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C6C" w:rsidRPr="00CB3EA6" w:rsidRDefault="005F1C6C" w:rsidP="005E7C9E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CB3EA6">
        <w:rPr>
          <w:rFonts w:ascii="Times New Roman" w:hAnsi="Times New Roman"/>
          <w:sz w:val="28"/>
          <w:szCs w:val="28"/>
        </w:rPr>
        <w:t>Министерство образования и науки Российской Федерации</w:t>
      </w:r>
    </w:p>
    <w:p w:rsidR="005F1C6C" w:rsidRPr="00CB3EA6" w:rsidRDefault="005F1C6C" w:rsidP="005E7C9E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CB3EA6">
        <w:rPr>
          <w:rFonts w:ascii="Times New Roman" w:hAnsi="Times New Roman"/>
          <w:sz w:val="28"/>
          <w:szCs w:val="28"/>
        </w:rPr>
        <w:t>Тверской государственный технический университет</w:t>
      </w:r>
    </w:p>
    <w:p w:rsidR="005F1C6C" w:rsidRPr="00CB3EA6" w:rsidRDefault="005F1C6C" w:rsidP="005E7C9E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5F1C6C" w:rsidRPr="00CB3EA6" w:rsidRDefault="005F1C6C" w:rsidP="005E7C9E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CB3EA6">
        <w:rPr>
          <w:rFonts w:ascii="Times New Roman" w:hAnsi="Times New Roman"/>
          <w:sz w:val="28"/>
          <w:szCs w:val="28"/>
        </w:rPr>
        <w:t>Кафедра истории и политологии</w:t>
      </w:r>
    </w:p>
    <w:p w:rsidR="005F1C6C" w:rsidRPr="00CB3EA6" w:rsidRDefault="005F1C6C" w:rsidP="00A526F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5F1C6C" w:rsidRPr="00CB3EA6" w:rsidRDefault="005F1C6C" w:rsidP="00A526F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5F1C6C" w:rsidRPr="00CB3EA6" w:rsidRDefault="005F1C6C" w:rsidP="00A526F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5F1C6C" w:rsidRPr="00CB3EA6" w:rsidRDefault="005F1C6C" w:rsidP="00832A00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CB3EA6">
        <w:rPr>
          <w:rFonts w:ascii="Times New Roman" w:hAnsi="Times New Roman"/>
          <w:sz w:val="28"/>
          <w:szCs w:val="28"/>
        </w:rPr>
        <w:t>ТЕМА: «Декабризм и его место в российской истории»</w:t>
      </w:r>
    </w:p>
    <w:p w:rsidR="005F1C6C" w:rsidRPr="00CB3EA6" w:rsidRDefault="005F1C6C" w:rsidP="00A526F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5F1C6C" w:rsidRPr="00CB3EA6" w:rsidRDefault="005F1C6C" w:rsidP="00A526F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5F1C6C" w:rsidRPr="00CB3EA6" w:rsidRDefault="005F1C6C" w:rsidP="00A526F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5F1C6C" w:rsidRPr="00CB3EA6" w:rsidRDefault="005F1C6C" w:rsidP="00A526F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5F1C6C" w:rsidRPr="00CB3EA6" w:rsidRDefault="005F1C6C" w:rsidP="00832A00">
      <w:pPr>
        <w:spacing w:line="360" w:lineRule="auto"/>
        <w:ind w:left="4248" w:firstLine="708"/>
        <w:jc w:val="both"/>
        <w:rPr>
          <w:rFonts w:ascii="Times New Roman" w:hAnsi="Times New Roman"/>
          <w:sz w:val="28"/>
          <w:szCs w:val="28"/>
        </w:rPr>
      </w:pPr>
      <w:r w:rsidRPr="00CB3EA6">
        <w:rPr>
          <w:rFonts w:ascii="Times New Roman" w:hAnsi="Times New Roman"/>
          <w:sz w:val="28"/>
          <w:szCs w:val="28"/>
        </w:rPr>
        <w:t>Студент</w:t>
      </w:r>
      <w:r w:rsidR="00AF4186">
        <w:rPr>
          <w:rFonts w:ascii="Times New Roman" w:hAnsi="Times New Roman"/>
          <w:sz w:val="28"/>
          <w:szCs w:val="28"/>
        </w:rPr>
        <w:t xml:space="preserve"> </w:t>
      </w:r>
      <w:r w:rsidR="00AF4186">
        <w:rPr>
          <w:rFonts w:ascii="Times New Roman" w:hAnsi="Times New Roman"/>
          <w:sz w:val="28"/>
          <w:szCs w:val="28"/>
          <w:lang w:val="en-US"/>
        </w:rPr>
        <w:t>I</w:t>
      </w:r>
      <w:r w:rsidR="00AF4186" w:rsidRPr="00AF4186">
        <w:rPr>
          <w:rFonts w:ascii="Times New Roman" w:hAnsi="Times New Roman"/>
          <w:sz w:val="28"/>
          <w:szCs w:val="28"/>
        </w:rPr>
        <w:t xml:space="preserve"> </w:t>
      </w:r>
      <w:r w:rsidRPr="00CB3EA6">
        <w:rPr>
          <w:rFonts w:ascii="Times New Roman" w:hAnsi="Times New Roman"/>
          <w:sz w:val="28"/>
          <w:szCs w:val="28"/>
        </w:rPr>
        <w:t>курса</w:t>
      </w:r>
      <w:r w:rsidR="00AF4186" w:rsidRPr="00AF4186">
        <w:rPr>
          <w:rFonts w:ascii="Times New Roman" w:hAnsi="Times New Roman"/>
          <w:sz w:val="28"/>
          <w:szCs w:val="28"/>
        </w:rPr>
        <w:t xml:space="preserve"> </w:t>
      </w:r>
      <w:r w:rsidR="00AF4186">
        <w:rPr>
          <w:rFonts w:ascii="Times New Roman" w:hAnsi="Times New Roman"/>
          <w:sz w:val="28"/>
          <w:szCs w:val="28"/>
        </w:rPr>
        <w:t xml:space="preserve">заочного </w:t>
      </w:r>
      <w:r w:rsidRPr="00CB3EA6">
        <w:rPr>
          <w:rFonts w:ascii="Times New Roman" w:hAnsi="Times New Roman"/>
          <w:sz w:val="28"/>
          <w:szCs w:val="28"/>
        </w:rPr>
        <w:t>факультета</w:t>
      </w:r>
    </w:p>
    <w:p w:rsidR="005F1C6C" w:rsidRDefault="00AF4186" w:rsidP="00832A00">
      <w:pPr>
        <w:spacing w:line="360" w:lineRule="auto"/>
        <w:ind w:left="5664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Специальность Экономика</w:t>
      </w:r>
    </w:p>
    <w:p w:rsidR="005F1C6C" w:rsidRPr="00CB3EA6" w:rsidRDefault="00832A00" w:rsidP="00832A00">
      <w:pPr>
        <w:spacing w:line="360" w:lineRule="auto"/>
        <w:ind w:left="778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AF4186">
        <w:rPr>
          <w:rFonts w:ascii="Times New Roman" w:hAnsi="Times New Roman"/>
          <w:sz w:val="28"/>
          <w:szCs w:val="28"/>
        </w:rPr>
        <w:t>уралева С</w:t>
      </w:r>
      <w:r>
        <w:rPr>
          <w:rFonts w:ascii="Times New Roman" w:hAnsi="Times New Roman"/>
          <w:sz w:val="28"/>
          <w:szCs w:val="28"/>
        </w:rPr>
        <w:t>.</w:t>
      </w:r>
      <w:r w:rsidR="00AF4186">
        <w:rPr>
          <w:rFonts w:ascii="Times New Roman" w:hAnsi="Times New Roman"/>
          <w:sz w:val="28"/>
          <w:szCs w:val="28"/>
        </w:rPr>
        <w:t>А</w:t>
      </w:r>
    </w:p>
    <w:p w:rsidR="005F1C6C" w:rsidRPr="00CB3EA6" w:rsidRDefault="005F1C6C" w:rsidP="00832A00">
      <w:pPr>
        <w:spacing w:line="360" w:lineRule="auto"/>
        <w:ind w:left="4956" w:firstLine="708"/>
        <w:jc w:val="both"/>
        <w:rPr>
          <w:rFonts w:ascii="Times New Roman" w:hAnsi="Times New Roman"/>
          <w:sz w:val="28"/>
          <w:szCs w:val="28"/>
        </w:rPr>
      </w:pPr>
      <w:r w:rsidRPr="00CB3EA6">
        <w:rPr>
          <w:rFonts w:ascii="Times New Roman" w:hAnsi="Times New Roman"/>
          <w:sz w:val="28"/>
          <w:szCs w:val="28"/>
        </w:rPr>
        <w:t>Работу проверил</w:t>
      </w:r>
      <w:r w:rsidR="00832A00">
        <w:rPr>
          <w:rFonts w:ascii="Times New Roman" w:hAnsi="Times New Roman"/>
          <w:sz w:val="28"/>
          <w:szCs w:val="28"/>
        </w:rPr>
        <w:t>а Долгова Т.В</w:t>
      </w:r>
    </w:p>
    <w:p w:rsidR="005F1C6C" w:rsidRDefault="005F1C6C" w:rsidP="00A526F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832A00" w:rsidRDefault="00832A00" w:rsidP="00A526F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832A00" w:rsidRPr="00CB3EA6" w:rsidRDefault="00832A00" w:rsidP="00A526F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5F1C6C" w:rsidRPr="00CB3EA6" w:rsidRDefault="005F1C6C" w:rsidP="005E7C9E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CB3EA6">
        <w:rPr>
          <w:rFonts w:ascii="Times New Roman" w:hAnsi="Times New Roman"/>
          <w:sz w:val="28"/>
          <w:szCs w:val="28"/>
        </w:rPr>
        <w:t>Тверь</w:t>
      </w:r>
    </w:p>
    <w:p w:rsidR="005F1C6C" w:rsidRPr="00CB3EA6" w:rsidRDefault="005F1C6C" w:rsidP="005E7C9E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CB3EA6">
        <w:rPr>
          <w:rFonts w:ascii="Times New Roman" w:hAnsi="Times New Roman"/>
          <w:sz w:val="28"/>
          <w:szCs w:val="28"/>
        </w:rPr>
        <w:t>2013</w:t>
      </w:r>
    </w:p>
    <w:p w:rsidR="009B490A" w:rsidRPr="00B20886" w:rsidRDefault="005F1C6C" w:rsidP="009B490A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CB3EA6">
        <w:rPr>
          <w:lang w:eastAsia="ru-RU"/>
        </w:rPr>
        <w:br w:type="page"/>
      </w:r>
      <w:r w:rsidR="009B490A" w:rsidRPr="00B20886">
        <w:rPr>
          <w:rFonts w:ascii="Times New Roman" w:hAnsi="Times New Roman"/>
          <w:b/>
          <w:sz w:val="28"/>
          <w:szCs w:val="28"/>
        </w:rPr>
        <w:lastRenderedPageBreak/>
        <w:t xml:space="preserve">Содержание </w:t>
      </w:r>
    </w:p>
    <w:p w:rsidR="009B490A" w:rsidRPr="00B20886" w:rsidRDefault="009B490A" w:rsidP="009B490A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20886">
        <w:rPr>
          <w:rFonts w:ascii="Times New Roman" w:hAnsi="Times New Roman"/>
          <w:sz w:val="28"/>
          <w:szCs w:val="28"/>
        </w:rPr>
        <w:t>Введение………………………………………………………………</w:t>
      </w:r>
      <w:r>
        <w:rPr>
          <w:rFonts w:ascii="Times New Roman" w:hAnsi="Times New Roman"/>
          <w:sz w:val="28"/>
          <w:szCs w:val="28"/>
        </w:rPr>
        <w:t>….</w:t>
      </w:r>
      <w:r w:rsidRPr="00B20886">
        <w:rPr>
          <w:rFonts w:ascii="Times New Roman" w:hAnsi="Times New Roman"/>
          <w:sz w:val="28"/>
          <w:szCs w:val="28"/>
        </w:rPr>
        <w:t>…..…….3-4</w:t>
      </w:r>
    </w:p>
    <w:p w:rsidR="009B490A" w:rsidRPr="00B20886" w:rsidRDefault="009B490A" w:rsidP="009B490A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20886">
        <w:rPr>
          <w:rFonts w:ascii="Times New Roman" w:hAnsi="Times New Roman"/>
          <w:sz w:val="28"/>
          <w:szCs w:val="28"/>
        </w:rPr>
        <w:t>Глава 1.Формирвание мировоззрения декабристов…………………</w:t>
      </w:r>
      <w:r>
        <w:rPr>
          <w:rFonts w:ascii="Times New Roman" w:hAnsi="Times New Roman"/>
          <w:sz w:val="28"/>
          <w:szCs w:val="28"/>
        </w:rPr>
        <w:t>…</w:t>
      </w:r>
      <w:r w:rsidRPr="00B20886">
        <w:rPr>
          <w:rFonts w:ascii="Times New Roman" w:hAnsi="Times New Roman"/>
          <w:sz w:val="28"/>
          <w:szCs w:val="28"/>
        </w:rPr>
        <w:t>………5-13</w:t>
      </w:r>
    </w:p>
    <w:p w:rsidR="009B490A" w:rsidRPr="00B20886" w:rsidRDefault="009B490A" w:rsidP="009B490A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20886">
        <w:rPr>
          <w:rFonts w:ascii="Times New Roman" w:hAnsi="Times New Roman"/>
          <w:sz w:val="28"/>
          <w:szCs w:val="28"/>
        </w:rPr>
        <w:t>Предпосылки декабристского движения ……………………………</w:t>
      </w:r>
      <w:r>
        <w:rPr>
          <w:rFonts w:ascii="Times New Roman" w:hAnsi="Times New Roman"/>
          <w:sz w:val="28"/>
          <w:szCs w:val="28"/>
        </w:rPr>
        <w:t>…..</w:t>
      </w:r>
      <w:r w:rsidRPr="00B20886">
        <w:rPr>
          <w:rFonts w:ascii="Times New Roman" w:hAnsi="Times New Roman"/>
          <w:sz w:val="28"/>
          <w:szCs w:val="28"/>
        </w:rPr>
        <w:t>………5-7</w:t>
      </w:r>
    </w:p>
    <w:p w:rsidR="009B490A" w:rsidRPr="00B20886" w:rsidRDefault="009B490A" w:rsidP="009B490A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20886">
        <w:rPr>
          <w:rFonts w:ascii="Times New Roman" w:hAnsi="Times New Roman"/>
          <w:sz w:val="28"/>
          <w:szCs w:val="28"/>
        </w:rPr>
        <w:t>Первые тайные политические общества………………………………</w:t>
      </w:r>
      <w:r>
        <w:rPr>
          <w:rFonts w:ascii="Times New Roman" w:hAnsi="Times New Roman"/>
          <w:sz w:val="28"/>
          <w:szCs w:val="28"/>
        </w:rPr>
        <w:t>…..</w:t>
      </w:r>
      <w:r w:rsidRPr="00B20886">
        <w:rPr>
          <w:rFonts w:ascii="Times New Roman" w:hAnsi="Times New Roman"/>
          <w:sz w:val="28"/>
          <w:szCs w:val="28"/>
        </w:rPr>
        <w:t>…..…7-8</w:t>
      </w:r>
    </w:p>
    <w:p w:rsidR="009B490A" w:rsidRPr="00B20886" w:rsidRDefault="009B490A" w:rsidP="009B490A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20886">
        <w:rPr>
          <w:rFonts w:ascii="Times New Roman" w:hAnsi="Times New Roman"/>
          <w:sz w:val="28"/>
          <w:szCs w:val="28"/>
        </w:rPr>
        <w:t>Создание «Северного» и «Южного» обществ…………………………</w:t>
      </w:r>
      <w:r>
        <w:rPr>
          <w:rFonts w:ascii="Times New Roman" w:hAnsi="Times New Roman"/>
          <w:sz w:val="28"/>
          <w:szCs w:val="28"/>
        </w:rPr>
        <w:t>…</w:t>
      </w:r>
      <w:r w:rsidRPr="00B20886">
        <w:rPr>
          <w:rFonts w:ascii="Times New Roman" w:hAnsi="Times New Roman"/>
          <w:sz w:val="28"/>
          <w:szCs w:val="28"/>
        </w:rPr>
        <w:t>…….8-13</w:t>
      </w:r>
    </w:p>
    <w:p w:rsidR="009B490A" w:rsidRPr="00B20886" w:rsidRDefault="009B490A" w:rsidP="009B490A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20886">
        <w:rPr>
          <w:rFonts w:ascii="Times New Roman" w:hAnsi="Times New Roman"/>
          <w:sz w:val="28"/>
          <w:szCs w:val="28"/>
        </w:rPr>
        <w:t>Глава 2. Восстание 14 декабря 1825 ……………………………………</w:t>
      </w:r>
      <w:r>
        <w:rPr>
          <w:rFonts w:ascii="Times New Roman" w:hAnsi="Times New Roman"/>
          <w:sz w:val="28"/>
          <w:szCs w:val="28"/>
        </w:rPr>
        <w:t>….</w:t>
      </w:r>
      <w:r w:rsidRPr="00B20886">
        <w:rPr>
          <w:rFonts w:ascii="Times New Roman" w:hAnsi="Times New Roman"/>
          <w:sz w:val="28"/>
          <w:szCs w:val="28"/>
        </w:rPr>
        <w:t>….14-18</w:t>
      </w:r>
    </w:p>
    <w:p w:rsidR="009B490A" w:rsidRPr="00B20886" w:rsidRDefault="009B490A" w:rsidP="009B490A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20886">
        <w:rPr>
          <w:rFonts w:ascii="Times New Roman" w:hAnsi="Times New Roman"/>
          <w:sz w:val="28"/>
          <w:szCs w:val="28"/>
        </w:rPr>
        <w:t>План восст</w:t>
      </w:r>
      <w:r w:rsidRPr="00B20886">
        <w:rPr>
          <w:rFonts w:ascii="Times New Roman" w:hAnsi="Times New Roman"/>
          <w:sz w:val="28"/>
          <w:szCs w:val="28"/>
        </w:rPr>
        <w:t>а</w:t>
      </w:r>
      <w:r w:rsidRPr="00B20886">
        <w:rPr>
          <w:rFonts w:ascii="Times New Roman" w:hAnsi="Times New Roman"/>
          <w:sz w:val="28"/>
          <w:szCs w:val="28"/>
        </w:rPr>
        <w:t>ния………………………………………………………………</w:t>
      </w:r>
      <w:r>
        <w:rPr>
          <w:rFonts w:ascii="Times New Roman" w:hAnsi="Times New Roman"/>
          <w:sz w:val="28"/>
          <w:szCs w:val="28"/>
        </w:rPr>
        <w:t>…</w:t>
      </w:r>
      <w:r w:rsidRPr="00B20886">
        <w:rPr>
          <w:rFonts w:ascii="Times New Roman" w:hAnsi="Times New Roman"/>
          <w:sz w:val="28"/>
          <w:szCs w:val="28"/>
        </w:rPr>
        <w:t>…..14</w:t>
      </w:r>
    </w:p>
    <w:p w:rsidR="009B490A" w:rsidRPr="00B20886" w:rsidRDefault="009B490A" w:rsidP="009B490A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20886">
        <w:rPr>
          <w:rFonts w:ascii="Times New Roman" w:hAnsi="Times New Roman"/>
          <w:sz w:val="28"/>
          <w:szCs w:val="28"/>
        </w:rPr>
        <w:t>События 14 декабря 1825 года…………………………………………</w:t>
      </w:r>
      <w:r>
        <w:rPr>
          <w:rFonts w:ascii="Times New Roman" w:hAnsi="Times New Roman"/>
          <w:sz w:val="28"/>
          <w:szCs w:val="28"/>
        </w:rPr>
        <w:t>…</w:t>
      </w:r>
      <w:r w:rsidRPr="00B20886">
        <w:rPr>
          <w:rFonts w:ascii="Times New Roman" w:hAnsi="Times New Roman"/>
          <w:sz w:val="28"/>
          <w:szCs w:val="28"/>
        </w:rPr>
        <w:t>……15-18</w:t>
      </w:r>
    </w:p>
    <w:p w:rsidR="009B490A" w:rsidRPr="00B20886" w:rsidRDefault="009B490A" w:rsidP="009B490A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20886">
        <w:rPr>
          <w:rFonts w:ascii="Times New Roman" w:hAnsi="Times New Roman"/>
          <w:sz w:val="28"/>
          <w:szCs w:val="28"/>
        </w:rPr>
        <w:t>Заключ</w:t>
      </w:r>
      <w:r w:rsidRPr="00B20886">
        <w:rPr>
          <w:rFonts w:ascii="Times New Roman" w:hAnsi="Times New Roman"/>
          <w:sz w:val="28"/>
          <w:szCs w:val="28"/>
        </w:rPr>
        <w:t>е</w:t>
      </w:r>
      <w:r w:rsidRPr="00B20886">
        <w:rPr>
          <w:rFonts w:ascii="Times New Roman" w:hAnsi="Times New Roman"/>
          <w:sz w:val="28"/>
          <w:szCs w:val="28"/>
        </w:rPr>
        <w:t>ние……………………………………………………………………</w:t>
      </w:r>
      <w:r>
        <w:rPr>
          <w:rFonts w:ascii="Times New Roman" w:hAnsi="Times New Roman"/>
          <w:sz w:val="28"/>
          <w:szCs w:val="28"/>
        </w:rPr>
        <w:t>…</w:t>
      </w:r>
      <w:r w:rsidRPr="00B20886">
        <w:rPr>
          <w:rFonts w:ascii="Times New Roman" w:hAnsi="Times New Roman"/>
          <w:sz w:val="28"/>
          <w:szCs w:val="28"/>
        </w:rPr>
        <w:t>….19</w:t>
      </w:r>
    </w:p>
    <w:p w:rsidR="009B490A" w:rsidRPr="00B20886" w:rsidRDefault="009B490A" w:rsidP="009B490A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20886">
        <w:rPr>
          <w:rFonts w:ascii="Times New Roman" w:hAnsi="Times New Roman"/>
          <w:sz w:val="28"/>
          <w:szCs w:val="28"/>
        </w:rPr>
        <w:t>Список литерат</w:t>
      </w:r>
      <w:r w:rsidRPr="00B20886">
        <w:rPr>
          <w:rFonts w:ascii="Times New Roman" w:hAnsi="Times New Roman"/>
          <w:sz w:val="28"/>
          <w:szCs w:val="28"/>
        </w:rPr>
        <w:t>у</w:t>
      </w:r>
      <w:r w:rsidRPr="00B20886">
        <w:rPr>
          <w:rFonts w:ascii="Times New Roman" w:hAnsi="Times New Roman"/>
          <w:sz w:val="28"/>
          <w:szCs w:val="28"/>
        </w:rPr>
        <w:t>ры…………………….……………………………………</w:t>
      </w:r>
      <w:r>
        <w:rPr>
          <w:rFonts w:ascii="Times New Roman" w:hAnsi="Times New Roman"/>
          <w:sz w:val="28"/>
          <w:szCs w:val="28"/>
        </w:rPr>
        <w:t>…...</w:t>
      </w:r>
      <w:r w:rsidRPr="00B20886">
        <w:rPr>
          <w:rFonts w:ascii="Times New Roman" w:hAnsi="Times New Roman"/>
          <w:sz w:val="28"/>
          <w:szCs w:val="28"/>
        </w:rPr>
        <w:t>…20</w:t>
      </w:r>
    </w:p>
    <w:p w:rsidR="009B490A" w:rsidRPr="00CB3EA6" w:rsidRDefault="009B490A" w:rsidP="009B490A">
      <w:pPr>
        <w:pStyle w:val="1"/>
        <w:jc w:val="both"/>
        <w:rPr>
          <w:color w:val="auto"/>
          <w:lang w:eastAsia="ru-RU"/>
        </w:rPr>
      </w:pPr>
      <w:r w:rsidRPr="00CB3EA6">
        <w:rPr>
          <w:color w:val="auto"/>
          <w:lang w:eastAsia="ru-RU"/>
        </w:rPr>
        <w:t xml:space="preserve"> </w:t>
      </w:r>
    </w:p>
    <w:p w:rsidR="005F1C6C" w:rsidRPr="00CB3EA6" w:rsidRDefault="005F1C6C" w:rsidP="00A526F9">
      <w:pPr>
        <w:pStyle w:val="1"/>
        <w:jc w:val="both"/>
        <w:rPr>
          <w:color w:val="auto"/>
          <w:lang w:eastAsia="ru-RU"/>
        </w:rPr>
      </w:pPr>
      <w:r w:rsidRPr="00CB3EA6">
        <w:rPr>
          <w:color w:val="auto"/>
          <w:lang w:eastAsia="ru-RU"/>
        </w:rPr>
        <w:br w:type="page"/>
      </w:r>
      <w:bookmarkStart w:id="0" w:name="_Toc350082359"/>
      <w:r w:rsidRPr="00CB3EA6">
        <w:rPr>
          <w:color w:val="auto"/>
          <w:lang w:eastAsia="ru-RU"/>
        </w:rPr>
        <w:lastRenderedPageBreak/>
        <w:t>Введение</w:t>
      </w:r>
      <w:bookmarkEnd w:id="0"/>
      <w:r w:rsidRPr="00CB3EA6">
        <w:rPr>
          <w:color w:val="auto"/>
          <w:lang w:eastAsia="ru-RU"/>
        </w:rPr>
        <w:tab/>
      </w:r>
    </w:p>
    <w:p w:rsidR="005F1C6C" w:rsidRPr="00CB3EA6" w:rsidRDefault="005F1C6C" w:rsidP="00A526F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B3EA6">
        <w:rPr>
          <w:rStyle w:val="a3"/>
          <w:rFonts w:ascii="Times New Roman" w:hAnsi="Times New Roman"/>
          <w:sz w:val="28"/>
          <w:szCs w:val="28"/>
          <w:shd w:val="clear" w:color="auto" w:fill="FFFFFF"/>
        </w:rPr>
        <w:t>Декабризм</w:t>
      </w:r>
      <w:r w:rsidRPr="00CB3EA6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CB3EA6">
        <w:rPr>
          <w:rFonts w:ascii="Times New Roman" w:hAnsi="Times New Roman"/>
          <w:sz w:val="28"/>
          <w:szCs w:val="28"/>
          <w:shd w:val="clear" w:color="auto" w:fill="FFFFFF"/>
        </w:rPr>
        <w:t>- политическое течение в освободительном движении России первой четверти XIX века, идеологию которого разработали декабристы - рев</w:t>
      </w:r>
      <w:r w:rsidRPr="00CB3EA6"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Pr="00CB3EA6">
        <w:rPr>
          <w:rFonts w:ascii="Times New Roman" w:hAnsi="Times New Roman"/>
          <w:sz w:val="28"/>
          <w:szCs w:val="28"/>
          <w:shd w:val="clear" w:color="auto" w:fill="FFFFFF"/>
        </w:rPr>
        <w:t>люционно настроенное дворянство, впервые поднявшее восстание против с</w:t>
      </w:r>
      <w:r w:rsidRPr="00CB3EA6"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Pr="00CB3EA6">
        <w:rPr>
          <w:rFonts w:ascii="Times New Roman" w:hAnsi="Times New Roman"/>
          <w:sz w:val="28"/>
          <w:szCs w:val="28"/>
          <w:shd w:val="clear" w:color="auto" w:fill="FFFFFF"/>
        </w:rPr>
        <w:t xml:space="preserve">модержавного устройства государства и крепостничества 14 декабря </w:t>
      </w:r>
      <w:smartTag w:uri="urn:schemas-microsoft-com:office:smarttags" w:element="metricconverter">
        <w:smartTagPr>
          <w:attr w:name="ProductID" w:val="1825 г"/>
        </w:smartTagPr>
        <w:r w:rsidRPr="00CB3EA6">
          <w:rPr>
            <w:rFonts w:ascii="Times New Roman" w:hAnsi="Times New Roman"/>
            <w:sz w:val="28"/>
            <w:szCs w:val="28"/>
            <w:shd w:val="clear" w:color="auto" w:fill="FFFFFF"/>
          </w:rPr>
          <w:t>1825 г</w:t>
        </w:r>
      </w:smartTag>
      <w:r w:rsidRPr="00CB3EA6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5F1C6C" w:rsidRPr="00CB3EA6" w:rsidRDefault="005F1C6C" w:rsidP="00A5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B3EA6">
        <w:rPr>
          <w:rFonts w:ascii="Times New Roman" w:hAnsi="Times New Roman"/>
          <w:sz w:val="28"/>
          <w:szCs w:val="28"/>
          <w:lang w:eastAsia="ru-RU"/>
        </w:rPr>
        <w:t xml:space="preserve">Одним из важнейших событий XIX века было восстание декабристов. </w:t>
      </w:r>
      <w:r w:rsidRPr="00CB3EA6">
        <w:rPr>
          <w:rFonts w:ascii="Times New Roman" w:hAnsi="Times New Roman"/>
          <w:sz w:val="28"/>
          <w:szCs w:val="28"/>
          <w:shd w:val="clear" w:color="auto" w:fill="FFFFFF"/>
        </w:rPr>
        <w:t>Феодально-крепостнический строй в России в начале XIX века являлся торм</w:t>
      </w:r>
      <w:r w:rsidRPr="00CB3EA6"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Pr="00CB3EA6">
        <w:rPr>
          <w:rFonts w:ascii="Times New Roman" w:hAnsi="Times New Roman"/>
          <w:sz w:val="28"/>
          <w:szCs w:val="28"/>
          <w:shd w:val="clear" w:color="auto" w:fill="FFFFFF"/>
        </w:rPr>
        <w:t>зом для развития производительных сил, исторического прогресса страны. Внутри старого строя вызревал новый, более прогрессивный, капиталистич</w:t>
      </w:r>
      <w:r w:rsidRPr="00CB3EA6"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Pr="00CB3EA6">
        <w:rPr>
          <w:rFonts w:ascii="Times New Roman" w:hAnsi="Times New Roman"/>
          <w:sz w:val="28"/>
          <w:szCs w:val="28"/>
          <w:shd w:val="clear" w:color="auto" w:fill="FFFFFF"/>
        </w:rPr>
        <w:t>ский строй. Несоответствие между быстрорастущими новыми производител</w:t>
      </w:r>
      <w:r w:rsidRPr="00CB3EA6">
        <w:rPr>
          <w:rFonts w:ascii="Times New Roman" w:hAnsi="Times New Roman"/>
          <w:sz w:val="28"/>
          <w:szCs w:val="28"/>
          <w:shd w:val="clear" w:color="auto" w:fill="FFFFFF"/>
        </w:rPr>
        <w:t>ь</w:t>
      </w:r>
      <w:r w:rsidRPr="00CB3EA6">
        <w:rPr>
          <w:rFonts w:ascii="Times New Roman" w:hAnsi="Times New Roman"/>
          <w:sz w:val="28"/>
          <w:szCs w:val="28"/>
          <w:shd w:val="clear" w:color="auto" w:fill="FFFFFF"/>
        </w:rPr>
        <w:t>ными силами и старыми феодально-крепостническими производственными о</w:t>
      </w:r>
      <w:r w:rsidRPr="00CB3EA6">
        <w:rPr>
          <w:rFonts w:ascii="Times New Roman" w:hAnsi="Times New Roman"/>
          <w:sz w:val="28"/>
          <w:szCs w:val="28"/>
          <w:shd w:val="clear" w:color="auto" w:fill="FFFFFF"/>
        </w:rPr>
        <w:t>т</w:t>
      </w:r>
      <w:r w:rsidRPr="00CB3EA6">
        <w:rPr>
          <w:rFonts w:ascii="Times New Roman" w:hAnsi="Times New Roman"/>
          <w:sz w:val="28"/>
          <w:szCs w:val="28"/>
          <w:shd w:val="clear" w:color="auto" w:fill="FFFFFF"/>
        </w:rPr>
        <w:t xml:space="preserve">ношениями породило революционное движение. </w:t>
      </w:r>
      <w:r w:rsidRPr="00CB3EA6">
        <w:rPr>
          <w:rFonts w:ascii="Times New Roman" w:hAnsi="Times New Roman"/>
          <w:sz w:val="28"/>
          <w:szCs w:val="28"/>
          <w:lang w:eastAsia="ru-RU"/>
        </w:rPr>
        <w:t>Возникновение декабристск</w:t>
      </w:r>
      <w:r w:rsidRPr="00CB3EA6">
        <w:rPr>
          <w:rFonts w:ascii="Times New Roman" w:hAnsi="Times New Roman"/>
          <w:sz w:val="28"/>
          <w:szCs w:val="28"/>
          <w:lang w:eastAsia="ru-RU"/>
        </w:rPr>
        <w:t>о</w:t>
      </w:r>
      <w:r w:rsidRPr="00CB3EA6">
        <w:rPr>
          <w:rFonts w:ascii="Times New Roman" w:hAnsi="Times New Roman"/>
          <w:sz w:val="28"/>
          <w:szCs w:val="28"/>
          <w:lang w:eastAsia="ru-RU"/>
        </w:rPr>
        <w:t xml:space="preserve">го движения было обусловлено всем ходом исторического развития России. </w:t>
      </w:r>
    </w:p>
    <w:p w:rsidR="005F1C6C" w:rsidRPr="00CB3EA6" w:rsidRDefault="005F1C6C" w:rsidP="00A526F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3EA6">
        <w:rPr>
          <w:rFonts w:ascii="Times New Roman" w:hAnsi="Times New Roman"/>
          <w:sz w:val="28"/>
          <w:szCs w:val="28"/>
          <w:shd w:val="clear" w:color="auto" w:fill="FFFFFF"/>
        </w:rPr>
        <w:t>В первой половине XIX века общественно-политическая борьба обостр</w:t>
      </w:r>
      <w:r w:rsidRPr="00CB3EA6">
        <w:rPr>
          <w:rFonts w:ascii="Times New Roman" w:hAnsi="Times New Roman"/>
          <w:sz w:val="28"/>
          <w:szCs w:val="28"/>
          <w:shd w:val="clear" w:color="auto" w:fill="FFFFFF"/>
        </w:rPr>
        <w:t>и</w:t>
      </w:r>
      <w:r w:rsidRPr="00CB3EA6">
        <w:rPr>
          <w:rFonts w:ascii="Times New Roman" w:hAnsi="Times New Roman"/>
          <w:sz w:val="28"/>
          <w:szCs w:val="28"/>
          <w:shd w:val="clear" w:color="auto" w:fill="FFFFFF"/>
        </w:rPr>
        <w:t>лась во всем мире. В России все общество понимало отставание от передовых европейских стран, где идейная борьба закончилась победой буржуазных рев</w:t>
      </w:r>
      <w:r w:rsidRPr="00CB3EA6"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Pr="00CB3EA6">
        <w:rPr>
          <w:rFonts w:ascii="Times New Roman" w:hAnsi="Times New Roman"/>
          <w:sz w:val="28"/>
          <w:szCs w:val="28"/>
          <w:shd w:val="clear" w:color="auto" w:fill="FFFFFF"/>
        </w:rPr>
        <w:t>люций и национально-освободительных движений. Необходимость кардинал</w:t>
      </w:r>
      <w:r w:rsidRPr="00CB3EA6">
        <w:rPr>
          <w:rFonts w:ascii="Times New Roman" w:hAnsi="Times New Roman"/>
          <w:sz w:val="28"/>
          <w:szCs w:val="28"/>
          <w:shd w:val="clear" w:color="auto" w:fill="FFFFFF"/>
        </w:rPr>
        <w:t>ь</w:t>
      </w:r>
      <w:r w:rsidRPr="00CB3EA6">
        <w:rPr>
          <w:rFonts w:ascii="Times New Roman" w:hAnsi="Times New Roman"/>
          <w:sz w:val="28"/>
          <w:szCs w:val="28"/>
          <w:shd w:val="clear" w:color="auto" w:fill="FFFFFF"/>
        </w:rPr>
        <w:t>ных перемен ощущали не только прогрессивно мыслящие представители дв</w:t>
      </w:r>
      <w:r w:rsidRPr="00CB3EA6"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Pr="00CB3EA6">
        <w:rPr>
          <w:rFonts w:ascii="Times New Roman" w:hAnsi="Times New Roman"/>
          <w:sz w:val="28"/>
          <w:szCs w:val="28"/>
          <w:shd w:val="clear" w:color="auto" w:fill="FFFFFF"/>
        </w:rPr>
        <w:t>рянства, но и помещики-крепостники. Лучшие люди России понимали, что с</w:t>
      </w:r>
      <w:r w:rsidRPr="00CB3EA6"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Pr="00CB3EA6">
        <w:rPr>
          <w:rFonts w:ascii="Times New Roman" w:hAnsi="Times New Roman"/>
          <w:sz w:val="28"/>
          <w:szCs w:val="28"/>
          <w:shd w:val="clear" w:color="auto" w:fill="FFFFFF"/>
        </w:rPr>
        <w:t xml:space="preserve">хранение крепостничества и самодержавия гибельно для дальнейшей судьбы страны.  </w:t>
      </w:r>
      <w:r w:rsidRPr="00CB3EA6">
        <w:rPr>
          <w:rFonts w:ascii="Times New Roman" w:eastAsia="TimesNewRoman" w:hAnsi="Times New Roman"/>
          <w:sz w:val="28"/>
          <w:szCs w:val="28"/>
        </w:rPr>
        <w:t xml:space="preserve">После Отечественной войны </w:t>
      </w:r>
      <w:smartTag w:uri="urn:schemas-microsoft-com:office:smarttags" w:element="metricconverter">
        <w:smartTagPr>
          <w:attr w:name="ProductID" w:val="1812 г"/>
        </w:smartTagPr>
        <w:r w:rsidRPr="00CB3EA6">
          <w:rPr>
            <w:rFonts w:ascii="Times New Roman" w:hAnsi="Times New Roman"/>
            <w:sz w:val="28"/>
            <w:szCs w:val="28"/>
          </w:rPr>
          <w:t xml:space="preserve">1812 </w:t>
        </w:r>
        <w:r w:rsidRPr="00CB3EA6">
          <w:rPr>
            <w:rFonts w:ascii="Times New Roman" w:eastAsia="TimesNewRoman" w:hAnsi="Times New Roman"/>
            <w:sz w:val="28"/>
            <w:szCs w:val="28"/>
          </w:rPr>
          <w:t>г</w:t>
        </w:r>
      </w:smartTag>
      <w:r w:rsidRPr="00CB3EA6">
        <w:rPr>
          <w:rFonts w:ascii="Times New Roman" w:hAnsi="Times New Roman"/>
          <w:sz w:val="28"/>
          <w:szCs w:val="28"/>
        </w:rPr>
        <w:t xml:space="preserve">. </w:t>
      </w:r>
      <w:r w:rsidRPr="00CB3EA6">
        <w:rPr>
          <w:rFonts w:ascii="Times New Roman" w:eastAsia="TimesNewRoman" w:hAnsi="Times New Roman"/>
          <w:sz w:val="28"/>
          <w:szCs w:val="28"/>
        </w:rPr>
        <w:t>и завершения заграничных пох</w:t>
      </w:r>
      <w:r w:rsidRPr="00CB3EA6">
        <w:rPr>
          <w:rFonts w:ascii="Times New Roman" w:eastAsia="TimesNewRoman" w:hAnsi="Times New Roman"/>
          <w:sz w:val="28"/>
          <w:szCs w:val="28"/>
        </w:rPr>
        <w:t>о</w:t>
      </w:r>
      <w:r w:rsidRPr="00CB3EA6">
        <w:rPr>
          <w:rFonts w:ascii="Times New Roman" w:eastAsia="TimesNewRoman" w:hAnsi="Times New Roman"/>
          <w:sz w:val="28"/>
          <w:szCs w:val="28"/>
        </w:rPr>
        <w:t xml:space="preserve">дов русской армии </w:t>
      </w:r>
      <w:r w:rsidRPr="00CB3EA6">
        <w:rPr>
          <w:rFonts w:ascii="Times New Roman" w:hAnsi="Times New Roman"/>
          <w:sz w:val="28"/>
          <w:szCs w:val="28"/>
        </w:rPr>
        <w:t xml:space="preserve">(1815) </w:t>
      </w:r>
      <w:r w:rsidRPr="00CB3EA6">
        <w:rPr>
          <w:rFonts w:ascii="Times New Roman" w:eastAsia="TimesNewRoman" w:hAnsi="Times New Roman"/>
          <w:sz w:val="28"/>
          <w:szCs w:val="28"/>
        </w:rPr>
        <w:t>во внутренней политике России быстро начала у</w:t>
      </w:r>
      <w:r w:rsidRPr="00CB3EA6">
        <w:rPr>
          <w:rFonts w:ascii="Times New Roman" w:eastAsia="TimesNewRoman" w:hAnsi="Times New Roman"/>
          <w:sz w:val="28"/>
          <w:szCs w:val="28"/>
        </w:rPr>
        <w:t>т</w:t>
      </w:r>
      <w:r w:rsidRPr="00CB3EA6">
        <w:rPr>
          <w:rFonts w:ascii="Times New Roman" w:eastAsia="TimesNewRoman" w:hAnsi="Times New Roman"/>
          <w:sz w:val="28"/>
          <w:szCs w:val="28"/>
        </w:rPr>
        <w:t>верждаться реакция</w:t>
      </w:r>
      <w:r w:rsidRPr="00CB3EA6">
        <w:rPr>
          <w:rFonts w:ascii="Times New Roman" w:hAnsi="Times New Roman"/>
          <w:sz w:val="28"/>
          <w:szCs w:val="28"/>
        </w:rPr>
        <w:t xml:space="preserve">. </w:t>
      </w:r>
      <w:r w:rsidRPr="00CB3EA6">
        <w:rPr>
          <w:rFonts w:ascii="Times New Roman" w:eastAsia="TimesNewRoman" w:hAnsi="Times New Roman"/>
          <w:sz w:val="28"/>
          <w:szCs w:val="28"/>
        </w:rPr>
        <w:t xml:space="preserve">Александр </w:t>
      </w:r>
      <w:r w:rsidRPr="00CB3EA6">
        <w:rPr>
          <w:rFonts w:ascii="Times New Roman" w:hAnsi="Times New Roman"/>
          <w:sz w:val="28"/>
          <w:szCs w:val="28"/>
        </w:rPr>
        <w:t xml:space="preserve">I, </w:t>
      </w:r>
      <w:r w:rsidRPr="00CB3EA6">
        <w:rPr>
          <w:rFonts w:ascii="Times New Roman" w:eastAsia="TimesNewRoman" w:hAnsi="Times New Roman"/>
          <w:sz w:val="28"/>
          <w:szCs w:val="28"/>
        </w:rPr>
        <w:t>отбросив либеральные устремления первых лет царствования</w:t>
      </w:r>
      <w:r w:rsidRPr="00CB3EA6">
        <w:rPr>
          <w:rFonts w:ascii="Times New Roman" w:hAnsi="Times New Roman"/>
          <w:sz w:val="28"/>
          <w:szCs w:val="28"/>
        </w:rPr>
        <w:t xml:space="preserve">, </w:t>
      </w:r>
      <w:r w:rsidRPr="00CB3EA6">
        <w:rPr>
          <w:rFonts w:ascii="Times New Roman" w:eastAsia="TimesNewRoman" w:hAnsi="Times New Roman"/>
          <w:sz w:val="28"/>
          <w:szCs w:val="28"/>
        </w:rPr>
        <w:t>все больше склонялся к мысли о необходимости укрепления самодержавия и крепостного права</w:t>
      </w:r>
      <w:r w:rsidRPr="00CB3EA6">
        <w:rPr>
          <w:rFonts w:ascii="Times New Roman" w:hAnsi="Times New Roman"/>
          <w:sz w:val="28"/>
          <w:szCs w:val="28"/>
        </w:rPr>
        <w:t xml:space="preserve">. </w:t>
      </w:r>
      <w:r w:rsidRPr="00CB3EA6">
        <w:rPr>
          <w:rFonts w:ascii="Times New Roman" w:eastAsia="TimesNewRoman" w:hAnsi="Times New Roman"/>
          <w:sz w:val="28"/>
          <w:szCs w:val="28"/>
        </w:rPr>
        <w:t>Иными словами</w:t>
      </w:r>
      <w:r w:rsidRPr="00CB3EA6">
        <w:rPr>
          <w:rFonts w:ascii="Times New Roman" w:hAnsi="Times New Roman"/>
          <w:sz w:val="28"/>
          <w:szCs w:val="28"/>
        </w:rPr>
        <w:t xml:space="preserve">, </w:t>
      </w:r>
      <w:r w:rsidRPr="00CB3EA6">
        <w:rPr>
          <w:rFonts w:ascii="Times New Roman" w:eastAsia="TimesNewRoman" w:hAnsi="Times New Roman"/>
          <w:sz w:val="28"/>
          <w:szCs w:val="28"/>
        </w:rPr>
        <w:t>царь и его окружение стремились к консервации старых социальных и политических государстве</w:t>
      </w:r>
      <w:r w:rsidRPr="00CB3EA6">
        <w:rPr>
          <w:rFonts w:ascii="Times New Roman" w:eastAsia="TimesNewRoman" w:hAnsi="Times New Roman"/>
          <w:sz w:val="28"/>
          <w:szCs w:val="28"/>
        </w:rPr>
        <w:t>н</w:t>
      </w:r>
      <w:r w:rsidRPr="00CB3EA6">
        <w:rPr>
          <w:rFonts w:ascii="Times New Roman" w:eastAsia="TimesNewRoman" w:hAnsi="Times New Roman"/>
          <w:sz w:val="28"/>
          <w:szCs w:val="28"/>
        </w:rPr>
        <w:t>ных институтов</w:t>
      </w:r>
      <w:r w:rsidRPr="00CB3EA6">
        <w:rPr>
          <w:rFonts w:ascii="Times New Roman" w:hAnsi="Times New Roman"/>
          <w:sz w:val="28"/>
          <w:szCs w:val="28"/>
        </w:rPr>
        <w:t xml:space="preserve">. </w:t>
      </w:r>
      <w:r w:rsidRPr="00CB3EA6">
        <w:rPr>
          <w:rFonts w:ascii="Times New Roman" w:eastAsia="TimesNewRoman" w:hAnsi="Times New Roman"/>
          <w:sz w:val="28"/>
          <w:szCs w:val="28"/>
        </w:rPr>
        <w:t>Они были напуганы тем патриотическим подъемом</w:t>
      </w:r>
      <w:r w:rsidRPr="00CB3EA6">
        <w:rPr>
          <w:rFonts w:ascii="Times New Roman" w:hAnsi="Times New Roman"/>
          <w:sz w:val="28"/>
          <w:szCs w:val="28"/>
        </w:rPr>
        <w:t xml:space="preserve">, </w:t>
      </w:r>
      <w:r w:rsidRPr="00CB3EA6">
        <w:rPr>
          <w:rFonts w:ascii="Times New Roman" w:eastAsia="TimesNewRoman" w:hAnsi="Times New Roman"/>
          <w:sz w:val="28"/>
          <w:szCs w:val="28"/>
        </w:rPr>
        <w:t xml:space="preserve">который охватил народ и все русское общество в </w:t>
      </w:r>
      <w:smartTag w:uri="urn:schemas-microsoft-com:office:smarttags" w:element="metricconverter">
        <w:smartTagPr>
          <w:attr w:name="ProductID" w:val="1812 г"/>
        </w:smartTagPr>
        <w:r w:rsidRPr="00CB3EA6">
          <w:rPr>
            <w:rFonts w:ascii="Times New Roman" w:hAnsi="Times New Roman"/>
            <w:sz w:val="28"/>
            <w:szCs w:val="28"/>
          </w:rPr>
          <w:t xml:space="preserve">1812 </w:t>
        </w:r>
        <w:r w:rsidRPr="00CB3EA6">
          <w:rPr>
            <w:rFonts w:ascii="Times New Roman" w:eastAsia="TimesNewRoman" w:hAnsi="Times New Roman"/>
            <w:sz w:val="28"/>
            <w:szCs w:val="28"/>
          </w:rPr>
          <w:t>г</w:t>
        </w:r>
      </w:smartTag>
      <w:r w:rsidRPr="00CB3EA6">
        <w:rPr>
          <w:rFonts w:ascii="Times New Roman" w:hAnsi="Times New Roman"/>
          <w:sz w:val="28"/>
          <w:szCs w:val="28"/>
        </w:rPr>
        <w:t xml:space="preserve">., </w:t>
      </w:r>
      <w:r w:rsidRPr="00CB3EA6">
        <w:rPr>
          <w:rFonts w:ascii="Times New Roman" w:eastAsia="TimesNewRoman" w:hAnsi="Times New Roman"/>
          <w:sz w:val="28"/>
          <w:szCs w:val="28"/>
        </w:rPr>
        <w:t>и пытались вновь загнать Ро</w:t>
      </w:r>
      <w:r w:rsidRPr="00CB3EA6">
        <w:rPr>
          <w:rFonts w:ascii="Times New Roman" w:eastAsia="TimesNewRoman" w:hAnsi="Times New Roman"/>
          <w:sz w:val="28"/>
          <w:szCs w:val="28"/>
        </w:rPr>
        <w:t>с</w:t>
      </w:r>
      <w:r w:rsidRPr="00CB3EA6">
        <w:rPr>
          <w:rFonts w:ascii="Times New Roman" w:eastAsia="TimesNewRoman" w:hAnsi="Times New Roman"/>
          <w:sz w:val="28"/>
          <w:szCs w:val="28"/>
        </w:rPr>
        <w:t>сию в привычное русло феодальной спячки</w:t>
      </w:r>
      <w:r w:rsidRPr="00CB3EA6">
        <w:rPr>
          <w:rFonts w:ascii="Times New Roman" w:hAnsi="Times New Roman"/>
          <w:sz w:val="28"/>
          <w:szCs w:val="28"/>
        </w:rPr>
        <w:t xml:space="preserve">. </w:t>
      </w:r>
      <w:r w:rsidRPr="00CB3EA6">
        <w:rPr>
          <w:rFonts w:ascii="Times New Roman" w:eastAsia="TimesNewRoman" w:hAnsi="Times New Roman"/>
          <w:sz w:val="28"/>
          <w:szCs w:val="28"/>
        </w:rPr>
        <w:t>Ответной реакцией явилось фо</w:t>
      </w:r>
      <w:r w:rsidRPr="00CB3EA6">
        <w:rPr>
          <w:rFonts w:ascii="Times New Roman" w:eastAsia="TimesNewRoman" w:hAnsi="Times New Roman"/>
          <w:sz w:val="28"/>
          <w:szCs w:val="28"/>
        </w:rPr>
        <w:t>р</w:t>
      </w:r>
      <w:r w:rsidRPr="00CB3EA6">
        <w:rPr>
          <w:rFonts w:ascii="Times New Roman" w:eastAsia="TimesNewRoman" w:hAnsi="Times New Roman"/>
          <w:sz w:val="28"/>
          <w:szCs w:val="28"/>
        </w:rPr>
        <w:t>мирование в российском обществе многочисленной дворянской оппозиции</w:t>
      </w:r>
      <w:r w:rsidRPr="00CB3EA6">
        <w:rPr>
          <w:rFonts w:ascii="Times New Roman" w:hAnsi="Times New Roman"/>
          <w:sz w:val="28"/>
          <w:szCs w:val="28"/>
        </w:rPr>
        <w:t xml:space="preserve">. </w:t>
      </w:r>
      <w:r w:rsidRPr="00CB3EA6">
        <w:rPr>
          <w:rFonts w:ascii="Times New Roman" w:eastAsia="TimesNewRoman" w:hAnsi="Times New Roman"/>
          <w:sz w:val="28"/>
          <w:szCs w:val="28"/>
        </w:rPr>
        <w:t xml:space="preserve">В </w:t>
      </w:r>
      <w:smartTag w:uri="urn:schemas-microsoft-com:office:smarttags" w:element="metricconverter">
        <w:smartTagPr>
          <w:attr w:name="ProductID" w:val="1816 г"/>
        </w:smartTagPr>
        <w:r w:rsidRPr="00CB3EA6">
          <w:rPr>
            <w:rFonts w:ascii="Times New Roman" w:hAnsi="Times New Roman"/>
            <w:sz w:val="28"/>
            <w:szCs w:val="28"/>
          </w:rPr>
          <w:lastRenderedPageBreak/>
          <w:t xml:space="preserve">1816 </w:t>
        </w:r>
        <w:r w:rsidRPr="00CB3EA6">
          <w:rPr>
            <w:rFonts w:ascii="Times New Roman" w:eastAsia="TimesNewRoman" w:hAnsi="Times New Roman"/>
            <w:sz w:val="28"/>
            <w:szCs w:val="28"/>
          </w:rPr>
          <w:t>г</w:t>
        </w:r>
      </w:smartTag>
      <w:r w:rsidRPr="00CB3EA6">
        <w:rPr>
          <w:rFonts w:ascii="Times New Roman" w:hAnsi="Times New Roman"/>
          <w:sz w:val="28"/>
          <w:szCs w:val="28"/>
        </w:rPr>
        <w:t xml:space="preserve">. </w:t>
      </w:r>
      <w:r w:rsidRPr="00CB3EA6">
        <w:rPr>
          <w:rFonts w:ascii="Times New Roman" w:eastAsia="TimesNewRoman" w:hAnsi="Times New Roman"/>
          <w:sz w:val="28"/>
          <w:szCs w:val="28"/>
        </w:rPr>
        <w:t>возникает первая общественная организация</w:t>
      </w:r>
      <w:r w:rsidRPr="00CB3EA6">
        <w:rPr>
          <w:rFonts w:ascii="Times New Roman" w:hAnsi="Times New Roman"/>
          <w:sz w:val="28"/>
          <w:szCs w:val="28"/>
        </w:rPr>
        <w:t xml:space="preserve">, </w:t>
      </w:r>
      <w:r w:rsidRPr="00CB3EA6">
        <w:rPr>
          <w:rFonts w:ascii="Times New Roman" w:eastAsia="TimesNewRoman" w:hAnsi="Times New Roman"/>
          <w:sz w:val="28"/>
          <w:szCs w:val="28"/>
        </w:rPr>
        <w:t>положившая начало дв</w:t>
      </w:r>
      <w:r w:rsidRPr="00CB3EA6">
        <w:rPr>
          <w:rFonts w:ascii="Times New Roman" w:eastAsia="TimesNewRoman" w:hAnsi="Times New Roman"/>
          <w:sz w:val="28"/>
          <w:szCs w:val="28"/>
        </w:rPr>
        <w:t>и</w:t>
      </w:r>
      <w:r w:rsidRPr="00CB3EA6">
        <w:rPr>
          <w:rFonts w:ascii="Times New Roman" w:eastAsia="TimesNewRoman" w:hAnsi="Times New Roman"/>
          <w:sz w:val="28"/>
          <w:szCs w:val="28"/>
        </w:rPr>
        <w:t>жению декабристов</w:t>
      </w:r>
      <w:r w:rsidRPr="00CB3EA6">
        <w:rPr>
          <w:rFonts w:ascii="Times New Roman" w:hAnsi="Times New Roman"/>
          <w:sz w:val="28"/>
          <w:szCs w:val="28"/>
        </w:rPr>
        <w:t xml:space="preserve">. </w:t>
      </w:r>
      <w:r w:rsidRPr="00CB3EA6">
        <w:rPr>
          <w:rFonts w:ascii="Times New Roman" w:eastAsia="TimesNewRoman" w:hAnsi="Times New Roman"/>
          <w:sz w:val="28"/>
          <w:szCs w:val="28"/>
        </w:rPr>
        <w:t>Одним из основных факторов ее формирования явилось пребывание в Европе</w:t>
      </w:r>
      <w:r w:rsidRPr="00CB3EA6">
        <w:rPr>
          <w:rFonts w:ascii="Times New Roman" w:hAnsi="Times New Roman"/>
          <w:sz w:val="28"/>
          <w:szCs w:val="28"/>
        </w:rPr>
        <w:t xml:space="preserve">. </w:t>
      </w:r>
      <w:r w:rsidRPr="00CB3EA6">
        <w:rPr>
          <w:rFonts w:ascii="Times New Roman" w:eastAsia="TimesNewRoman" w:hAnsi="Times New Roman"/>
          <w:sz w:val="28"/>
          <w:szCs w:val="28"/>
        </w:rPr>
        <w:t>Оно позволило убедиться дворянам</w:t>
      </w:r>
      <w:r w:rsidRPr="00CB3EA6">
        <w:rPr>
          <w:rFonts w:ascii="Times New Roman" w:hAnsi="Times New Roman"/>
          <w:sz w:val="28"/>
          <w:szCs w:val="28"/>
        </w:rPr>
        <w:t>-</w:t>
      </w:r>
      <w:r w:rsidRPr="00CB3EA6">
        <w:rPr>
          <w:rFonts w:ascii="Times New Roman" w:eastAsia="TimesNewRoman" w:hAnsi="Times New Roman"/>
          <w:sz w:val="28"/>
          <w:szCs w:val="28"/>
        </w:rPr>
        <w:t>офицерам в преим</w:t>
      </w:r>
      <w:r w:rsidRPr="00CB3EA6">
        <w:rPr>
          <w:rFonts w:ascii="Times New Roman" w:eastAsia="TimesNewRoman" w:hAnsi="Times New Roman"/>
          <w:sz w:val="28"/>
          <w:szCs w:val="28"/>
        </w:rPr>
        <w:t>у</w:t>
      </w:r>
      <w:r w:rsidRPr="00CB3EA6">
        <w:rPr>
          <w:rFonts w:ascii="Times New Roman" w:eastAsia="TimesNewRoman" w:hAnsi="Times New Roman"/>
          <w:sz w:val="28"/>
          <w:szCs w:val="28"/>
        </w:rPr>
        <w:t>ществах общественного и политического строя европейских государств</w:t>
      </w:r>
      <w:r w:rsidRPr="00CB3EA6">
        <w:rPr>
          <w:rFonts w:ascii="Times New Roman" w:hAnsi="Times New Roman"/>
          <w:sz w:val="28"/>
          <w:szCs w:val="28"/>
        </w:rPr>
        <w:t>.</w:t>
      </w:r>
    </w:p>
    <w:p w:rsidR="005F1C6C" w:rsidRPr="00CB3EA6" w:rsidRDefault="005F1C6C" w:rsidP="00A5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B3EA6">
        <w:rPr>
          <w:rFonts w:ascii="Times New Roman" w:hAnsi="Times New Roman"/>
          <w:sz w:val="28"/>
          <w:szCs w:val="28"/>
          <w:shd w:val="clear" w:color="auto" w:fill="FFFFFF"/>
        </w:rPr>
        <w:t>Изучение прошлых революционных движений и восстаний в России я</w:t>
      </w:r>
      <w:r w:rsidRPr="00CB3EA6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Pr="00CB3EA6">
        <w:rPr>
          <w:rFonts w:ascii="Times New Roman" w:hAnsi="Times New Roman"/>
          <w:sz w:val="28"/>
          <w:szCs w:val="28"/>
          <w:shd w:val="clear" w:color="auto" w:fill="FFFFFF"/>
        </w:rPr>
        <w:t>ляется актуальным и в настоящий момент, в свете нестабильности всей полит</w:t>
      </w:r>
      <w:r w:rsidRPr="00CB3EA6">
        <w:rPr>
          <w:rFonts w:ascii="Times New Roman" w:hAnsi="Times New Roman"/>
          <w:sz w:val="28"/>
          <w:szCs w:val="28"/>
          <w:shd w:val="clear" w:color="auto" w:fill="FFFFFF"/>
        </w:rPr>
        <w:t>и</w:t>
      </w:r>
      <w:r w:rsidRPr="00CB3EA6">
        <w:rPr>
          <w:rFonts w:ascii="Times New Roman" w:hAnsi="Times New Roman"/>
          <w:sz w:val="28"/>
          <w:szCs w:val="28"/>
          <w:shd w:val="clear" w:color="auto" w:fill="FFFFFF"/>
        </w:rPr>
        <w:t xml:space="preserve">ческой и экономической жизни страны на ее пути к гражданскому правовому обществу. </w:t>
      </w:r>
    </w:p>
    <w:p w:rsidR="005F1C6C" w:rsidRPr="00CB3EA6" w:rsidRDefault="005F1C6C" w:rsidP="00A5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iCs/>
          <w:sz w:val="28"/>
        </w:rPr>
      </w:pPr>
      <w:r w:rsidRPr="00CB3EA6">
        <w:rPr>
          <w:rFonts w:ascii="Times New Roman" w:hAnsi="Times New Roman"/>
          <w:sz w:val="28"/>
        </w:rPr>
        <w:t xml:space="preserve">Это событие представляет особый интерес для историографии. Данный фактор можно объяснить тем, что декабристское движение положило начало новому революционно-освободительному этапу. Началось формирование трех идейных направлений: </w:t>
      </w:r>
      <w:r w:rsidRPr="00CB3EA6">
        <w:rPr>
          <w:rFonts w:ascii="Times New Roman" w:hAnsi="Times New Roman"/>
          <w:iCs/>
          <w:sz w:val="28"/>
        </w:rPr>
        <w:t xml:space="preserve">радикального, либерального и консервативного. </w:t>
      </w:r>
    </w:p>
    <w:p w:rsidR="005F1C6C" w:rsidRPr="00CB3EA6" w:rsidRDefault="005F1C6C" w:rsidP="00A5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CB3EA6">
        <w:rPr>
          <w:rFonts w:ascii="Times New Roman" w:hAnsi="Times New Roman"/>
          <w:sz w:val="28"/>
        </w:rPr>
        <w:t>Целью данной работы является выяснение значения движения  декабр</w:t>
      </w:r>
      <w:r w:rsidRPr="00CB3EA6">
        <w:rPr>
          <w:rFonts w:ascii="Times New Roman" w:hAnsi="Times New Roman"/>
          <w:sz w:val="28"/>
        </w:rPr>
        <w:t>и</w:t>
      </w:r>
      <w:r w:rsidRPr="00CB3EA6">
        <w:rPr>
          <w:rFonts w:ascii="Times New Roman" w:hAnsi="Times New Roman"/>
          <w:sz w:val="28"/>
        </w:rPr>
        <w:t>стов в историческом развитии России. Для этого мною поставлены следующие задачи:</w:t>
      </w:r>
    </w:p>
    <w:p w:rsidR="005F1C6C" w:rsidRPr="00CB3EA6" w:rsidRDefault="005F1C6C" w:rsidP="00A526F9">
      <w:pPr>
        <w:pStyle w:val="HTML"/>
        <w:spacing w:line="360" w:lineRule="auto"/>
        <w:ind w:firstLine="919"/>
        <w:jc w:val="both"/>
        <w:rPr>
          <w:rFonts w:ascii="Times New Roman" w:hAnsi="Times New Roman" w:cs="Times New Roman"/>
          <w:sz w:val="28"/>
          <w:szCs w:val="28"/>
        </w:rPr>
      </w:pPr>
      <w:r w:rsidRPr="00CB3EA6">
        <w:rPr>
          <w:rFonts w:ascii="Times New Roman" w:hAnsi="Times New Roman" w:cs="Times New Roman"/>
          <w:sz w:val="28"/>
          <w:szCs w:val="28"/>
        </w:rPr>
        <w:t>1. Как формировалось мировоззрение декабристов?</w:t>
      </w:r>
    </w:p>
    <w:p w:rsidR="005F1C6C" w:rsidRPr="00CB3EA6" w:rsidRDefault="005F1C6C" w:rsidP="00A526F9">
      <w:pPr>
        <w:pStyle w:val="HTML"/>
        <w:spacing w:line="360" w:lineRule="auto"/>
        <w:ind w:firstLine="919"/>
        <w:jc w:val="both"/>
        <w:rPr>
          <w:rFonts w:ascii="Times New Roman" w:hAnsi="Times New Roman" w:cs="Times New Roman"/>
          <w:sz w:val="28"/>
          <w:szCs w:val="28"/>
        </w:rPr>
      </w:pPr>
      <w:r w:rsidRPr="00CB3EA6">
        <w:rPr>
          <w:rFonts w:ascii="Times New Roman" w:hAnsi="Times New Roman" w:cs="Times New Roman"/>
          <w:sz w:val="28"/>
          <w:szCs w:val="28"/>
        </w:rPr>
        <w:t>2. Какие организации предшествовали тайным обществам декабристов?</w:t>
      </w:r>
    </w:p>
    <w:p w:rsidR="005F1C6C" w:rsidRPr="00CB3EA6" w:rsidRDefault="005F1C6C" w:rsidP="00A526F9">
      <w:pPr>
        <w:pStyle w:val="HTML"/>
        <w:spacing w:line="360" w:lineRule="auto"/>
        <w:ind w:firstLine="919"/>
        <w:jc w:val="both"/>
        <w:rPr>
          <w:rFonts w:ascii="Times New Roman" w:hAnsi="Times New Roman" w:cs="Times New Roman"/>
          <w:sz w:val="28"/>
          <w:szCs w:val="28"/>
        </w:rPr>
      </w:pPr>
      <w:r w:rsidRPr="00CB3EA6">
        <w:rPr>
          <w:rFonts w:ascii="Times New Roman" w:hAnsi="Times New Roman" w:cs="Times New Roman"/>
          <w:sz w:val="28"/>
          <w:szCs w:val="28"/>
        </w:rPr>
        <w:t>3. Каковы были политические взгляды декабристов и где они были</w:t>
      </w:r>
    </w:p>
    <w:p w:rsidR="005F1C6C" w:rsidRPr="00CB3EA6" w:rsidRDefault="005F1C6C" w:rsidP="00A526F9">
      <w:pPr>
        <w:pStyle w:val="HTML"/>
        <w:spacing w:line="360" w:lineRule="auto"/>
        <w:ind w:firstLine="919"/>
        <w:jc w:val="both"/>
        <w:rPr>
          <w:rFonts w:ascii="Times New Roman" w:hAnsi="Times New Roman" w:cs="Times New Roman"/>
          <w:sz w:val="28"/>
          <w:szCs w:val="28"/>
        </w:rPr>
      </w:pPr>
      <w:r w:rsidRPr="00CB3EA6">
        <w:rPr>
          <w:rFonts w:ascii="Times New Roman" w:hAnsi="Times New Roman" w:cs="Times New Roman"/>
          <w:sz w:val="28"/>
          <w:szCs w:val="28"/>
        </w:rPr>
        <w:t>закреплены?</w:t>
      </w:r>
    </w:p>
    <w:p w:rsidR="005F1C6C" w:rsidRPr="00CB3EA6" w:rsidRDefault="005F1C6C" w:rsidP="00A526F9">
      <w:pPr>
        <w:pStyle w:val="HTML"/>
        <w:spacing w:line="360" w:lineRule="auto"/>
        <w:ind w:firstLine="919"/>
        <w:jc w:val="both"/>
        <w:rPr>
          <w:rFonts w:ascii="Times New Roman" w:hAnsi="Times New Roman" w:cs="Times New Roman"/>
          <w:sz w:val="28"/>
          <w:szCs w:val="28"/>
        </w:rPr>
      </w:pPr>
      <w:r w:rsidRPr="00CB3EA6">
        <w:rPr>
          <w:rFonts w:ascii="Times New Roman" w:hAnsi="Times New Roman" w:cs="Times New Roman"/>
          <w:sz w:val="28"/>
          <w:szCs w:val="28"/>
        </w:rPr>
        <w:t>4. Восстание декабристов и их дальнейшая судьба.</w:t>
      </w:r>
    </w:p>
    <w:p w:rsidR="005F1C6C" w:rsidRPr="00CB3EA6" w:rsidRDefault="005F1C6C" w:rsidP="00A5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F1C6C" w:rsidRPr="00CB3EA6" w:rsidRDefault="005F1C6C" w:rsidP="00A526F9">
      <w:pPr>
        <w:pStyle w:val="1"/>
        <w:jc w:val="both"/>
        <w:rPr>
          <w:color w:val="auto"/>
        </w:rPr>
      </w:pPr>
      <w:r w:rsidRPr="00CB3EA6">
        <w:rPr>
          <w:color w:val="auto"/>
        </w:rPr>
        <w:br w:type="page"/>
      </w:r>
      <w:bookmarkStart w:id="1" w:name="_Toc350082360"/>
      <w:r w:rsidRPr="00CB3EA6">
        <w:rPr>
          <w:rStyle w:val="a5"/>
          <w:i w:val="0"/>
          <w:iCs w:val="0"/>
          <w:color w:val="auto"/>
        </w:rPr>
        <w:lastRenderedPageBreak/>
        <w:t>Глава 1.</w:t>
      </w:r>
      <w:r w:rsidRPr="00CB3EA6">
        <w:rPr>
          <w:color w:val="auto"/>
        </w:rPr>
        <w:t xml:space="preserve"> Формирование мировоззрения декабристов.</w:t>
      </w:r>
      <w:bookmarkEnd w:id="1"/>
    </w:p>
    <w:p w:rsidR="005F1C6C" w:rsidRPr="00CB3EA6" w:rsidRDefault="005F1C6C" w:rsidP="00A526F9">
      <w:pPr>
        <w:pStyle w:val="2"/>
        <w:jc w:val="both"/>
        <w:rPr>
          <w:lang w:eastAsia="ru-RU"/>
        </w:rPr>
      </w:pPr>
      <w:bookmarkStart w:id="2" w:name="_Toc350082361"/>
      <w:r w:rsidRPr="00CB3EA6">
        <w:rPr>
          <w:lang w:eastAsia="ru-RU"/>
        </w:rPr>
        <w:t>Предпосылки декабристского движения.</w:t>
      </w:r>
      <w:bookmarkEnd w:id="2"/>
    </w:p>
    <w:p w:rsidR="005F1C6C" w:rsidRPr="00CB3EA6" w:rsidRDefault="005F1C6C" w:rsidP="00A526F9">
      <w:pPr>
        <w:spacing w:after="0" w:line="360" w:lineRule="auto"/>
        <w:ind w:firstLine="709"/>
        <w:jc w:val="both"/>
        <w:textAlignment w:val="baseline"/>
        <w:rPr>
          <w:rFonts w:ascii="Times New Roman" w:hAnsi="Times New Roman" w:cs="Courier New"/>
          <w:sz w:val="28"/>
          <w:szCs w:val="28"/>
          <w:lang w:eastAsia="ru-RU"/>
        </w:rPr>
      </w:pPr>
      <w:r w:rsidRPr="00CB3EA6">
        <w:rPr>
          <w:rFonts w:ascii="Times New Roman" w:hAnsi="Times New Roman" w:cs="Courier New"/>
          <w:sz w:val="28"/>
          <w:szCs w:val="28"/>
          <w:lang w:eastAsia="ru-RU"/>
        </w:rPr>
        <w:t>Движение декабристов является событием, длительное время приков</w:t>
      </w:r>
      <w:r w:rsidRPr="00CB3EA6">
        <w:rPr>
          <w:rFonts w:ascii="Times New Roman" w:hAnsi="Times New Roman" w:cs="Courier New"/>
          <w:sz w:val="28"/>
          <w:szCs w:val="28"/>
          <w:lang w:eastAsia="ru-RU"/>
        </w:rPr>
        <w:t>ы</w:t>
      </w:r>
      <w:r w:rsidRPr="00CB3EA6">
        <w:rPr>
          <w:rFonts w:ascii="Times New Roman" w:hAnsi="Times New Roman" w:cs="Courier New"/>
          <w:sz w:val="28"/>
          <w:szCs w:val="28"/>
          <w:lang w:eastAsia="ru-RU"/>
        </w:rPr>
        <w:t>вающим внимание историков. Это связано с тем, что события более чем 170-летней давности оказали значительное влияние на последующее развитие Ро</w:t>
      </w:r>
      <w:r w:rsidRPr="00CB3EA6">
        <w:rPr>
          <w:rFonts w:ascii="Times New Roman" w:hAnsi="Times New Roman" w:cs="Courier New"/>
          <w:sz w:val="28"/>
          <w:szCs w:val="28"/>
          <w:lang w:eastAsia="ru-RU"/>
        </w:rPr>
        <w:t>с</w:t>
      </w:r>
      <w:r w:rsidRPr="00CB3EA6">
        <w:rPr>
          <w:rFonts w:ascii="Times New Roman" w:hAnsi="Times New Roman" w:cs="Courier New"/>
          <w:sz w:val="28"/>
          <w:szCs w:val="28"/>
          <w:lang w:eastAsia="ru-RU"/>
        </w:rPr>
        <w:t>сии; декабристы были первыми русскими революционерами, которые орган</w:t>
      </w:r>
      <w:r w:rsidRPr="00CB3EA6">
        <w:rPr>
          <w:rFonts w:ascii="Times New Roman" w:hAnsi="Times New Roman" w:cs="Courier New"/>
          <w:sz w:val="28"/>
          <w:szCs w:val="28"/>
          <w:lang w:eastAsia="ru-RU"/>
        </w:rPr>
        <w:t>и</w:t>
      </w:r>
      <w:r w:rsidRPr="00CB3EA6">
        <w:rPr>
          <w:rFonts w:ascii="Times New Roman" w:hAnsi="Times New Roman" w:cs="Courier New"/>
          <w:sz w:val="28"/>
          <w:szCs w:val="28"/>
          <w:lang w:eastAsia="ru-RU"/>
        </w:rPr>
        <w:t>зовали открытое восстание против царизма.</w:t>
      </w:r>
    </w:p>
    <w:p w:rsidR="005F1C6C" w:rsidRPr="00CB3EA6" w:rsidRDefault="005F1C6C" w:rsidP="00A526F9">
      <w:pPr>
        <w:spacing w:after="0" w:line="360" w:lineRule="auto"/>
        <w:ind w:firstLine="709"/>
        <w:jc w:val="both"/>
        <w:textAlignment w:val="baseline"/>
        <w:rPr>
          <w:rFonts w:ascii="Times New Roman" w:hAnsi="Times New Roman" w:cs="Courier New"/>
          <w:sz w:val="28"/>
          <w:szCs w:val="28"/>
          <w:lang w:eastAsia="ru-RU"/>
        </w:rPr>
      </w:pPr>
      <w:r w:rsidRPr="00CB3EA6">
        <w:rPr>
          <w:rFonts w:ascii="Times New Roman" w:hAnsi="Times New Roman" w:cs="Courier New"/>
          <w:sz w:val="28"/>
          <w:szCs w:val="28"/>
          <w:lang w:eastAsia="ru-RU"/>
        </w:rPr>
        <w:t>Революционное движение декабристов имеет обширную библиографию, которая насчитывает более 10 тысяч книг, статей, монографий, диссертаций и т.д. Первыми исследователями этого движения были сами декабристы, которые в своих воспоминаниях и статьях анализировали причины, сущность и цели в</w:t>
      </w:r>
      <w:r w:rsidRPr="00CB3EA6">
        <w:rPr>
          <w:rFonts w:ascii="Times New Roman" w:hAnsi="Times New Roman" w:cs="Courier New"/>
          <w:sz w:val="28"/>
          <w:szCs w:val="28"/>
          <w:lang w:eastAsia="ru-RU"/>
        </w:rPr>
        <w:t>ы</w:t>
      </w:r>
      <w:r w:rsidRPr="00CB3EA6">
        <w:rPr>
          <w:rFonts w:ascii="Times New Roman" w:hAnsi="Times New Roman" w:cs="Courier New"/>
          <w:sz w:val="28"/>
          <w:szCs w:val="28"/>
          <w:lang w:eastAsia="ru-RU"/>
        </w:rPr>
        <w:t xml:space="preserve">ступления 14 декабря </w:t>
      </w:r>
      <w:smartTag w:uri="urn:schemas-microsoft-com:office:smarttags" w:element="metricconverter">
        <w:smartTagPr>
          <w:attr w:name="ProductID" w:val="1825 г"/>
        </w:smartTagPr>
        <w:r w:rsidRPr="00CB3EA6">
          <w:rPr>
            <w:rFonts w:ascii="Times New Roman" w:hAnsi="Times New Roman" w:cs="Courier New"/>
            <w:sz w:val="28"/>
            <w:szCs w:val="28"/>
            <w:lang w:eastAsia="ru-RU"/>
          </w:rPr>
          <w:t>1825 г</w:t>
        </w:r>
      </w:smartTag>
      <w:r w:rsidRPr="00CB3EA6">
        <w:rPr>
          <w:rFonts w:ascii="Times New Roman" w:hAnsi="Times New Roman" w:cs="Courier New"/>
          <w:sz w:val="28"/>
          <w:szCs w:val="28"/>
          <w:lang w:eastAsia="ru-RU"/>
        </w:rPr>
        <w:t xml:space="preserve">. </w:t>
      </w:r>
    </w:p>
    <w:p w:rsidR="005F1C6C" w:rsidRPr="00CB3EA6" w:rsidRDefault="005F1C6C" w:rsidP="00A526F9">
      <w:pPr>
        <w:spacing w:after="0" w:line="360" w:lineRule="auto"/>
        <w:ind w:firstLine="709"/>
        <w:jc w:val="both"/>
        <w:textAlignment w:val="baseline"/>
        <w:rPr>
          <w:rFonts w:ascii="Times New Roman" w:hAnsi="Times New Roman" w:cs="Courier New"/>
          <w:sz w:val="28"/>
          <w:szCs w:val="28"/>
          <w:lang w:eastAsia="ru-RU"/>
        </w:rPr>
      </w:pPr>
      <w:r w:rsidRPr="00CB3EA6">
        <w:rPr>
          <w:rFonts w:ascii="Times New Roman" w:hAnsi="Times New Roman" w:cs="Courier New"/>
          <w:sz w:val="28"/>
          <w:szCs w:val="28"/>
          <w:lang w:eastAsia="ru-RU"/>
        </w:rPr>
        <w:t>Период I четверти XIX века, это время становления в России революц</w:t>
      </w:r>
      <w:r w:rsidRPr="00CB3EA6">
        <w:rPr>
          <w:rFonts w:ascii="Times New Roman" w:hAnsi="Times New Roman" w:cs="Courier New"/>
          <w:sz w:val="28"/>
          <w:szCs w:val="28"/>
          <w:lang w:eastAsia="ru-RU"/>
        </w:rPr>
        <w:t>и</w:t>
      </w:r>
      <w:r w:rsidRPr="00CB3EA6">
        <w:rPr>
          <w:rFonts w:ascii="Times New Roman" w:hAnsi="Times New Roman" w:cs="Courier New"/>
          <w:sz w:val="28"/>
          <w:szCs w:val="28"/>
          <w:lang w:eastAsia="ru-RU"/>
        </w:rPr>
        <w:t>онного движения и его идеологии. Первыми русскими революционерами, как уже было сказано выше, стали декабристы.</w:t>
      </w:r>
    </w:p>
    <w:p w:rsidR="005F1C6C" w:rsidRPr="00CB3EA6" w:rsidRDefault="005F1C6C" w:rsidP="00A526F9">
      <w:pPr>
        <w:spacing w:after="0" w:line="360" w:lineRule="auto"/>
        <w:ind w:firstLine="709"/>
        <w:jc w:val="both"/>
        <w:textAlignment w:val="baseline"/>
        <w:rPr>
          <w:rFonts w:ascii="Times New Roman" w:hAnsi="Times New Roman" w:cs="Courier New"/>
          <w:sz w:val="28"/>
          <w:szCs w:val="28"/>
          <w:lang w:eastAsia="ru-RU"/>
        </w:rPr>
      </w:pPr>
      <w:r w:rsidRPr="00CB3EA6">
        <w:rPr>
          <w:rFonts w:ascii="Times New Roman" w:hAnsi="Times New Roman" w:cs="Courier New"/>
          <w:sz w:val="28"/>
          <w:szCs w:val="28"/>
          <w:lang w:eastAsia="ru-RU"/>
        </w:rPr>
        <w:t>Их мировоззрение сформировалось под воздействием российской дейс</w:t>
      </w:r>
      <w:r w:rsidRPr="00CB3EA6">
        <w:rPr>
          <w:rFonts w:ascii="Times New Roman" w:hAnsi="Times New Roman" w:cs="Courier New"/>
          <w:sz w:val="28"/>
          <w:szCs w:val="28"/>
          <w:lang w:eastAsia="ru-RU"/>
        </w:rPr>
        <w:t>т</w:t>
      </w:r>
      <w:r w:rsidRPr="00CB3EA6">
        <w:rPr>
          <w:rFonts w:ascii="Times New Roman" w:hAnsi="Times New Roman" w:cs="Courier New"/>
          <w:sz w:val="28"/>
          <w:szCs w:val="28"/>
          <w:lang w:eastAsia="ru-RU"/>
        </w:rPr>
        <w:t>вительности первой четверти XIX века. Прогрессивная часть дворянства ож</w:t>
      </w:r>
      <w:r w:rsidRPr="00CB3EA6">
        <w:rPr>
          <w:rFonts w:ascii="Times New Roman" w:hAnsi="Times New Roman" w:cs="Courier New"/>
          <w:sz w:val="28"/>
          <w:szCs w:val="28"/>
          <w:lang w:eastAsia="ru-RU"/>
        </w:rPr>
        <w:t>и</w:t>
      </w:r>
      <w:r w:rsidRPr="00CB3EA6">
        <w:rPr>
          <w:rFonts w:ascii="Times New Roman" w:hAnsi="Times New Roman" w:cs="Courier New"/>
          <w:sz w:val="28"/>
          <w:szCs w:val="28"/>
          <w:lang w:eastAsia="ru-RU"/>
        </w:rPr>
        <w:t xml:space="preserve">дала от Александра I продолжения либеральных преобразований, начатых в первые годы его правления. Однако, политика царского правительства после Отечественной войны </w:t>
      </w:r>
      <w:smartTag w:uri="urn:schemas-microsoft-com:office:smarttags" w:element="metricconverter">
        <w:smartTagPr>
          <w:attr w:name="ProductID" w:val="1812 г"/>
        </w:smartTagPr>
        <w:r w:rsidRPr="00CB3EA6">
          <w:rPr>
            <w:rFonts w:ascii="Times New Roman" w:hAnsi="Times New Roman" w:cs="Courier New"/>
            <w:sz w:val="28"/>
            <w:szCs w:val="28"/>
            <w:lang w:eastAsia="ru-RU"/>
          </w:rPr>
          <w:t>1812 г</w:t>
        </w:r>
      </w:smartTag>
      <w:r w:rsidRPr="00CB3EA6">
        <w:rPr>
          <w:rFonts w:ascii="Times New Roman" w:hAnsi="Times New Roman" w:cs="Courier New"/>
          <w:sz w:val="28"/>
          <w:szCs w:val="28"/>
          <w:lang w:eastAsia="ru-RU"/>
        </w:rPr>
        <w:t>. вызывала их негодование; после войны 1812 - 1815 гг. в России наступила полоса мрачной правительственной реакции. Поб</w:t>
      </w:r>
      <w:r w:rsidRPr="00CB3EA6">
        <w:rPr>
          <w:rFonts w:ascii="Times New Roman" w:hAnsi="Times New Roman" w:cs="Courier New"/>
          <w:sz w:val="28"/>
          <w:szCs w:val="28"/>
          <w:lang w:eastAsia="ru-RU"/>
        </w:rPr>
        <w:t>е</w:t>
      </w:r>
      <w:r w:rsidRPr="00CB3EA6">
        <w:rPr>
          <w:rFonts w:ascii="Times New Roman" w:hAnsi="Times New Roman" w:cs="Courier New"/>
          <w:sz w:val="28"/>
          <w:szCs w:val="28"/>
          <w:lang w:eastAsia="ru-RU"/>
        </w:rPr>
        <w:t>ду над Наполеоном царизм стремился использовать для укрепления своей вл</w:t>
      </w:r>
      <w:r w:rsidRPr="00CB3EA6">
        <w:rPr>
          <w:rFonts w:ascii="Times New Roman" w:hAnsi="Times New Roman" w:cs="Courier New"/>
          <w:sz w:val="28"/>
          <w:szCs w:val="28"/>
          <w:lang w:eastAsia="ru-RU"/>
        </w:rPr>
        <w:t>а</w:t>
      </w:r>
      <w:r w:rsidRPr="00CB3EA6">
        <w:rPr>
          <w:rFonts w:ascii="Times New Roman" w:hAnsi="Times New Roman" w:cs="Courier New"/>
          <w:sz w:val="28"/>
          <w:szCs w:val="28"/>
          <w:lang w:eastAsia="ru-RU"/>
        </w:rPr>
        <w:t>сти. Усилились произвол полиции и царской бюрократии, цензурные притесн</w:t>
      </w:r>
      <w:r w:rsidRPr="00CB3EA6">
        <w:rPr>
          <w:rFonts w:ascii="Times New Roman" w:hAnsi="Times New Roman" w:cs="Courier New"/>
          <w:sz w:val="28"/>
          <w:szCs w:val="28"/>
          <w:lang w:eastAsia="ru-RU"/>
        </w:rPr>
        <w:t>е</w:t>
      </w:r>
      <w:r w:rsidRPr="00CB3EA6">
        <w:rPr>
          <w:rFonts w:ascii="Times New Roman" w:hAnsi="Times New Roman" w:cs="Courier New"/>
          <w:sz w:val="28"/>
          <w:szCs w:val="28"/>
          <w:lang w:eastAsia="ru-RU"/>
        </w:rPr>
        <w:t>ния передовой общественной мысли; помещики усиливали крепостнический гнет, стремясь возместить свои потери в войне за счет крестьян. Правительство сурово расправлялось с крестьянскими волнениями. Подобная политика стала называться аракчеевщиной (по имени Аракчеева – главного советника царя).</w:t>
      </w:r>
    </w:p>
    <w:p w:rsidR="005F1C6C" w:rsidRPr="00CB3EA6" w:rsidRDefault="005F1C6C" w:rsidP="00A526F9">
      <w:pPr>
        <w:spacing w:after="0" w:line="360" w:lineRule="auto"/>
        <w:ind w:firstLine="709"/>
        <w:jc w:val="both"/>
        <w:textAlignment w:val="baseline"/>
        <w:rPr>
          <w:rFonts w:ascii="Times New Roman" w:hAnsi="Times New Roman" w:cs="Courier New"/>
          <w:sz w:val="28"/>
          <w:szCs w:val="28"/>
          <w:lang w:eastAsia="ru-RU"/>
        </w:rPr>
      </w:pPr>
      <w:r w:rsidRPr="00CB3EA6">
        <w:rPr>
          <w:rFonts w:ascii="Times New Roman" w:hAnsi="Times New Roman" w:cs="Courier New"/>
          <w:sz w:val="28"/>
          <w:szCs w:val="28"/>
          <w:lang w:eastAsia="ru-RU"/>
        </w:rPr>
        <w:lastRenderedPageBreak/>
        <w:t>Генерал А. А. Аракчеев – грубый, жестокий человек, готовый выполнить любой царский приказ – стал первым после царя лицом в России, главным пр</w:t>
      </w:r>
      <w:r w:rsidRPr="00CB3EA6">
        <w:rPr>
          <w:rFonts w:ascii="Times New Roman" w:hAnsi="Times New Roman" w:cs="Courier New"/>
          <w:sz w:val="28"/>
          <w:szCs w:val="28"/>
          <w:lang w:eastAsia="ru-RU"/>
        </w:rPr>
        <w:t>о</w:t>
      </w:r>
      <w:r w:rsidRPr="00CB3EA6">
        <w:rPr>
          <w:rFonts w:ascii="Times New Roman" w:hAnsi="Times New Roman" w:cs="Courier New"/>
          <w:sz w:val="28"/>
          <w:szCs w:val="28"/>
          <w:lang w:eastAsia="ru-RU"/>
        </w:rPr>
        <w:t>водником реакционной политики.</w:t>
      </w:r>
    </w:p>
    <w:p w:rsidR="005F1C6C" w:rsidRPr="00CB3EA6" w:rsidRDefault="005F1C6C" w:rsidP="00A526F9">
      <w:pPr>
        <w:spacing w:after="0" w:line="360" w:lineRule="auto"/>
        <w:ind w:firstLine="709"/>
        <w:jc w:val="both"/>
        <w:textAlignment w:val="baseline"/>
        <w:rPr>
          <w:rFonts w:ascii="Times New Roman" w:hAnsi="Times New Roman" w:cs="Courier New"/>
          <w:sz w:val="28"/>
          <w:szCs w:val="28"/>
          <w:lang w:eastAsia="ru-RU"/>
        </w:rPr>
      </w:pPr>
      <w:r w:rsidRPr="00CB3EA6">
        <w:rPr>
          <w:rFonts w:ascii="Times New Roman" w:hAnsi="Times New Roman" w:cs="Courier New"/>
          <w:sz w:val="28"/>
          <w:szCs w:val="28"/>
          <w:lang w:eastAsia="ru-RU"/>
        </w:rPr>
        <w:t>По приказу царя Аракчеев усиленно насаждал военные поселения. Стр</w:t>
      </w:r>
      <w:r w:rsidRPr="00CB3EA6">
        <w:rPr>
          <w:rFonts w:ascii="Times New Roman" w:hAnsi="Times New Roman" w:cs="Courier New"/>
          <w:sz w:val="28"/>
          <w:szCs w:val="28"/>
          <w:lang w:eastAsia="ru-RU"/>
        </w:rPr>
        <w:t>е</w:t>
      </w:r>
      <w:r w:rsidRPr="00CB3EA6">
        <w:rPr>
          <w:rFonts w:ascii="Times New Roman" w:hAnsi="Times New Roman" w:cs="Courier New"/>
          <w:sz w:val="28"/>
          <w:szCs w:val="28"/>
          <w:lang w:eastAsia="ru-RU"/>
        </w:rPr>
        <w:t>мясь уменьшить расходы на содержание армии, царь перевел отдельные вои</w:t>
      </w:r>
      <w:r w:rsidRPr="00CB3EA6">
        <w:rPr>
          <w:rFonts w:ascii="Times New Roman" w:hAnsi="Times New Roman" w:cs="Courier New"/>
          <w:sz w:val="28"/>
          <w:szCs w:val="28"/>
          <w:lang w:eastAsia="ru-RU"/>
        </w:rPr>
        <w:t>н</w:t>
      </w:r>
      <w:r w:rsidRPr="00CB3EA6">
        <w:rPr>
          <w:rFonts w:ascii="Times New Roman" w:hAnsi="Times New Roman" w:cs="Courier New"/>
          <w:sz w:val="28"/>
          <w:szCs w:val="28"/>
          <w:lang w:eastAsia="ru-RU"/>
        </w:rPr>
        <w:t>ские части в разряд военных поселян, т. е. разместил их в сельской местности и приказал им не только нести воинскую службу, но и обрабатывать землю. Кр</w:t>
      </w:r>
      <w:r w:rsidRPr="00CB3EA6">
        <w:rPr>
          <w:rFonts w:ascii="Times New Roman" w:hAnsi="Times New Roman" w:cs="Courier New"/>
          <w:sz w:val="28"/>
          <w:szCs w:val="28"/>
          <w:lang w:eastAsia="ru-RU"/>
        </w:rPr>
        <w:t>е</w:t>
      </w:r>
      <w:r w:rsidRPr="00CB3EA6">
        <w:rPr>
          <w:rFonts w:ascii="Times New Roman" w:hAnsi="Times New Roman" w:cs="Courier New"/>
          <w:sz w:val="28"/>
          <w:szCs w:val="28"/>
          <w:lang w:eastAsia="ru-RU"/>
        </w:rPr>
        <w:t>стьянское население этих местностей также переводилось в разряд военных п</w:t>
      </w:r>
      <w:r w:rsidRPr="00CB3EA6">
        <w:rPr>
          <w:rFonts w:ascii="Times New Roman" w:hAnsi="Times New Roman" w:cs="Courier New"/>
          <w:sz w:val="28"/>
          <w:szCs w:val="28"/>
          <w:lang w:eastAsia="ru-RU"/>
        </w:rPr>
        <w:t>о</w:t>
      </w:r>
      <w:r w:rsidRPr="00CB3EA6">
        <w:rPr>
          <w:rFonts w:ascii="Times New Roman" w:hAnsi="Times New Roman" w:cs="Courier New"/>
          <w:sz w:val="28"/>
          <w:szCs w:val="28"/>
          <w:lang w:eastAsia="ru-RU"/>
        </w:rPr>
        <w:t>селян. Военные поселяне должны были пожизненно отбывать военную службу, одновременно занимаясь сельским хозяйством. В этих поселениях не только военные учения, но и все сельскохозяйственные работы производились по к</w:t>
      </w:r>
      <w:r w:rsidRPr="00CB3EA6">
        <w:rPr>
          <w:rFonts w:ascii="Times New Roman" w:hAnsi="Times New Roman" w:cs="Courier New"/>
          <w:sz w:val="28"/>
          <w:szCs w:val="28"/>
          <w:lang w:eastAsia="ru-RU"/>
        </w:rPr>
        <w:t>о</w:t>
      </w:r>
      <w:r w:rsidRPr="00CB3EA6">
        <w:rPr>
          <w:rFonts w:ascii="Times New Roman" w:hAnsi="Times New Roman" w:cs="Courier New"/>
          <w:sz w:val="28"/>
          <w:szCs w:val="28"/>
          <w:lang w:eastAsia="ru-RU"/>
        </w:rPr>
        <w:t>манде унтер-офицеров и офицеров. Крестьянские дети с 7 лет проходили вое</w:t>
      </w:r>
      <w:r w:rsidRPr="00CB3EA6">
        <w:rPr>
          <w:rFonts w:ascii="Times New Roman" w:hAnsi="Times New Roman" w:cs="Courier New"/>
          <w:sz w:val="28"/>
          <w:szCs w:val="28"/>
          <w:lang w:eastAsia="ru-RU"/>
        </w:rPr>
        <w:t>н</w:t>
      </w:r>
      <w:r w:rsidRPr="00CB3EA6">
        <w:rPr>
          <w:rFonts w:ascii="Times New Roman" w:hAnsi="Times New Roman" w:cs="Courier New"/>
          <w:sz w:val="28"/>
          <w:szCs w:val="28"/>
          <w:lang w:eastAsia="ru-RU"/>
        </w:rPr>
        <w:t>ное обучение, а с 18 лет переводились на действительную военную службу.</w:t>
      </w:r>
    </w:p>
    <w:p w:rsidR="005F1C6C" w:rsidRPr="00CB3EA6" w:rsidRDefault="005F1C6C" w:rsidP="00A526F9">
      <w:pPr>
        <w:spacing w:after="0" w:line="360" w:lineRule="auto"/>
        <w:ind w:firstLine="709"/>
        <w:jc w:val="both"/>
        <w:textAlignment w:val="baseline"/>
        <w:rPr>
          <w:rFonts w:ascii="Times New Roman" w:hAnsi="Times New Roman" w:cs="Courier New"/>
          <w:sz w:val="28"/>
          <w:szCs w:val="28"/>
          <w:lang w:eastAsia="ru-RU"/>
        </w:rPr>
      </w:pPr>
      <w:r w:rsidRPr="00CB3EA6">
        <w:rPr>
          <w:rFonts w:ascii="Times New Roman" w:hAnsi="Times New Roman" w:cs="Courier New"/>
          <w:sz w:val="28"/>
          <w:szCs w:val="28"/>
          <w:lang w:eastAsia="ru-RU"/>
        </w:rPr>
        <w:t>Таким путем царь хотел создать послушную и преданную себе армию. Однако этой цели он не достиг.</w:t>
      </w:r>
    </w:p>
    <w:p w:rsidR="005F1C6C" w:rsidRPr="00CB3EA6" w:rsidRDefault="005F1C6C" w:rsidP="00A526F9">
      <w:pPr>
        <w:spacing w:after="0" w:line="360" w:lineRule="auto"/>
        <w:ind w:firstLine="709"/>
        <w:jc w:val="both"/>
        <w:textAlignment w:val="baseline"/>
        <w:rPr>
          <w:rFonts w:ascii="Times New Roman" w:hAnsi="Times New Roman" w:cs="Courier New"/>
          <w:sz w:val="28"/>
          <w:szCs w:val="28"/>
          <w:lang w:eastAsia="ru-RU"/>
        </w:rPr>
      </w:pPr>
      <w:r w:rsidRPr="00CB3EA6">
        <w:rPr>
          <w:rFonts w:ascii="Times New Roman" w:hAnsi="Times New Roman" w:cs="Courier New"/>
          <w:sz w:val="28"/>
          <w:szCs w:val="28"/>
          <w:lang w:eastAsia="ru-RU"/>
        </w:rPr>
        <w:t>Бесконечная муштра, непосильный труд, жестокие наказания, полное бесправие делали жизнь военных поселян хуже каторги. Они неоднократно поднимали восстания, беспощадно подавлявшиеся царизмом.</w:t>
      </w:r>
    </w:p>
    <w:p w:rsidR="005F1C6C" w:rsidRPr="00CB3EA6" w:rsidRDefault="005F1C6C" w:rsidP="00A526F9">
      <w:pPr>
        <w:spacing w:after="0" w:line="360" w:lineRule="auto"/>
        <w:ind w:firstLine="709"/>
        <w:jc w:val="both"/>
        <w:textAlignment w:val="baseline"/>
        <w:rPr>
          <w:rFonts w:ascii="Times New Roman" w:hAnsi="Times New Roman" w:cs="Courier New"/>
          <w:sz w:val="28"/>
          <w:szCs w:val="28"/>
          <w:lang w:eastAsia="ru-RU"/>
        </w:rPr>
      </w:pPr>
      <w:r w:rsidRPr="00CB3EA6">
        <w:rPr>
          <w:rFonts w:ascii="Times New Roman" w:hAnsi="Times New Roman" w:cs="Courier New"/>
          <w:sz w:val="28"/>
          <w:szCs w:val="28"/>
          <w:lang w:eastAsia="ru-RU"/>
        </w:rPr>
        <w:t>Благородные чувства национальной гордости, которые охватили перед</w:t>
      </w:r>
      <w:r w:rsidRPr="00CB3EA6">
        <w:rPr>
          <w:rFonts w:ascii="Times New Roman" w:hAnsi="Times New Roman" w:cs="Courier New"/>
          <w:sz w:val="28"/>
          <w:szCs w:val="28"/>
          <w:lang w:eastAsia="ru-RU"/>
        </w:rPr>
        <w:t>о</w:t>
      </w:r>
      <w:r w:rsidRPr="00CB3EA6">
        <w:rPr>
          <w:rFonts w:ascii="Times New Roman" w:hAnsi="Times New Roman" w:cs="Courier New"/>
          <w:sz w:val="28"/>
          <w:szCs w:val="28"/>
          <w:lang w:eastAsia="ru-RU"/>
        </w:rPr>
        <w:t>вых людей того времени под влиянием побед в Отечественной войне, омрач</w:t>
      </w:r>
      <w:r w:rsidRPr="00CB3EA6">
        <w:rPr>
          <w:rFonts w:ascii="Times New Roman" w:hAnsi="Times New Roman" w:cs="Courier New"/>
          <w:sz w:val="28"/>
          <w:szCs w:val="28"/>
          <w:lang w:eastAsia="ru-RU"/>
        </w:rPr>
        <w:t>и</w:t>
      </w:r>
      <w:r w:rsidRPr="00CB3EA6">
        <w:rPr>
          <w:rFonts w:ascii="Times New Roman" w:hAnsi="Times New Roman" w:cs="Courier New"/>
          <w:sz w:val="28"/>
          <w:szCs w:val="28"/>
          <w:lang w:eastAsia="ru-RU"/>
        </w:rPr>
        <w:t>лись сознанием бесправного положения народа. Они начали понимать, что о</w:t>
      </w:r>
      <w:r w:rsidRPr="00CB3EA6">
        <w:rPr>
          <w:rFonts w:ascii="Times New Roman" w:hAnsi="Times New Roman" w:cs="Courier New"/>
          <w:sz w:val="28"/>
          <w:szCs w:val="28"/>
          <w:lang w:eastAsia="ru-RU"/>
        </w:rPr>
        <w:t>с</w:t>
      </w:r>
      <w:r w:rsidRPr="00CB3EA6">
        <w:rPr>
          <w:rFonts w:ascii="Times New Roman" w:hAnsi="Times New Roman" w:cs="Courier New"/>
          <w:sz w:val="28"/>
          <w:szCs w:val="28"/>
          <w:lang w:eastAsia="ru-RU"/>
        </w:rPr>
        <w:t>новным виновником тяжелого положения народа является самодержавие, кот</w:t>
      </w:r>
      <w:r w:rsidRPr="00CB3EA6">
        <w:rPr>
          <w:rFonts w:ascii="Times New Roman" w:hAnsi="Times New Roman" w:cs="Courier New"/>
          <w:sz w:val="28"/>
          <w:szCs w:val="28"/>
          <w:lang w:eastAsia="ru-RU"/>
        </w:rPr>
        <w:t>о</w:t>
      </w:r>
      <w:r w:rsidRPr="00CB3EA6">
        <w:rPr>
          <w:rFonts w:ascii="Times New Roman" w:hAnsi="Times New Roman" w:cs="Courier New"/>
          <w:sz w:val="28"/>
          <w:szCs w:val="28"/>
          <w:lang w:eastAsia="ru-RU"/>
        </w:rPr>
        <w:t>рое «отблагодарило» народ введением военных поселений, жестокой реакцией в области культуры и просвещения.</w:t>
      </w:r>
    </w:p>
    <w:p w:rsidR="005F1C6C" w:rsidRPr="00CB3EA6" w:rsidRDefault="005F1C6C" w:rsidP="00A526F9">
      <w:pPr>
        <w:spacing w:after="0" w:line="360" w:lineRule="auto"/>
        <w:ind w:firstLine="709"/>
        <w:jc w:val="both"/>
        <w:textAlignment w:val="baseline"/>
        <w:rPr>
          <w:rFonts w:ascii="Times New Roman" w:hAnsi="Times New Roman" w:cs="Courier New"/>
          <w:sz w:val="28"/>
          <w:szCs w:val="28"/>
          <w:lang w:eastAsia="ru-RU"/>
        </w:rPr>
      </w:pPr>
      <w:r w:rsidRPr="00CB3EA6">
        <w:rPr>
          <w:rFonts w:ascii="Times New Roman" w:hAnsi="Times New Roman" w:cs="Courier New"/>
          <w:sz w:val="28"/>
          <w:szCs w:val="28"/>
          <w:lang w:eastAsia="ru-RU"/>
        </w:rPr>
        <w:t>Итак, знакомство с развитием стран Запада укрепило стремление пр</w:t>
      </w:r>
      <w:r w:rsidRPr="00CB3EA6">
        <w:rPr>
          <w:rFonts w:ascii="Times New Roman" w:hAnsi="Times New Roman" w:cs="Courier New"/>
          <w:sz w:val="28"/>
          <w:szCs w:val="28"/>
          <w:lang w:eastAsia="ru-RU"/>
        </w:rPr>
        <w:t>о</w:t>
      </w:r>
      <w:r w:rsidRPr="00CB3EA6">
        <w:rPr>
          <w:rFonts w:ascii="Times New Roman" w:hAnsi="Times New Roman" w:cs="Courier New"/>
          <w:sz w:val="28"/>
          <w:szCs w:val="28"/>
          <w:lang w:eastAsia="ru-RU"/>
        </w:rPr>
        <w:t>грессивного дворянства покончить с причинами отсталости России. Главной из них считалось крепостное право, тормозившее хозяйственное развитие страны. Крепостное право воспринималось декабристами как оскорбление национал</w:t>
      </w:r>
      <w:r w:rsidRPr="00CB3EA6">
        <w:rPr>
          <w:rFonts w:ascii="Times New Roman" w:hAnsi="Times New Roman" w:cs="Courier New"/>
          <w:sz w:val="28"/>
          <w:szCs w:val="28"/>
          <w:lang w:eastAsia="ru-RU"/>
        </w:rPr>
        <w:t>ь</w:t>
      </w:r>
      <w:r w:rsidRPr="00CB3EA6">
        <w:rPr>
          <w:rFonts w:ascii="Times New Roman" w:hAnsi="Times New Roman" w:cs="Courier New"/>
          <w:sz w:val="28"/>
          <w:szCs w:val="28"/>
          <w:lang w:eastAsia="ru-RU"/>
        </w:rPr>
        <w:t>ной гордости народа-победителя. Многие декабристы сами являлись участн</w:t>
      </w:r>
      <w:r w:rsidRPr="00CB3EA6">
        <w:rPr>
          <w:rFonts w:ascii="Times New Roman" w:hAnsi="Times New Roman" w:cs="Courier New"/>
          <w:sz w:val="28"/>
          <w:szCs w:val="28"/>
          <w:lang w:eastAsia="ru-RU"/>
        </w:rPr>
        <w:t>и</w:t>
      </w:r>
      <w:r w:rsidRPr="00CB3EA6">
        <w:rPr>
          <w:rFonts w:ascii="Times New Roman" w:hAnsi="Times New Roman" w:cs="Courier New"/>
          <w:sz w:val="28"/>
          <w:szCs w:val="28"/>
          <w:lang w:eastAsia="ru-RU"/>
        </w:rPr>
        <w:t xml:space="preserve">ками Отечественной войны, и в сражениях проявили себя настоящими героями. </w:t>
      </w:r>
      <w:r w:rsidRPr="00CB3EA6">
        <w:rPr>
          <w:rFonts w:ascii="Times New Roman" w:hAnsi="Times New Roman" w:cs="Courier New"/>
          <w:sz w:val="28"/>
          <w:szCs w:val="28"/>
          <w:lang w:eastAsia="ru-RU"/>
        </w:rPr>
        <w:lastRenderedPageBreak/>
        <w:t>Они поняли, что только самоотверженность народа, его великий патриотич</w:t>
      </w:r>
      <w:r w:rsidRPr="00CB3EA6">
        <w:rPr>
          <w:rFonts w:ascii="Times New Roman" w:hAnsi="Times New Roman" w:cs="Courier New"/>
          <w:sz w:val="28"/>
          <w:szCs w:val="28"/>
          <w:lang w:eastAsia="ru-RU"/>
        </w:rPr>
        <w:t>е</w:t>
      </w:r>
      <w:r w:rsidRPr="00CB3EA6">
        <w:rPr>
          <w:rFonts w:ascii="Times New Roman" w:hAnsi="Times New Roman" w:cs="Courier New"/>
          <w:sz w:val="28"/>
          <w:szCs w:val="28"/>
          <w:lang w:eastAsia="ru-RU"/>
        </w:rPr>
        <w:t>ский подвиг спасли страну от порабощения, и что такой народ заслуживает лучшей доли.</w:t>
      </w:r>
    </w:p>
    <w:p w:rsidR="005F1C6C" w:rsidRPr="00CB3EA6" w:rsidRDefault="005F1C6C" w:rsidP="00A526F9">
      <w:pPr>
        <w:spacing w:after="0" w:line="360" w:lineRule="auto"/>
        <w:ind w:firstLine="709"/>
        <w:jc w:val="both"/>
        <w:textAlignment w:val="baseline"/>
        <w:rPr>
          <w:rFonts w:ascii="Times New Roman" w:hAnsi="Times New Roman" w:cs="Courier New"/>
          <w:sz w:val="28"/>
          <w:szCs w:val="28"/>
          <w:lang w:eastAsia="ru-RU"/>
        </w:rPr>
      </w:pPr>
      <w:r w:rsidRPr="00CB3EA6">
        <w:rPr>
          <w:rFonts w:ascii="Times New Roman" w:hAnsi="Times New Roman" w:cs="Courier New"/>
          <w:sz w:val="28"/>
          <w:szCs w:val="28"/>
          <w:lang w:eastAsia="ru-RU"/>
        </w:rPr>
        <w:t>Вызывало негодование и участие царского правительства в подавлении революционных и национально-освободительных движений в Европе. Вместе с тем, эти движения служили примером, вдохновляли на борьбу. Русская публ</w:t>
      </w:r>
      <w:r w:rsidRPr="00CB3EA6">
        <w:rPr>
          <w:rFonts w:ascii="Times New Roman" w:hAnsi="Times New Roman" w:cs="Courier New"/>
          <w:sz w:val="28"/>
          <w:szCs w:val="28"/>
          <w:lang w:eastAsia="ru-RU"/>
        </w:rPr>
        <w:t>и</w:t>
      </w:r>
      <w:r w:rsidRPr="00CB3EA6">
        <w:rPr>
          <w:rFonts w:ascii="Times New Roman" w:hAnsi="Times New Roman" w:cs="Courier New"/>
          <w:sz w:val="28"/>
          <w:szCs w:val="28"/>
          <w:lang w:eastAsia="ru-RU"/>
        </w:rPr>
        <w:t>цистика и литература, а также западноевропейская просветительская литерат</w:t>
      </w:r>
      <w:r w:rsidRPr="00CB3EA6">
        <w:rPr>
          <w:rFonts w:ascii="Times New Roman" w:hAnsi="Times New Roman" w:cs="Courier New"/>
          <w:sz w:val="28"/>
          <w:szCs w:val="28"/>
          <w:lang w:eastAsia="ru-RU"/>
        </w:rPr>
        <w:t>у</w:t>
      </w:r>
      <w:r w:rsidRPr="00CB3EA6">
        <w:rPr>
          <w:rFonts w:ascii="Times New Roman" w:hAnsi="Times New Roman" w:cs="Courier New"/>
          <w:sz w:val="28"/>
          <w:szCs w:val="28"/>
          <w:lang w:eastAsia="ru-RU"/>
        </w:rPr>
        <w:t>ра тоже оказали немалое влияние на взгляды будущих декабристов.</w:t>
      </w:r>
    </w:p>
    <w:p w:rsidR="005F1C6C" w:rsidRPr="00CB3EA6" w:rsidRDefault="005F1C6C" w:rsidP="00A526F9">
      <w:pPr>
        <w:pStyle w:val="2"/>
        <w:jc w:val="both"/>
        <w:rPr>
          <w:lang w:eastAsia="ru-RU"/>
        </w:rPr>
      </w:pPr>
      <w:bookmarkStart w:id="3" w:name="_Toc350082362"/>
      <w:r w:rsidRPr="00CB3EA6">
        <w:rPr>
          <w:lang w:eastAsia="ru-RU"/>
        </w:rPr>
        <w:t>Первые тайные политические общества.</w:t>
      </w:r>
      <w:bookmarkEnd w:id="3"/>
    </w:p>
    <w:p w:rsidR="005F1C6C" w:rsidRPr="00CB3EA6" w:rsidRDefault="005F1C6C" w:rsidP="00A526F9">
      <w:pPr>
        <w:spacing w:after="0" w:line="360" w:lineRule="auto"/>
        <w:ind w:firstLine="709"/>
        <w:jc w:val="both"/>
        <w:textAlignment w:val="baseline"/>
        <w:rPr>
          <w:rFonts w:ascii="Times New Roman" w:hAnsi="Times New Roman" w:cs="Courier New"/>
          <w:sz w:val="28"/>
          <w:szCs w:val="18"/>
          <w:lang w:eastAsia="ru-RU"/>
        </w:rPr>
      </w:pPr>
      <w:r w:rsidRPr="00CB3EA6">
        <w:rPr>
          <w:rFonts w:ascii="Times New Roman" w:hAnsi="Times New Roman" w:cs="Courier New"/>
          <w:sz w:val="28"/>
          <w:szCs w:val="18"/>
          <w:lang w:eastAsia="ru-RU"/>
        </w:rPr>
        <w:t xml:space="preserve">Первое тайное политическое общество – </w:t>
      </w:r>
      <w:r w:rsidRPr="00CB3EA6">
        <w:rPr>
          <w:rFonts w:ascii="Times New Roman" w:hAnsi="Times New Roman" w:cs="Courier New"/>
          <w:b/>
          <w:sz w:val="28"/>
          <w:szCs w:val="18"/>
          <w:lang w:eastAsia="ru-RU"/>
        </w:rPr>
        <w:t>«Союз спасения»</w:t>
      </w:r>
      <w:r w:rsidRPr="00CB3EA6">
        <w:rPr>
          <w:rFonts w:ascii="Times New Roman" w:hAnsi="Times New Roman" w:cs="Courier New"/>
          <w:sz w:val="28"/>
          <w:szCs w:val="18"/>
          <w:lang w:eastAsia="ru-RU"/>
        </w:rPr>
        <w:t xml:space="preserve"> – возникло в Петербурге в феврале 1816 года. Оно также имело и другое название – «Общ</w:t>
      </w:r>
      <w:r w:rsidRPr="00CB3EA6">
        <w:rPr>
          <w:rFonts w:ascii="Times New Roman" w:hAnsi="Times New Roman" w:cs="Courier New"/>
          <w:sz w:val="28"/>
          <w:szCs w:val="18"/>
          <w:lang w:eastAsia="ru-RU"/>
        </w:rPr>
        <w:t>е</w:t>
      </w:r>
      <w:r w:rsidRPr="00CB3EA6">
        <w:rPr>
          <w:rFonts w:ascii="Times New Roman" w:hAnsi="Times New Roman" w:cs="Courier New"/>
          <w:sz w:val="28"/>
          <w:szCs w:val="18"/>
          <w:lang w:eastAsia="ru-RU"/>
        </w:rPr>
        <w:t>ство истинных и верных сынов отечества». В него входило 28 человек, среди которых были А. Н. Муравьев, С. И. и М. И. Муравьев-Апостол, С. П. Трубе</w:t>
      </w:r>
      <w:r w:rsidRPr="00CB3EA6">
        <w:rPr>
          <w:rFonts w:ascii="Times New Roman" w:hAnsi="Times New Roman" w:cs="Courier New"/>
          <w:sz w:val="28"/>
          <w:szCs w:val="18"/>
          <w:lang w:eastAsia="ru-RU"/>
        </w:rPr>
        <w:t>ц</w:t>
      </w:r>
      <w:r w:rsidRPr="00CB3EA6">
        <w:rPr>
          <w:rFonts w:ascii="Times New Roman" w:hAnsi="Times New Roman" w:cs="Courier New"/>
          <w:sz w:val="28"/>
          <w:szCs w:val="18"/>
          <w:lang w:eastAsia="ru-RU"/>
        </w:rPr>
        <w:t>кой, И. Д. Якушкин, П. И. Пестель и другие. Члены данного общества ставили своей целью уничтожение крепостного права, ликвидацию самодержавия и у</w:t>
      </w:r>
      <w:r w:rsidRPr="00CB3EA6">
        <w:rPr>
          <w:rFonts w:ascii="Times New Roman" w:hAnsi="Times New Roman" w:cs="Courier New"/>
          <w:sz w:val="28"/>
          <w:szCs w:val="18"/>
          <w:lang w:eastAsia="ru-RU"/>
        </w:rPr>
        <w:t>с</w:t>
      </w:r>
      <w:r w:rsidRPr="00CB3EA6">
        <w:rPr>
          <w:rFonts w:ascii="Times New Roman" w:hAnsi="Times New Roman" w:cs="Courier New"/>
          <w:sz w:val="28"/>
          <w:szCs w:val="18"/>
          <w:lang w:eastAsia="ru-RU"/>
        </w:rPr>
        <w:t>тановление конституционного строя. Однако, способы достижения поставле</w:t>
      </w:r>
      <w:r w:rsidRPr="00CB3EA6">
        <w:rPr>
          <w:rFonts w:ascii="Times New Roman" w:hAnsi="Times New Roman" w:cs="Courier New"/>
          <w:sz w:val="28"/>
          <w:szCs w:val="18"/>
          <w:lang w:eastAsia="ru-RU"/>
        </w:rPr>
        <w:t>н</w:t>
      </w:r>
      <w:r w:rsidRPr="00CB3EA6">
        <w:rPr>
          <w:rFonts w:ascii="Times New Roman" w:hAnsi="Times New Roman" w:cs="Courier New"/>
          <w:sz w:val="28"/>
          <w:szCs w:val="18"/>
          <w:lang w:eastAsia="ru-RU"/>
        </w:rPr>
        <w:t>ных целей были неясны. Одни предполагали во время смены императора предъявить наследнику свои требования, другие предлагали убить царя и уже разрабатывали планы покушения. Но эти планы были отвергнуты. Для акти</w:t>
      </w:r>
      <w:r w:rsidRPr="00CB3EA6">
        <w:rPr>
          <w:rFonts w:ascii="Times New Roman" w:hAnsi="Times New Roman" w:cs="Courier New"/>
          <w:sz w:val="28"/>
          <w:szCs w:val="18"/>
          <w:lang w:eastAsia="ru-RU"/>
        </w:rPr>
        <w:t>в</w:t>
      </w:r>
      <w:r w:rsidRPr="00CB3EA6">
        <w:rPr>
          <w:rFonts w:ascii="Times New Roman" w:hAnsi="Times New Roman" w:cs="Courier New"/>
          <w:sz w:val="28"/>
          <w:szCs w:val="18"/>
          <w:lang w:eastAsia="ru-RU"/>
        </w:rPr>
        <w:t>ных действий общество не имело еще сил, и это побудило членов «Союза» к созданию новой, более широкой организации.</w:t>
      </w:r>
    </w:p>
    <w:p w:rsidR="005F1C6C" w:rsidRPr="00CB3EA6" w:rsidRDefault="005F1C6C" w:rsidP="00A526F9">
      <w:pPr>
        <w:spacing w:after="0" w:line="360" w:lineRule="auto"/>
        <w:ind w:firstLine="709"/>
        <w:jc w:val="both"/>
        <w:textAlignment w:val="baseline"/>
        <w:rPr>
          <w:rFonts w:ascii="Times New Roman" w:hAnsi="Times New Roman" w:cs="Courier New"/>
          <w:sz w:val="28"/>
          <w:szCs w:val="18"/>
          <w:lang w:eastAsia="ru-RU"/>
        </w:rPr>
      </w:pPr>
      <w:r w:rsidRPr="00CB3EA6">
        <w:rPr>
          <w:rFonts w:ascii="Times New Roman" w:hAnsi="Times New Roman" w:cs="Courier New"/>
          <w:sz w:val="28"/>
          <w:szCs w:val="18"/>
          <w:lang w:eastAsia="ru-RU"/>
        </w:rPr>
        <w:t xml:space="preserve">В 1818 г. в Москве был создан </w:t>
      </w:r>
      <w:r w:rsidRPr="00CB3EA6">
        <w:rPr>
          <w:rFonts w:ascii="Times New Roman" w:hAnsi="Times New Roman" w:cs="Courier New"/>
          <w:b/>
          <w:sz w:val="28"/>
          <w:szCs w:val="18"/>
          <w:lang w:eastAsia="ru-RU"/>
        </w:rPr>
        <w:t>«Союз благоденствия»</w:t>
      </w:r>
      <w:r w:rsidRPr="00CB3EA6">
        <w:rPr>
          <w:rFonts w:ascii="Times New Roman" w:hAnsi="Times New Roman" w:cs="Courier New"/>
          <w:sz w:val="28"/>
          <w:szCs w:val="18"/>
          <w:lang w:eastAsia="ru-RU"/>
        </w:rPr>
        <w:t>, насчитывающий около 200 членов и имевший устав с обширной программой действий (под н</w:t>
      </w:r>
      <w:r w:rsidRPr="00CB3EA6">
        <w:rPr>
          <w:rFonts w:ascii="Times New Roman" w:hAnsi="Times New Roman" w:cs="Courier New"/>
          <w:sz w:val="28"/>
          <w:szCs w:val="18"/>
          <w:lang w:eastAsia="ru-RU"/>
        </w:rPr>
        <w:t>а</w:t>
      </w:r>
      <w:r w:rsidRPr="00CB3EA6">
        <w:rPr>
          <w:rFonts w:ascii="Times New Roman" w:hAnsi="Times New Roman" w:cs="Courier New"/>
          <w:sz w:val="28"/>
          <w:szCs w:val="18"/>
          <w:lang w:eastAsia="ru-RU"/>
        </w:rPr>
        <w:t>званием «Зеленая книга»). Существовала данная организация три года и сумела проделать большую работу.</w:t>
      </w:r>
    </w:p>
    <w:p w:rsidR="005F1C6C" w:rsidRPr="00CB3EA6" w:rsidRDefault="005F1C6C" w:rsidP="00A526F9">
      <w:pPr>
        <w:spacing w:after="0" w:line="360" w:lineRule="auto"/>
        <w:ind w:firstLine="709"/>
        <w:jc w:val="both"/>
        <w:textAlignment w:val="baseline"/>
        <w:rPr>
          <w:rFonts w:ascii="Times New Roman" w:hAnsi="Times New Roman" w:cs="Courier New"/>
          <w:sz w:val="28"/>
          <w:szCs w:val="18"/>
          <w:lang w:eastAsia="ru-RU"/>
        </w:rPr>
      </w:pPr>
      <w:r w:rsidRPr="00CB3EA6">
        <w:rPr>
          <w:rFonts w:ascii="Times New Roman" w:hAnsi="Times New Roman" w:cs="Courier New"/>
          <w:sz w:val="28"/>
          <w:szCs w:val="18"/>
          <w:lang w:eastAsia="ru-RU"/>
        </w:rPr>
        <w:t>Члены «Союза благоденствия» в своих устных и печатных выступлениях критиковали самодержавный строй, обличали произвол помещиков и взяточн</w:t>
      </w:r>
      <w:r w:rsidRPr="00CB3EA6">
        <w:rPr>
          <w:rFonts w:ascii="Times New Roman" w:hAnsi="Times New Roman" w:cs="Courier New"/>
          <w:sz w:val="28"/>
          <w:szCs w:val="18"/>
          <w:lang w:eastAsia="ru-RU"/>
        </w:rPr>
        <w:t>и</w:t>
      </w:r>
      <w:r w:rsidRPr="00CB3EA6">
        <w:rPr>
          <w:rFonts w:ascii="Times New Roman" w:hAnsi="Times New Roman" w:cs="Courier New"/>
          <w:sz w:val="28"/>
          <w:szCs w:val="18"/>
          <w:lang w:eastAsia="ru-RU"/>
        </w:rPr>
        <w:t>чество чиновников, показывали тяжелую жизнь народа. Для революционной агитации они использовали вольнолюбивые стихи молодого Пушкина.</w:t>
      </w:r>
    </w:p>
    <w:p w:rsidR="005F1C6C" w:rsidRPr="00CB3EA6" w:rsidRDefault="005F1C6C" w:rsidP="00A526F9">
      <w:pPr>
        <w:spacing w:after="0" w:line="360" w:lineRule="auto"/>
        <w:ind w:firstLine="709"/>
        <w:jc w:val="both"/>
        <w:textAlignment w:val="baseline"/>
        <w:rPr>
          <w:rFonts w:ascii="Times New Roman" w:hAnsi="Times New Roman" w:cs="Courier New"/>
          <w:sz w:val="28"/>
          <w:szCs w:val="18"/>
          <w:lang w:eastAsia="ru-RU"/>
        </w:rPr>
      </w:pPr>
      <w:r w:rsidRPr="00CB3EA6">
        <w:rPr>
          <w:rFonts w:ascii="Times New Roman" w:hAnsi="Times New Roman" w:cs="Courier New"/>
          <w:sz w:val="28"/>
          <w:szCs w:val="18"/>
          <w:lang w:eastAsia="ru-RU"/>
        </w:rPr>
        <w:lastRenderedPageBreak/>
        <w:t>В 1820 г. произошли волнения солдат в царской армии. Солдаты гварде</w:t>
      </w:r>
      <w:r w:rsidRPr="00CB3EA6">
        <w:rPr>
          <w:rFonts w:ascii="Times New Roman" w:hAnsi="Times New Roman" w:cs="Courier New"/>
          <w:sz w:val="28"/>
          <w:szCs w:val="18"/>
          <w:lang w:eastAsia="ru-RU"/>
        </w:rPr>
        <w:t>й</w:t>
      </w:r>
      <w:r w:rsidRPr="00CB3EA6">
        <w:rPr>
          <w:rFonts w:ascii="Times New Roman" w:hAnsi="Times New Roman" w:cs="Courier New"/>
          <w:sz w:val="28"/>
          <w:szCs w:val="18"/>
          <w:lang w:eastAsia="ru-RU"/>
        </w:rPr>
        <w:t>ского Семеновского полка в Петербурге, доведенные до отчаяния бесконечной муштрой и жестокостью офицеров, отказались повиноваться, самовольно в</w:t>
      </w:r>
      <w:r w:rsidRPr="00CB3EA6">
        <w:rPr>
          <w:rFonts w:ascii="Times New Roman" w:hAnsi="Times New Roman" w:cs="Courier New"/>
          <w:sz w:val="28"/>
          <w:szCs w:val="18"/>
          <w:lang w:eastAsia="ru-RU"/>
        </w:rPr>
        <w:t>ы</w:t>
      </w:r>
      <w:r w:rsidRPr="00CB3EA6">
        <w:rPr>
          <w:rFonts w:ascii="Times New Roman" w:hAnsi="Times New Roman" w:cs="Courier New"/>
          <w:sz w:val="28"/>
          <w:szCs w:val="18"/>
          <w:lang w:eastAsia="ru-RU"/>
        </w:rPr>
        <w:t>шли на площадь перед казармой и подали жалобу на командира полка. Это б</w:t>
      </w:r>
      <w:r w:rsidRPr="00CB3EA6">
        <w:rPr>
          <w:rFonts w:ascii="Times New Roman" w:hAnsi="Times New Roman" w:cs="Courier New"/>
          <w:sz w:val="28"/>
          <w:szCs w:val="18"/>
          <w:lang w:eastAsia="ru-RU"/>
        </w:rPr>
        <w:t>ы</w:t>
      </w:r>
      <w:r w:rsidRPr="00CB3EA6">
        <w:rPr>
          <w:rFonts w:ascii="Times New Roman" w:hAnsi="Times New Roman" w:cs="Courier New"/>
          <w:sz w:val="28"/>
          <w:szCs w:val="18"/>
          <w:lang w:eastAsia="ru-RU"/>
        </w:rPr>
        <w:t>ло неслыханное событие в царской армии. Солдат жестоко наказали как бу</w:t>
      </w:r>
      <w:r w:rsidRPr="00CB3EA6">
        <w:rPr>
          <w:rFonts w:ascii="Times New Roman" w:hAnsi="Times New Roman" w:cs="Courier New"/>
          <w:sz w:val="28"/>
          <w:szCs w:val="18"/>
          <w:lang w:eastAsia="ru-RU"/>
        </w:rPr>
        <w:t>н</w:t>
      </w:r>
      <w:r w:rsidRPr="00CB3EA6">
        <w:rPr>
          <w:rFonts w:ascii="Times New Roman" w:hAnsi="Times New Roman" w:cs="Courier New"/>
          <w:sz w:val="28"/>
          <w:szCs w:val="18"/>
          <w:lang w:eastAsia="ru-RU"/>
        </w:rPr>
        <w:t>товщиков. Но выступление семеновцев показало, что в армии зреет недовол</w:t>
      </w:r>
      <w:r w:rsidRPr="00CB3EA6">
        <w:rPr>
          <w:rFonts w:ascii="Times New Roman" w:hAnsi="Times New Roman" w:cs="Courier New"/>
          <w:sz w:val="28"/>
          <w:szCs w:val="18"/>
          <w:lang w:eastAsia="ru-RU"/>
        </w:rPr>
        <w:t>ь</w:t>
      </w:r>
      <w:r w:rsidRPr="00CB3EA6">
        <w:rPr>
          <w:rFonts w:ascii="Times New Roman" w:hAnsi="Times New Roman" w:cs="Courier New"/>
          <w:sz w:val="28"/>
          <w:szCs w:val="18"/>
          <w:lang w:eastAsia="ru-RU"/>
        </w:rPr>
        <w:t>ство, что ее можно поднять на восстание.</w:t>
      </w:r>
    </w:p>
    <w:p w:rsidR="005F1C6C" w:rsidRPr="00CB3EA6" w:rsidRDefault="005F1C6C" w:rsidP="00A526F9">
      <w:pPr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8"/>
          <w:lang w:eastAsia="ru-RU"/>
        </w:rPr>
      </w:pPr>
      <w:r w:rsidRPr="00CB3EA6">
        <w:rPr>
          <w:rFonts w:ascii="Times New Roman" w:hAnsi="Times New Roman"/>
          <w:sz w:val="28"/>
          <w:lang w:eastAsia="ru-RU"/>
        </w:rPr>
        <w:t>В это же время происходит ряд крупных крестьянских волнений и выст</w:t>
      </w:r>
      <w:r w:rsidRPr="00CB3EA6">
        <w:rPr>
          <w:rFonts w:ascii="Times New Roman" w:hAnsi="Times New Roman"/>
          <w:sz w:val="28"/>
          <w:lang w:eastAsia="ru-RU"/>
        </w:rPr>
        <w:t>у</w:t>
      </w:r>
      <w:r w:rsidRPr="00CB3EA6">
        <w:rPr>
          <w:rFonts w:ascii="Times New Roman" w:hAnsi="Times New Roman"/>
          <w:sz w:val="28"/>
          <w:lang w:eastAsia="ru-RU"/>
        </w:rPr>
        <w:t>плений военных поселян. Развертывается революционное движение в странах Западной Европы. Все это вдохновляло декабристов на более энергичные де</w:t>
      </w:r>
      <w:r w:rsidRPr="00CB3EA6">
        <w:rPr>
          <w:rFonts w:ascii="Times New Roman" w:hAnsi="Times New Roman"/>
          <w:sz w:val="28"/>
          <w:lang w:eastAsia="ru-RU"/>
        </w:rPr>
        <w:t>й</w:t>
      </w:r>
      <w:r w:rsidRPr="00CB3EA6">
        <w:rPr>
          <w:rFonts w:ascii="Times New Roman" w:hAnsi="Times New Roman"/>
          <w:sz w:val="28"/>
          <w:lang w:eastAsia="ru-RU"/>
        </w:rPr>
        <w:t>ствия. В 1820 г. «Союз благоденствия» принял решение бороться за установл</w:t>
      </w:r>
      <w:r w:rsidRPr="00CB3EA6">
        <w:rPr>
          <w:rFonts w:ascii="Times New Roman" w:hAnsi="Times New Roman"/>
          <w:sz w:val="28"/>
          <w:lang w:eastAsia="ru-RU"/>
        </w:rPr>
        <w:t>е</w:t>
      </w:r>
      <w:r w:rsidRPr="00CB3EA6">
        <w:rPr>
          <w:rFonts w:ascii="Times New Roman" w:hAnsi="Times New Roman"/>
          <w:sz w:val="28"/>
          <w:lang w:eastAsia="ru-RU"/>
        </w:rPr>
        <w:t>ние в России республиканского правления. Этим положено начало республ</w:t>
      </w:r>
      <w:r w:rsidRPr="00CB3EA6">
        <w:rPr>
          <w:rFonts w:ascii="Times New Roman" w:hAnsi="Times New Roman"/>
          <w:sz w:val="28"/>
          <w:lang w:eastAsia="ru-RU"/>
        </w:rPr>
        <w:t>и</w:t>
      </w:r>
      <w:r w:rsidRPr="00CB3EA6">
        <w:rPr>
          <w:rFonts w:ascii="Times New Roman" w:hAnsi="Times New Roman"/>
          <w:sz w:val="28"/>
          <w:lang w:eastAsia="ru-RU"/>
        </w:rPr>
        <w:t>канской традиции в русском революционном движении. Изменение программы потребовало и изменения тактики.</w:t>
      </w:r>
    </w:p>
    <w:p w:rsidR="005F1C6C" w:rsidRPr="00CB3EA6" w:rsidRDefault="005F1C6C" w:rsidP="00A526F9">
      <w:pPr>
        <w:pStyle w:val="2"/>
        <w:jc w:val="both"/>
      </w:pPr>
      <w:bookmarkStart w:id="4" w:name="_Toc350082363"/>
      <w:r w:rsidRPr="00CB3EA6">
        <w:t>Создание «Северного» и «Южного» обществ.</w:t>
      </w:r>
      <w:bookmarkEnd w:id="4"/>
    </w:p>
    <w:p w:rsidR="005F1C6C" w:rsidRPr="00CB3EA6" w:rsidRDefault="005F1C6C" w:rsidP="00A526F9">
      <w:pPr>
        <w:spacing w:after="0" w:line="360" w:lineRule="auto"/>
        <w:ind w:firstLine="709"/>
        <w:jc w:val="both"/>
        <w:textAlignment w:val="baseline"/>
        <w:rPr>
          <w:rFonts w:ascii="Times New Roman" w:hAnsi="Times New Roman" w:cs="Courier New"/>
          <w:sz w:val="28"/>
          <w:szCs w:val="18"/>
          <w:lang w:eastAsia="ru-RU"/>
        </w:rPr>
      </w:pPr>
      <w:r w:rsidRPr="00CB3EA6">
        <w:rPr>
          <w:rFonts w:ascii="Times New Roman" w:hAnsi="Times New Roman" w:cs="Courier New"/>
          <w:sz w:val="28"/>
          <w:szCs w:val="18"/>
          <w:lang w:eastAsia="ru-RU"/>
        </w:rPr>
        <w:t>Декабристы получили свое наименование по названию месяца, в котором они подняли первое в истории России революционное восстание. Это были м</w:t>
      </w:r>
      <w:r w:rsidRPr="00CB3EA6">
        <w:rPr>
          <w:rFonts w:ascii="Times New Roman" w:hAnsi="Times New Roman" w:cs="Courier New"/>
          <w:sz w:val="28"/>
          <w:szCs w:val="18"/>
          <w:lang w:eastAsia="ru-RU"/>
        </w:rPr>
        <w:t>о</w:t>
      </w:r>
      <w:r w:rsidRPr="00CB3EA6">
        <w:rPr>
          <w:rFonts w:ascii="Times New Roman" w:hAnsi="Times New Roman" w:cs="Courier New"/>
          <w:sz w:val="28"/>
          <w:szCs w:val="18"/>
          <w:lang w:eastAsia="ru-RU"/>
        </w:rPr>
        <w:t>лодые по возрасту люди, выходцы из различных слоев дворянского класса, н</w:t>
      </w:r>
      <w:r w:rsidRPr="00CB3EA6">
        <w:rPr>
          <w:rFonts w:ascii="Times New Roman" w:hAnsi="Times New Roman" w:cs="Courier New"/>
          <w:sz w:val="28"/>
          <w:szCs w:val="18"/>
          <w:lang w:eastAsia="ru-RU"/>
        </w:rPr>
        <w:t>а</w:t>
      </w:r>
      <w:r w:rsidRPr="00CB3EA6">
        <w:rPr>
          <w:rFonts w:ascii="Times New Roman" w:hAnsi="Times New Roman" w:cs="Courier New"/>
          <w:sz w:val="28"/>
          <w:szCs w:val="18"/>
          <w:lang w:eastAsia="ru-RU"/>
        </w:rPr>
        <w:t>ходившиеся по преимуществу на военной службе. Но они были дворянами, и поэтому далеки от народа, да и сам народ еще был, как отмечал В. И. Ленин, «забит и неподвижен». Декабристы пришли к выводу, что революционный п</w:t>
      </w:r>
      <w:r w:rsidRPr="00CB3EA6">
        <w:rPr>
          <w:rFonts w:ascii="Times New Roman" w:hAnsi="Times New Roman" w:cs="Courier New"/>
          <w:sz w:val="28"/>
          <w:szCs w:val="18"/>
          <w:lang w:eastAsia="ru-RU"/>
        </w:rPr>
        <w:t>е</w:t>
      </w:r>
      <w:r w:rsidRPr="00CB3EA6">
        <w:rPr>
          <w:rFonts w:ascii="Times New Roman" w:hAnsi="Times New Roman" w:cs="Courier New"/>
          <w:sz w:val="28"/>
          <w:szCs w:val="18"/>
          <w:lang w:eastAsia="ru-RU"/>
        </w:rPr>
        <w:t>реворот возможен без участия народных масс, только с помощью армии, рук</w:t>
      </w:r>
      <w:r w:rsidRPr="00CB3EA6">
        <w:rPr>
          <w:rFonts w:ascii="Times New Roman" w:hAnsi="Times New Roman" w:cs="Courier New"/>
          <w:sz w:val="28"/>
          <w:szCs w:val="18"/>
          <w:lang w:eastAsia="ru-RU"/>
        </w:rPr>
        <w:t>о</w:t>
      </w:r>
      <w:r w:rsidRPr="00CB3EA6">
        <w:rPr>
          <w:rFonts w:ascii="Times New Roman" w:hAnsi="Times New Roman" w:cs="Courier New"/>
          <w:sz w:val="28"/>
          <w:szCs w:val="18"/>
          <w:lang w:eastAsia="ru-RU"/>
        </w:rPr>
        <w:t>водимой членами тайного общества.</w:t>
      </w:r>
    </w:p>
    <w:p w:rsidR="005F1C6C" w:rsidRPr="00CB3EA6" w:rsidRDefault="005F1C6C" w:rsidP="00A526F9">
      <w:pPr>
        <w:spacing w:after="0" w:line="360" w:lineRule="auto"/>
        <w:ind w:firstLine="709"/>
        <w:jc w:val="both"/>
        <w:textAlignment w:val="baseline"/>
        <w:rPr>
          <w:rFonts w:ascii="Times New Roman" w:hAnsi="Times New Roman" w:cs="Courier New"/>
          <w:sz w:val="28"/>
          <w:szCs w:val="18"/>
          <w:lang w:eastAsia="ru-RU"/>
        </w:rPr>
      </w:pPr>
      <w:r w:rsidRPr="00CB3EA6">
        <w:rPr>
          <w:rFonts w:ascii="Times New Roman" w:hAnsi="Times New Roman" w:cs="Courier New"/>
          <w:sz w:val="28"/>
          <w:szCs w:val="18"/>
          <w:lang w:eastAsia="ru-RU"/>
        </w:rPr>
        <w:t>Но «Союз благоденствия» не мог возглавить восстание из-за того, что в него проникло много случайных, нестойких людей. Необходимость избавиться от подобных людей, а также возникавшие разногласия между радикальными и умеренными членами общества привели к решению распустить «Союз». На его основе в 1821-1822 гг. были созданы новые тайные общества, целью которых стала подготовка военного восстания. Это были более сплоченные и боевые о</w:t>
      </w:r>
      <w:r w:rsidRPr="00CB3EA6">
        <w:rPr>
          <w:rFonts w:ascii="Times New Roman" w:hAnsi="Times New Roman" w:cs="Courier New"/>
          <w:sz w:val="28"/>
          <w:szCs w:val="18"/>
          <w:lang w:eastAsia="ru-RU"/>
        </w:rPr>
        <w:t>р</w:t>
      </w:r>
      <w:r w:rsidRPr="00CB3EA6">
        <w:rPr>
          <w:rFonts w:ascii="Times New Roman" w:hAnsi="Times New Roman" w:cs="Courier New"/>
          <w:sz w:val="28"/>
          <w:szCs w:val="18"/>
          <w:lang w:eastAsia="ru-RU"/>
        </w:rPr>
        <w:lastRenderedPageBreak/>
        <w:t>ганизации: на Украине – «Южное общество», и в Петербурге – «Северное о</w:t>
      </w:r>
      <w:r w:rsidRPr="00CB3EA6">
        <w:rPr>
          <w:rFonts w:ascii="Times New Roman" w:hAnsi="Times New Roman" w:cs="Courier New"/>
          <w:sz w:val="28"/>
          <w:szCs w:val="18"/>
          <w:lang w:eastAsia="ru-RU"/>
        </w:rPr>
        <w:t>б</w:t>
      </w:r>
      <w:r w:rsidRPr="00CB3EA6">
        <w:rPr>
          <w:rFonts w:ascii="Times New Roman" w:hAnsi="Times New Roman" w:cs="Courier New"/>
          <w:sz w:val="28"/>
          <w:szCs w:val="18"/>
          <w:lang w:eastAsia="ru-RU"/>
        </w:rPr>
        <w:t>щество».</w:t>
      </w:r>
    </w:p>
    <w:p w:rsidR="005F1C6C" w:rsidRPr="00CB3EA6" w:rsidRDefault="005F1C6C" w:rsidP="00A526F9">
      <w:pPr>
        <w:spacing w:after="0" w:line="360" w:lineRule="auto"/>
        <w:ind w:firstLine="709"/>
        <w:jc w:val="both"/>
        <w:textAlignment w:val="baseline"/>
        <w:rPr>
          <w:rFonts w:ascii="Times New Roman" w:hAnsi="Times New Roman" w:cs="Courier New"/>
          <w:sz w:val="28"/>
          <w:szCs w:val="18"/>
          <w:lang w:eastAsia="ru-RU"/>
        </w:rPr>
      </w:pPr>
      <w:r w:rsidRPr="00CB3EA6">
        <w:rPr>
          <w:rFonts w:ascii="Times New Roman" w:hAnsi="Times New Roman" w:cs="Courier New"/>
          <w:sz w:val="28"/>
          <w:szCs w:val="18"/>
          <w:lang w:eastAsia="ru-RU"/>
        </w:rPr>
        <w:t>Участники и «Южного», и «Северного» обществ считали себя членами единой тайной организации. Важным делом этих обществ являлась разработка конституции будущей России. Проекты конституции были написаны в «Ю</w:t>
      </w:r>
      <w:r w:rsidRPr="00CB3EA6">
        <w:rPr>
          <w:rFonts w:ascii="Times New Roman" w:hAnsi="Times New Roman" w:cs="Courier New"/>
          <w:sz w:val="28"/>
          <w:szCs w:val="18"/>
          <w:lang w:eastAsia="ru-RU"/>
        </w:rPr>
        <w:t>ж</w:t>
      </w:r>
      <w:r w:rsidRPr="00CB3EA6">
        <w:rPr>
          <w:rFonts w:ascii="Times New Roman" w:hAnsi="Times New Roman" w:cs="Courier New"/>
          <w:sz w:val="28"/>
          <w:szCs w:val="18"/>
          <w:lang w:eastAsia="ru-RU"/>
        </w:rPr>
        <w:t>ном обществе» П. И. Пестелем и в «Северном» Н. М. Муравьевым.</w:t>
      </w:r>
    </w:p>
    <w:p w:rsidR="005F1C6C" w:rsidRPr="00CB3EA6" w:rsidRDefault="005F1C6C" w:rsidP="00A526F9">
      <w:pPr>
        <w:jc w:val="both"/>
        <w:rPr>
          <w:b/>
          <w:i/>
          <w:sz w:val="28"/>
          <w:szCs w:val="28"/>
        </w:rPr>
      </w:pPr>
      <w:r w:rsidRPr="00CB3EA6">
        <w:rPr>
          <w:b/>
          <w:i/>
          <w:sz w:val="28"/>
          <w:szCs w:val="28"/>
        </w:rPr>
        <w:t>«Северное общество»</w:t>
      </w:r>
    </w:p>
    <w:p w:rsidR="005F1C6C" w:rsidRPr="00CB3EA6" w:rsidRDefault="005F1C6C" w:rsidP="00A526F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7"/>
        </w:rPr>
      </w:pP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После ликвидации «Союза благоденствия» в 1821 году в Петербурге та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к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же образовалось тайное общество. Его основное ядро составили Н.Муравьев, Николай Тургенев, М.Лунин, С.Трубецкой, Е.Оболенский и И.Пущин. В дал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ь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нейшем состав общества значительно расширился. В нем явственно была з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а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метная борьба двух течений – умеренного, конституционно-монархического, и более радикального, отмеченного республиканскими симпатиями. Ряд членов «Северного общества» вернулся к лозунгу конституционной монархии и менее радикально, чем члены «Южного общества», решал крестьянский вопрос. Но общая борьба с крепостным правом и самодержавием все же тесно объединила оба общества, решившие выступить совместно. «Северное общество», как и «Южное», приняло тактику военного переворота.</w:t>
      </w:r>
      <w:r w:rsidRPr="00CB3EA6">
        <w:rPr>
          <w:rFonts w:ascii="Times New Roman" w:hAnsi="Times New Roman"/>
          <w:sz w:val="28"/>
          <w:szCs w:val="27"/>
        </w:rPr>
        <w:t xml:space="preserve"> </w:t>
      </w:r>
    </w:p>
    <w:p w:rsidR="005F1C6C" w:rsidRPr="00CB3EA6" w:rsidRDefault="005F1C6C" w:rsidP="00A526F9">
      <w:pPr>
        <w:spacing w:after="0" w:line="360" w:lineRule="auto"/>
        <w:ind w:firstLine="709"/>
        <w:jc w:val="both"/>
        <w:textAlignment w:val="baseline"/>
        <w:rPr>
          <w:rFonts w:ascii="Times New Roman" w:hAnsi="Times New Roman" w:cs="Courier New"/>
          <w:sz w:val="28"/>
          <w:szCs w:val="18"/>
          <w:lang w:eastAsia="ru-RU"/>
        </w:rPr>
      </w:pPr>
      <w:r w:rsidRPr="00CB3EA6">
        <w:rPr>
          <w:rFonts w:ascii="Times New Roman" w:hAnsi="Times New Roman"/>
          <w:sz w:val="28"/>
          <w:szCs w:val="27"/>
          <w:shd w:val="clear" w:color="auto" w:fill="FFFFFF"/>
        </w:rPr>
        <w:t xml:space="preserve">Влиятельным членом «Северного общества», особенно в первые годы его существования, был один из инициаторов движения декабристов – </w:t>
      </w:r>
      <w:r w:rsidRPr="00CB3EA6">
        <w:rPr>
          <w:rFonts w:ascii="Times New Roman" w:hAnsi="Times New Roman"/>
          <w:b/>
          <w:sz w:val="28"/>
          <w:szCs w:val="27"/>
          <w:shd w:val="clear" w:color="auto" w:fill="FFFFFF"/>
        </w:rPr>
        <w:t>Никита Михайлович Муравьев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 xml:space="preserve">. Он разработал конституционный проект, который весьма оживленно обсуждался среди декабристов. </w:t>
      </w:r>
      <w:r w:rsidRPr="00CB3EA6">
        <w:rPr>
          <w:rFonts w:ascii="Times New Roman" w:hAnsi="Times New Roman" w:cs="Courier New"/>
          <w:sz w:val="28"/>
          <w:szCs w:val="18"/>
          <w:lang w:eastAsia="ru-RU"/>
        </w:rPr>
        <w:t>Н. М. Муравьев (1796-1843) проявил себя мужественным офицером в годы Отечественной войны. Он был одним из организаторов первых тайных организаций декабристов и пользова</w:t>
      </w:r>
      <w:r w:rsidRPr="00CB3EA6">
        <w:rPr>
          <w:rFonts w:ascii="Times New Roman" w:hAnsi="Times New Roman" w:cs="Courier New"/>
          <w:sz w:val="28"/>
          <w:szCs w:val="18"/>
          <w:lang w:eastAsia="ru-RU"/>
        </w:rPr>
        <w:t>л</w:t>
      </w:r>
      <w:r w:rsidRPr="00CB3EA6">
        <w:rPr>
          <w:rFonts w:ascii="Times New Roman" w:hAnsi="Times New Roman" w:cs="Courier New"/>
          <w:sz w:val="28"/>
          <w:szCs w:val="18"/>
          <w:lang w:eastAsia="ru-RU"/>
        </w:rPr>
        <w:t>ся большим уважением, как умный и образованный офицер.</w:t>
      </w:r>
    </w:p>
    <w:p w:rsidR="005F1C6C" w:rsidRPr="00CB3EA6" w:rsidRDefault="005F1C6C" w:rsidP="00A526F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7"/>
        </w:rPr>
      </w:pP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Проект конституции Никиты Муравьева характеризовался высоким им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у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щественным цензом: полные политические права предоставлялись лишь вл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а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дельцам сравнительно крупного имущества – 500 рублей в движимости или н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е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 xml:space="preserve">движимости. Лишь при выборах волостного старшины к избранию допускались 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lastRenderedPageBreak/>
        <w:t>«все граждане без изъятия и различия». Н.Муравьев вводил особо высокий имущественный ценз и для лиц, которые избирались на выборные должности.</w:t>
      </w:r>
    </w:p>
    <w:p w:rsidR="005F1C6C" w:rsidRPr="00CB3EA6" w:rsidRDefault="005F1C6C" w:rsidP="00A526F9">
      <w:pPr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8"/>
          <w:szCs w:val="27"/>
          <w:shd w:val="clear" w:color="auto" w:fill="FFFFFF"/>
        </w:rPr>
      </w:pP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Несмотря на ярко выраженные черты классовой дворянской ограниче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н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ности, конституция Муравьева все же является документов передовой идеол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о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гии, отличаясь характерными чертами дворянской революционности. Уничт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о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жались сословия, и устанавливалось равенство всех перед законом. Россия об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ъ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являлась федерацией; она делилась на 15 «держав», каждая из которых имела свою столицу. В каждой державе высшим органом власти было особое пре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д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ставительское учреждение, делившееся на две палаты: Верхнюю палату – Де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р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жавную думу и Нижнюю – палату выборных депутатов державы. Императору принадлежала лишь исполнительная власть, он мог задержать принятие закона, вернув его в парламент и, поставив на вторичное обсуждение, но совсем откл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о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 xml:space="preserve">нить его не мог. </w:t>
      </w:r>
      <w:r w:rsidRPr="00CB3EA6">
        <w:rPr>
          <w:rFonts w:ascii="Times New Roman" w:hAnsi="Times New Roman" w:cs="Courier New"/>
          <w:sz w:val="28"/>
          <w:szCs w:val="18"/>
          <w:lang w:eastAsia="ru-RU"/>
        </w:rPr>
        <w:t>Н. Муравьев считал, что если царь откажется ввести констит</w:t>
      </w:r>
      <w:r w:rsidRPr="00CB3EA6">
        <w:rPr>
          <w:rFonts w:ascii="Times New Roman" w:hAnsi="Times New Roman" w:cs="Courier New"/>
          <w:sz w:val="28"/>
          <w:szCs w:val="18"/>
          <w:lang w:eastAsia="ru-RU"/>
        </w:rPr>
        <w:t>у</w:t>
      </w:r>
      <w:r w:rsidRPr="00CB3EA6">
        <w:rPr>
          <w:rFonts w:ascii="Times New Roman" w:hAnsi="Times New Roman" w:cs="Courier New"/>
          <w:sz w:val="28"/>
          <w:szCs w:val="18"/>
          <w:lang w:eastAsia="ru-RU"/>
        </w:rPr>
        <w:t xml:space="preserve">цию, то в стране может быть провозглашена республика. 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Табель о рангах уни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ч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тожался, должности в государстве становились выборными. Объявлялось н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е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медленное уничтожение военных поселений, провозглашалась свобода верои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с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 xml:space="preserve">поведования, свобода слова, печати, собраний, передвижений. </w:t>
      </w:r>
    </w:p>
    <w:p w:rsidR="005F1C6C" w:rsidRPr="00CB3EA6" w:rsidRDefault="005F1C6C" w:rsidP="00A526F9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Конституция Н.Муравьева, несомненно, имела большое значение в иде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й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ной жизни и борьбе тайного общества, однако ее нельзя считать документом, отражающим политическую платформу всего «Северного общества». Там все же было сильно более радикальное, отмеченное республиканскими идеями, т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е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чение, главою которого стал вождь северных декабристов Кондратий Федор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о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вич Рылеев.</w:t>
      </w:r>
    </w:p>
    <w:p w:rsidR="005F1C6C" w:rsidRPr="00CB3EA6" w:rsidRDefault="005F1C6C" w:rsidP="00A526F9">
      <w:pPr>
        <w:spacing w:after="0" w:line="360" w:lineRule="auto"/>
        <w:ind w:firstLine="709"/>
        <w:jc w:val="both"/>
        <w:textAlignment w:val="baseline"/>
        <w:rPr>
          <w:rFonts w:ascii="Times New Roman" w:hAnsi="Times New Roman" w:cs="Courier New"/>
          <w:sz w:val="28"/>
          <w:szCs w:val="18"/>
          <w:lang w:eastAsia="ru-RU"/>
        </w:rPr>
      </w:pPr>
      <w:r w:rsidRPr="00CB3EA6">
        <w:rPr>
          <w:rFonts w:ascii="Times New Roman" w:hAnsi="Times New Roman" w:cs="Courier New"/>
          <w:sz w:val="28"/>
          <w:szCs w:val="18"/>
          <w:lang w:eastAsia="ru-RU"/>
        </w:rPr>
        <w:t>Аграрный проект Муравьева был также более ограниченным, чем проект Пестеля. Надеясь на то, что дворянство поддержит революционный переворот, он предлагал сохранить ему значительные привилегии. Земля считалась собс</w:t>
      </w:r>
      <w:r w:rsidRPr="00CB3EA6">
        <w:rPr>
          <w:rFonts w:ascii="Times New Roman" w:hAnsi="Times New Roman" w:cs="Courier New"/>
          <w:sz w:val="28"/>
          <w:szCs w:val="18"/>
          <w:lang w:eastAsia="ru-RU"/>
        </w:rPr>
        <w:t>т</w:t>
      </w:r>
      <w:r w:rsidRPr="00CB3EA6">
        <w:rPr>
          <w:rFonts w:ascii="Times New Roman" w:hAnsi="Times New Roman" w:cs="Courier New"/>
          <w:sz w:val="28"/>
          <w:szCs w:val="18"/>
          <w:lang w:eastAsia="ru-RU"/>
        </w:rPr>
        <w:t>венностью помещиков, крестьяне же, освобожденные от крепостной неволи, получали небольшой земельный надел – всего лишь по две десятины на двор.</w:t>
      </w:r>
    </w:p>
    <w:p w:rsidR="005F1C6C" w:rsidRPr="00CB3EA6" w:rsidRDefault="005F1C6C" w:rsidP="00A526F9">
      <w:pPr>
        <w:jc w:val="both"/>
        <w:rPr>
          <w:b/>
          <w:i/>
          <w:sz w:val="28"/>
          <w:szCs w:val="28"/>
        </w:rPr>
      </w:pPr>
      <w:r w:rsidRPr="00CB3EA6">
        <w:rPr>
          <w:b/>
          <w:i/>
          <w:sz w:val="28"/>
          <w:szCs w:val="28"/>
        </w:rPr>
        <w:t xml:space="preserve"> «Южное общество»</w:t>
      </w:r>
    </w:p>
    <w:p w:rsidR="005F1C6C" w:rsidRPr="00CB3EA6" w:rsidRDefault="005F1C6C" w:rsidP="00A526F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7"/>
          <w:shd w:val="clear" w:color="auto" w:fill="FFFFFF"/>
        </w:rPr>
      </w:pPr>
      <w:r w:rsidRPr="00CB3EA6">
        <w:rPr>
          <w:rFonts w:ascii="Times New Roman" w:hAnsi="Times New Roman"/>
          <w:sz w:val="28"/>
          <w:szCs w:val="27"/>
          <w:shd w:val="clear" w:color="auto" w:fill="FFFFFF"/>
        </w:rPr>
        <w:lastRenderedPageBreak/>
        <w:t>Во 2-й армии, расквартированной на Украине, работала так называемая Южная управа «Союза благоденствия» с центром в Тульчине – местопребыв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а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нии штаба 2-й армии. Руководителем Южной управы был Пестель. Узнав от своих делегатов, присутствовавших на съезде Коренной управы «Союза благ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о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денствия», о закрытии общества, Пестель и его единомышленники – декабр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и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 xml:space="preserve">сты Юшневский, Крюковы, Вольф, Ивашев, Барятинский и другие – решили постановлению о «закрытии» не подчиняться. Новая организация, возникшая в марте 1821 года в Тульчине, получила название «Южного общества». </w:t>
      </w:r>
    </w:p>
    <w:p w:rsidR="005F1C6C" w:rsidRPr="00CB3EA6" w:rsidRDefault="005F1C6C" w:rsidP="00A526F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7"/>
          <w:shd w:val="clear" w:color="auto" w:fill="FFFFFF"/>
        </w:rPr>
      </w:pP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Было решено периодически созывать съезды руководящих членов тайн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о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го общества. Первый съезд руководителей Южного общества собрался в Киеве в январе 1822 года и заслушал доклад Пестеля об основании его конституцио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н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ного проекта. Было принято решение дать членам годичный срок для обдум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ы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вания этих основ. На втором съезде руководителей в январе 1823 года основы конституции Пестеля были приняты «Южным обществом» декабристов.</w:t>
      </w:r>
    </w:p>
    <w:p w:rsidR="005F1C6C" w:rsidRPr="00CB3EA6" w:rsidRDefault="005F1C6C" w:rsidP="00A526F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7"/>
          <w:shd w:val="clear" w:color="auto" w:fill="FFFFFF"/>
        </w:rPr>
      </w:pPr>
      <w:r w:rsidRPr="00CB3EA6">
        <w:rPr>
          <w:rFonts w:ascii="Times New Roman" w:hAnsi="Times New Roman"/>
          <w:sz w:val="28"/>
          <w:szCs w:val="27"/>
          <w:shd w:val="clear" w:color="auto" w:fill="FFFFFF"/>
        </w:rPr>
        <w:t xml:space="preserve">Декабрист </w:t>
      </w:r>
      <w:r w:rsidRPr="00CB3EA6">
        <w:rPr>
          <w:rFonts w:ascii="Times New Roman" w:hAnsi="Times New Roman"/>
          <w:b/>
          <w:sz w:val="28"/>
          <w:szCs w:val="27"/>
          <w:shd w:val="clear" w:color="auto" w:fill="FFFFFF"/>
        </w:rPr>
        <w:t>Павел Иванович Пестель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 xml:space="preserve"> играл крупную роль в тайном о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б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 xml:space="preserve">ществе. </w:t>
      </w:r>
      <w:r w:rsidRPr="00CB3EA6">
        <w:rPr>
          <w:rFonts w:ascii="Times New Roman" w:hAnsi="Times New Roman" w:cs="Courier New"/>
          <w:sz w:val="28"/>
          <w:szCs w:val="18"/>
          <w:lang w:eastAsia="ru-RU"/>
        </w:rPr>
        <w:t>П. И. Пестель (1793-1826), участник Отечественной войны 1812 г., н</w:t>
      </w:r>
      <w:r w:rsidRPr="00CB3EA6">
        <w:rPr>
          <w:rFonts w:ascii="Times New Roman" w:hAnsi="Times New Roman" w:cs="Courier New"/>
          <w:sz w:val="28"/>
          <w:szCs w:val="18"/>
          <w:lang w:eastAsia="ru-RU"/>
        </w:rPr>
        <w:t>а</w:t>
      </w:r>
      <w:r w:rsidRPr="00CB3EA6">
        <w:rPr>
          <w:rFonts w:ascii="Times New Roman" w:hAnsi="Times New Roman" w:cs="Courier New"/>
          <w:sz w:val="28"/>
          <w:szCs w:val="18"/>
          <w:lang w:eastAsia="ru-RU"/>
        </w:rPr>
        <w:t>гражденный золотым оружием за храбрость, проявленную в Бородинском ср</w:t>
      </w:r>
      <w:r w:rsidRPr="00CB3EA6">
        <w:rPr>
          <w:rFonts w:ascii="Times New Roman" w:hAnsi="Times New Roman" w:cs="Courier New"/>
          <w:sz w:val="28"/>
          <w:szCs w:val="18"/>
          <w:lang w:eastAsia="ru-RU"/>
        </w:rPr>
        <w:t>а</w:t>
      </w:r>
      <w:r w:rsidRPr="00CB3EA6">
        <w:rPr>
          <w:rFonts w:ascii="Times New Roman" w:hAnsi="Times New Roman" w:cs="Courier New"/>
          <w:sz w:val="28"/>
          <w:szCs w:val="18"/>
          <w:lang w:eastAsia="ru-RU"/>
        </w:rPr>
        <w:t>жении, был одним из самых выдающихся деятелей декабристского движения. Он пользовался огромным авторитетом среди декабристов и был признанным вождем «Южного общества».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 xml:space="preserve"> Пестель отличался страстной преданностью р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е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волюционным идеям и непреклонной волей. Он был человеком огромных дар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о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ваний и блестящего образования, был прекрасно знаком с политической и ф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и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лософской литературой своего времени. Разбуженная 1812 годом, его полит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и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ческая мысль неустанно работала над планом революционного переворота в России, которую он страстно любил. Некоторое время Пестель был сторонн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и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ком конституционной монархии, но около 1820 года республиканские мысли начали брать в нем верх.</w:t>
      </w:r>
    </w:p>
    <w:p w:rsidR="005F1C6C" w:rsidRPr="00CB3EA6" w:rsidRDefault="005F1C6C" w:rsidP="00A526F9">
      <w:pPr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8"/>
          <w:szCs w:val="27"/>
          <w:shd w:val="clear" w:color="auto" w:fill="FFFFFF"/>
        </w:rPr>
      </w:pP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«Южное общество» во главе с Пестелем решительно высказалось против учредительного собрания и было сторонником диктатуры временного револ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ю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ционного правительства, рассматривая ее как решающее условие успеха рев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о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lastRenderedPageBreak/>
        <w:t>люции. Проект Пестеля предусматривал решительное уничтожение крепостн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о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го права и сословного строя, объявлял равенство всех граждан перед законом и установление в России республиканского правления. «Русская Правда» – пе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р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вая дошедшая до нас республиканская конституция в истории революционного движения России.</w:t>
      </w:r>
    </w:p>
    <w:p w:rsidR="005F1C6C" w:rsidRPr="00CB3EA6" w:rsidRDefault="005F1C6C" w:rsidP="00A526F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7"/>
          <w:shd w:val="clear" w:color="auto" w:fill="FFFFFF"/>
        </w:rPr>
      </w:pP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В «Русской Правде» объявлялось, что крепостное право («Рабство») должно быть «решительно уничтожено» и «дворянство должно непременно н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а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веки отречься от гнусного преимущества обладать другими людьми»</w:t>
      </w:r>
    </w:p>
    <w:p w:rsidR="005F1C6C" w:rsidRPr="00CB3EA6" w:rsidRDefault="005F1C6C" w:rsidP="00A526F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7"/>
          <w:shd w:val="clear" w:color="auto" w:fill="FFFFFF"/>
        </w:rPr>
      </w:pP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Крестьянство должно было быть освобождено с землей. После револ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ю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ции земля делилась на две равные части. Первая половина представляла собой общественный земельный фонд, из которого каждый гражданин, желавший з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а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ниматься земледелием, мог получить надел. Земли этой половины не могли не продаваться, ни покупаться. Вторая половина земли была предназначена для производства «изобилия». Земли этой половины можно было покупать и прод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а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вать, они являлись частной, а не общественной собственностью. Таким обр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а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зом, не уничтожая полностью помещичьего землевладения, проект южных д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е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кабристов все же сильно подрывал его и открывал путь для утверждения в Ро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с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сии буржуазных форм хозяйства.</w:t>
      </w:r>
    </w:p>
    <w:p w:rsidR="005F1C6C" w:rsidRPr="00CB3EA6" w:rsidRDefault="005F1C6C" w:rsidP="00A526F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7"/>
        </w:rPr>
      </w:pP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По «Русской Правде» политические права в будущей республике получ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а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ли все мужчины, достигшие 20-летнего возраста (женщинам избирательных прав не предоставлялось). Пестель являлся решительным противником имущ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е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ственного ценза, и избирательное право не зависело от имущественной состо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я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тельности гражданина. Ежегодно в каждой волости должно было собираться земское народной собрание, на котором выбирались депутаты в три постоянно действующих органа местной власти: 1) в наместное волостное собрание; 2) в наместное уездное собрание; 3) в наместное окружное или губернское собр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а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ние. Выборы в эти органы были прямыми. Верховным органом власти в стране являлось однопалатное Народное вече. Выборы в него были двухстепенными. Исполнительная власть в стране вручалась Державной думе, состоявшей из 5 членов, выбираемых Народным вече на 5 лет. «Блюстительная» власть в гос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у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lastRenderedPageBreak/>
        <w:t>дарстве (контроль за точным соблюдением конституции) вручалась Верховн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о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му собору, состоявшему из 120 человек, избираемых пожизненно.</w:t>
      </w:r>
    </w:p>
    <w:p w:rsidR="005F1C6C" w:rsidRPr="00CB3EA6" w:rsidRDefault="005F1C6C" w:rsidP="00A526F9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В «Русской Правде» утверждалось свобода вероисповедования, свобода слова, свобода печати с ответственностью за опубликованные произведения лишь по суду, свобода передвижения и равный для всех суд.</w:t>
      </w:r>
    </w:p>
    <w:p w:rsidR="005F1C6C" w:rsidRPr="00CB3EA6" w:rsidRDefault="005F1C6C" w:rsidP="00A526F9">
      <w:pPr>
        <w:pStyle w:val="a4"/>
        <w:spacing w:before="0" w:beforeAutospacing="0" w:after="0" w:afterAutospacing="0" w:line="360" w:lineRule="auto"/>
        <w:jc w:val="both"/>
        <w:textAlignment w:val="baseline"/>
        <w:rPr>
          <w:rFonts w:cs="Courier New"/>
          <w:sz w:val="28"/>
          <w:szCs w:val="28"/>
        </w:rPr>
      </w:pPr>
      <w:r w:rsidRPr="00CB3EA6">
        <w:rPr>
          <w:rFonts w:cs="Courier New"/>
          <w:sz w:val="28"/>
          <w:szCs w:val="28"/>
        </w:rPr>
        <w:t>Таблица 1. Сравнительная таблица программ тайных организаций декабристов.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64"/>
        <w:gridCol w:w="2519"/>
        <w:gridCol w:w="1510"/>
        <w:gridCol w:w="2181"/>
        <w:gridCol w:w="2180"/>
      </w:tblGrid>
      <w:tr w:rsidR="005F1C6C" w:rsidRPr="00CB3EA6" w:rsidTr="00BF6016">
        <w:tc>
          <w:tcPr>
            <w:tcW w:w="0" w:type="auto"/>
          </w:tcPr>
          <w:p w:rsidR="005F1C6C" w:rsidRPr="00CB3EA6" w:rsidRDefault="005F1C6C" w:rsidP="00A526F9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rFonts w:cs="Courier New"/>
                <w:sz w:val="20"/>
                <w:szCs w:val="20"/>
              </w:rPr>
            </w:pPr>
            <w:r w:rsidRPr="00CB3EA6">
              <w:rPr>
                <w:rFonts w:cs="Courier New"/>
                <w:sz w:val="20"/>
                <w:szCs w:val="20"/>
              </w:rPr>
              <w:t>Тайные общ</w:t>
            </w:r>
            <w:r w:rsidRPr="00CB3EA6">
              <w:rPr>
                <w:rFonts w:cs="Courier New"/>
                <w:sz w:val="20"/>
                <w:szCs w:val="20"/>
              </w:rPr>
              <w:t>е</w:t>
            </w:r>
            <w:r w:rsidRPr="00CB3EA6">
              <w:rPr>
                <w:rFonts w:cs="Courier New"/>
                <w:sz w:val="20"/>
                <w:szCs w:val="20"/>
              </w:rPr>
              <w:t>ства</w:t>
            </w:r>
          </w:p>
        </w:tc>
        <w:tc>
          <w:tcPr>
            <w:tcW w:w="0" w:type="auto"/>
          </w:tcPr>
          <w:p w:rsidR="005F1C6C" w:rsidRPr="00CB3EA6" w:rsidRDefault="005F1C6C" w:rsidP="00A526F9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rFonts w:cs="Courier New"/>
                <w:sz w:val="20"/>
                <w:szCs w:val="20"/>
              </w:rPr>
            </w:pPr>
            <w:r w:rsidRPr="00CB3EA6">
              <w:rPr>
                <w:rFonts w:cs="Courier New"/>
                <w:sz w:val="20"/>
                <w:szCs w:val="20"/>
              </w:rPr>
              <w:t>Государственный строй</w:t>
            </w:r>
          </w:p>
        </w:tc>
        <w:tc>
          <w:tcPr>
            <w:tcW w:w="0" w:type="auto"/>
          </w:tcPr>
          <w:p w:rsidR="005F1C6C" w:rsidRPr="00CB3EA6" w:rsidRDefault="005F1C6C" w:rsidP="00A526F9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rFonts w:cs="Courier New"/>
                <w:sz w:val="20"/>
                <w:szCs w:val="20"/>
              </w:rPr>
            </w:pPr>
            <w:r w:rsidRPr="00CB3EA6">
              <w:rPr>
                <w:rFonts w:cs="Courier New"/>
                <w:sz w:val="20"/>
                <w:szCs w:val="20"/>
              </w:rPr>
              <w:t>Отношение к крепостному праву</w:t>
            </w:r>
          </w:p>
        </w:tc>
        <w:tc>
          <w:tcPr>
            <w:tcW w:w="0" w:type="auto"/>
          </w:tcPr>
          <w:p w:rsidR="005F1C6C" w:rsidRPr="00CB3EA6" w:rsidRDefault="005F1C6C" w:rsidP="00A526F9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rFonts w:cs="Courier New"/>
                <w:sz w:val="20"/>
                <w:szCs w:val="20"/>
              </w:rPr>
            </w:pPr>
            <w:r w:rsidRPr="00CB3EA6">
              <w:rPr>
                <w:rFonts w:cs="Courier New"/>
                <w:sz w:val="20"/>
                <w:szCs w:val="20"/>
              </w:rPr>
              <w:t>Отношение к земел</w:t>
            </w:r>
            <w:r w:rsidRPr="00CB3EA6">
              <w:rPr>
                <w:rFonts w:cs="Courier New"/>
                <w:sz w:val="20"/>
                <w:szCs w:val="20"/>
              </w:rPr>
              <w:t>ь</w:t>
            </w:r>
            <w:r w:rsidRPr="00CB3EA6">
              <w:rPr>
                <w:rFonts w:cs="Courier New"/>
                <w:sz w:val="20"/>
                <w:szCs w:val="20"/>
              </w:rPr>
              <w:t>ному вопросу</w:t>
            </w:r>
          </w:p>
        </w:tc>
        <w:tc>
          <w:tcPr>
            <w:tcW w:w="0" w:type="auto"/>
          </w:tcPr>
          <w:p w:rsidR="005F1C6C" w:rsidRPr="00CB3EA6" w:rsidRDefault="005F1C6C" w:rsidP="00A526F9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rFonts w:cs="Courier New"/>
                <w:sz w:val="20"/>
                <w:szCs w:val="20"/>
              </w:rPr>
            </w:pPr>
            <w:r w:rsidRPr="00CB3EA6">
              <w:rPr>
                <w:rFonts w:cs="Courier New"/>
                <w:sz w:val="20"/>
                <w:szCs w:val="20"/>
              </w:rPr>
              <w:t>Демократические пр</w:t>
            </w:r>
            <w:r w:rsidRPr="00CB3EA6">
              <w:rPr>
                <w:rFonts w:cs="Courier New"/>
                <w:sz w:val="20"/>
                <w:szCs w:val="20"/>
              </w:rPr>
              <w:t>е</w:t>
            </w:r>
            <w:r w:rsidRPr="00CB3EA6">
              <w:rPr>
                <w:rFonts w:cs="Courier New"/>
                <w:sz w:val="20"/>
                <w:szCs w:val="20"/>
              </w:rPr>
              <w:t>образования</w:t>
            </w:r>
          </w:p>
        </w:tc>
      </w:tr>
      <w:tr w:rsidR="005F1C6C" w:rsidRPr="00CB3EA6" w:rsidTr="00BF6016">
        <w:tc>
          <w:tcPr>
            <w:tcW w:w="0" w:type="auto"/>
          </w:tcPr>
          <w:p w:rsidR="005F1C6C" w:rsidRPr="00CB3EA6" w:rsidRDefault="005F1C6C" w:rsidP="00A526F9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rFonts w:cs="Courier New"/>
                <w:sz w:val="20"/>
                <w:szCs w:val="20"/>
              </w:rPr>
            </w:pPr>
            <w:r w:rsidRPr="00CB3EA6">
              <w:rPr>
                <w:rFonts w:cs="Courier New"/>
                <w:sz w:val="20"/>
                <w:szCs w:val="20"/>
              </w:rPr>
              <w:t>«Северное общество», конституция Н.Муравьева</w:t>
            </w:r>
          </w:p>
        </w:tc>
        <w:tc>
          <w:tcPr>
            <w:tcW w:w="0" w:type="auto"/>
          </w:tcPr>
          <w:p w:rsidR="005F1C6C" w:rsidRPr="00CB3EA6" w:rsidRDefault="005F1C6C" w:rsidP="00A526F9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rFonts w:cs="Courier New"/>
                <w:sz w:val="20"/>
                <w:szCs w:val="20"/>
              </w:rPr>
            </w:pPr>
            <w:r w:rsidRPr="00CB3EA6">
              <w:rPr>
                <w:rFonts w:cs="Courier New"/>
                <w:sz w:val="20"/>
                <w:szCs w:val="20"/>
              </w:rPr>
              <w:t>Объявление России ко</w:t>
            </w:r>
            <w:r w:rsidRPr="00CB3EA6">
              <w:rPr>
                <w:rFonts w:cs="Courier New"/>
                <w:sz w:val="20"/>
                <w:szCs w:val="20"/>
              </w:rPr>
              <w:t>н</w:t>
            </w:r>
            <w:r w:rsidRPr="00CB3EA6">
              <w:rPr>
                <w:rFonts w:cs="Courier New"/>
                <w:sz w:val="20"/>
                <w:szCs w:val="20"/>
              </w:rPr>
              <w:t>ституционной монархией, высшим законодательным органом становится н</w:t>
            </w:r>
            <w:r w:rsidRPr="00CB3EA6">
              <w:rPr>
                <w:rFonts w:cs="Courier New"/>
                <w:sz w:val="20"/>
                <w:szCs w:val="20"/>
              </w:rPr>
              <w:t>а</w:t>
            </w:r>
            <w:r w:rsidRPr="00CB3EA6">
              <w:rPr>
                <w:rFonts w:cs="Courier New"/>
                <w:sz w:val="20"/>
                <w:szCs w:val="20"/>
              </w:rPr>
              <w:t>родное вече - двухпала</w:t>
            </w:r>
            <w:r w:rsidRPr="00CB3EA6">
              <w:rPr>
                <w:rFonts w:cs="Courier New"/>
                <w:sz w:val="20"/>
                <w:szCs w:val="20"/>
              </w:rPr>
              <w:t>т</w:t>
            </w:r>
            <w:r w:rsidRPr="00CB3EA6">
              <w:rPr>
                <w:rFonts w:cs="Courier New"/>
                <w:sz w:val="20"/>
                <w:szCs w:val="20"/>
              </w:rPr>
              <w:t>ный парламент, избира</w:t>
            </w:r>
            <w:r w:rsidRPr="00CB3EA6">
              <w:rPr>
                <w:rFonts w:cs="Courier New"/>
                <w:sz w:val="20"/>
                <w:szCs w:val="20"/>
              </w:rPr>
              <w:t>е</w:t>
            </w:r>
            <w:r w:rsidRPr="00CB3EA6">
              <w:rPr>
                <w:rFonts w:cs="Courier New"/>
                <w:sz w:val="20"/>
                <w:szCs w:val="20"/>
              </w:rPr>
              <w:t>мый на основе имущес</w:t>
            </w:r>
            <w:r w:rsidRPr="00CB3EA6">
              <w:rPr>
                <w:rFonts w:cs="Courier New"/>
                <w:sz w:val="20"/>
                <w:szCs w:val="20"/>
              </w:rPr>
              <w:t>т</w:t>
            </w:r>
            <w:r w:rsidRPr="00CB3EA6">
              <w:rPr>
                <w:rFonts w:cs="Courier New"/>
                <w:sz w:val="20"/>
                <w:szCs w:val="20"/>
              </w:rPr>
              <w:t>венного ценза; во главе исполнительной власти остается император.</w:t>
            </w:r>
          </w:p>
        </w:tc>
        <w:tc>
          <w:tcPr>
            <w:tcW w:w="0" w:type="auto"/>
          </w:tcPr>
          <w:p w:rsidR="005F1C6C" w:rsidRPr="00CB3EA6" w:rsidRDefault="005F1C6C" w:rsidP="00A526F9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rFonts w:cs="Courier New"/>
                <w:sz w:val="20"/>
                <w:szCs w:val="20"/>
              </w:rPr>
            </w:pPr>
            <w:r w:rsidRPr="00CB3EA6">
              <w:rPr>
                <w:rFonts w:cs="Courier New"/>
                <w:sz w:val="20"/>
                <w:szCs w:val="20"/>
              </w:rPr>
              <w:t>Полная ликв</w:t>
            </w:r>
            <w:r w:rsidRPr="00CB3EA6">
              <w:rPr>
                <w:rFonts w:cs="Courier New"/>
                <w:sz w:val="20"/>
                <w:szCs w:val="20"/>
              </w:rPr>
              <w:t>и</w:t>
            </w:r>
            <w:r w:rsidRPr="00CB3EA6">
              <w:rPr>
                <w:rFonts w:cs="Courier New"/>
                <w:sz w:val="20"/>
                <w:szCs w:val="20"/>
              </w:rPr>
              <w:t>дация креп</w:t>
            </w:r>
            <w:r w:rsidRPr="00CB3EA6">
              <w:rPr>
                <w:rFonts w:cs="Courier New"/>
                <w:sz w:val="20"/>
                <w:szCs w:val="20"/>
              </w:rPr>
              <w:t>о</w:t>
            </w:r>
            <w:r w:rsidRPr="00CB3EA6">
              <w:rPr>
                <w:rFonts w:cs="Courier New"/>
                <w:sz w:val="20"/>
                <w:szCs w:val="20"/>
              </w:rPr>
              <w:t>стного права сразу же после революции.</w:t>
            </w:r>
          </w:p>
        </w:tc>
        <w:tc>
          <w:tcPr>
            <w:tcW w:w="0" w:type="auto"/>
          </w:tcPr>
          <w:p w:rsidR="005F1C6C" w:rsidRPr="00CB3EA6" w:rsidRDefault="005F1C6C" w:rsidP="00A526F9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rFonts w:cs="Courier New"/>
                <w:sz w:val="20"/>
                <w:szCs w:val="20"/>
              </w:rPr>
            </w:pPr>
            <w:r w:rsidRPr="00CB3EA6">
              <w:rPr>
                <w:rFonts w:cs="Courier New"/>
                <w:sz w:val="20"/>
                <w:szCs w:val="20"/>
              </w:rPr>
              <w:t>Предлагается считать землю собственн</w:t>
            </w:r>
            <w:r w:rsidRPr="00CB3EA6">
              <w:rPr>
                <w:rFonts w:cs="Courier New"/>
                <w:sz w:val="20"/>
                <w:szCs w:val="20"/>
              </w:rPr>
              <w:t>о</w:t>
            </w:r>
            <w:r w:rsidRPr="00CB3EA6">
              <w:rPr>
                <w:rFonts w:cs="Courier New"/>
                <w:sz w:val="20"/>
                <w:szCs w:val="20"/>
              </w:rPr>
              <w:t>стью помещиков, а крестьянам, освобо</w:t>
            </w:r>
            <w:r w:rsidRPr="00CB3EA6">
              <w:rPr>
                <w:rFonts w:cs="Courier New"/>
                <w:sz w:val="20"/>
                <w:szCs w:val="20"/>
              </w:rPr>
              <w:t>ж</w:t>
            </w:r>
            <w:r w:rsidRPr="00CB3EA6">
              <w:rPr>
                <w:rFonts w:cs="Courier New"/>
                <w:sz w:val="20"/>
                <w:szCs w:val="20"/>
              </w:rPr>
              <w:t>денным от крепостной неволи, выдавать н</w:t>
            </w:r>
            <w:r w:rsidRPr="00CB3EA6">
              <w:rPr>
                <w:rFonts w:cs="Courier New"/>
                <w:sz w:val="20"/>
                <w:szCs w:val="20"/>
              </w:rPr>
              <w:t>е</w:t>
            </w:r>
            <w:r w:rsidRPr="00CB3EA6">
              <w:rPr>
                <w:rFonts w:cs="Courier New"/>
                <w:sz w:val="20"/>
                <w:szCs w:val="20"/>
              </w:rPr>
              <w:t>большой участок н</w:t>
            </w:r>
            <w:r w:rsidRPr="00CB3EA6">
              <w:rPr>
                <w:rFonts w:cs="Courier New"/>
                <w:sz w:val="20"/>
                <w:szCs w:val="20"/>
              </w:rPr>
              <w:t>а</w:t>
            </w:r>
            <w:r w:rsidRPr="00CB3EA6">
              <w:rPr>
                <w:rFonts w:cs="Courier New"/>
                <w:sz w:val="20"/>
                <w:szCs w:val="20"/>
              </w:rPr>
              <w:t>дела – по две десят</w:t>
            </w:r>
            <w:r w:rsidRPr="00CB3EA6">
              <w:rPr>
                <w:rFonts w:cs="Courier New"/>
                <w:sz w:val="20"/>
                <w:szCs w:val="20"/>
              </w:rPr>
              <w:t>и</w:t>
            </w:r>
            <w:r w:rsidRPr="00CB3EA6">
              <w:rPr>
                <w:rFonts w:cs="Courier New"/>
                <w:sz w:val="20"/>
                <w:szCs w:val="20"/>
              </w:rPr>
              <w:t>ны на двор.</w:t>
            </w:r>
          </w:p>
        </w:tc>
        <w:tc>
          <w:tcPr>
            <w:tcW w:w="0" w:type="auto"/>
          </w:tcPr>
          <w:p w:rsidR="005F1C6C" w:rsidRPr="00CB3EA6" w:rsidRDefault="005F1C6C" w:rsidP="00A526F9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rFonts w:cs="Courier New"/>
                <w:sz w:val="20"/>
                <w:szCs w:val="20"/>
              </w:rPr>
            </w:pPr>
            <w:r w:rsidRPr="00CB3EA6">
              <w:rPr>
                <w:rFonts w:cs="Courier New"/>
                <w:sz w:val="20"/>
                <w:szCs w:val="20"/>
              </w:rPr>
              <w:t>Сословия уничтож</w:t>
            </w:r>
            <w:r w:rsidRPr="00CB3EA6">
              <w:rPr>
                <w:rFonts w:cs="Courier New"/>
                <w:sz w:val="20"/>
                <w:szCs w:val="20"/>
              </w:rPr>
              <w:t>а</w:t>
            </w:r>
            <w:r w:rsidRPr="00CB3EA6">
              <w:rPr>
                <w:rFonts w:cs="Courier New"/>
                <w:sz w:val="20"/>
                <w:szCs w:val="20"/>
              </w:rPr>
              <w:t>ются, объявляется р</w:t>
            </w:r>
            <w:r w:rsidRPr="00CB3EA6">
              <w:rPr>
                <w:rFonts w:cs="Courier New"/>
                <w:sz w:val="20"/>
                <w:szCs w:val="20"/>
              </w:rPr>
              <w:t>а</w:t>
            </w:r>
            <w:r w:rsidRPr="00CB3EA6">
              <w:rPr>
                <w:rFonts w:cs="Courier New"/>
                <w:sz w:val="20"/>
                <w:szCs w:val="20"/>
              </w:rPr>
              <w:t>венство всех перед з</w:t>
            </w:r>
            <w:r w:rsidRPr="00CB3EA6">
              <w:rPr>
                <w:rFonts w:cs="Courier New"/>
                <w:sz w:val="20"/>
                <w:szCs w:val="20"/>
              </w:rPr>
              <w:t>а</w:t>
            </w:r>
            <w:r w:rsidRPr="00CB3EA6">
              <w:rPr>
                <w:rFonts w:cs="Courier New"/>
                <w:sz w:val="20"/>
                <w:szCs w:val="20"/>
              </w:rPr>
              <w:t>коном, провозглаш</w:t>
            </w:r>
            <w:r w:rsidRPr="00CB3EA6">
              <w:rPr>
                <w:rFonts w:cs="Courier New"/>
                <w:sz w:val="20"/>
                <w:szCs w:val="20"/>
              </w:rPr>
              <w:t>а</w:t>
            </w:r>
            <w:r w:rsidRPr="00CB3EA6">
              <w:rPr>
                <w:rFonts w:cs="Courier New"/>
                <w:sz w:val="20"/>
                <w:szCs w:val="20"/>
              </w:rPr>
              <w:t>ется свобода слова, печати и вероиспов</w:t>
            </w:r>
            <w:r w:rsidRPr="00CB3EA6">
              <w:rPr>
                <w:rFonts w:cs="Courier New"/>
                <w:sz w:val="20"/>
                <w:szCs w:val="20"/>
              </w:rPr>
              <w:t>е</w:t>
            </w:r>
            <w:r w:rsidRPr="00CB3EA6">
              <w:rPr>
                <w:rFonts w:cs="Courier New"/>
                <w:sz w:val="20"/>
                <w:szCs w:val="20"/>
              </w:rPr>
              <w:t>даний.</w:t>
            </w:r>
          </w:p>
        </w:tc>
      </w:tr>
      <w:tr w:rsidR="005F1C6C" w:rsidRPr="00CB3EA6" w:rsidTr="00BF6016">
        <w:tc>
          <w:tcPr>
            <w:tcW w:w="0" w:type="auto"/>
          </w:tcPr>
          <w:p w:rsidR="005F1C6C" w:rsidRPr="00CB3EA6" w:rsidRDefault="005F1C6C" w:rsidP="00A526F9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rFonts w:cs="Courier New"/>
                <w:sz w:val="20"/>
                <w:szCs w:val="20"/>
              </w:rPr>
            </w:pPr>
            <w:r w:rsidRPr="00CB3EA6">
              <w:rPr>
                <w:rFonts w:cs="Courier New"/>
                <w:sz w:val="20"/>
                <w:szCs w:val="20"/>
              </w:rPr>
              <w:t>«Южное о</w:t>
            </w:r>
            <w:r w:rsidRPr="00CB3EA6">
              <w:rPr>
                <w:rFonts w:cs="Courier New"/>
                <w:sz w:val="20"/>
                <w:szCs w:val="20"/>
              </w:rPr>
              <w:t>б</w:t>
            </w:r>
            <w:r w:rsidRPr="00CB3EA6">
              <w:rPr>
                <w:rFonts w:cs="Courier New"/>
                <w:sz w:val="20"/>
                <w:szCs w:val="20"/>
              </w:rPr>
              <w:t>щество», «Русская правда» П.Пестеля</w:t>
            </w:r>
          </w:p>
        </w:tc>
        <w:tc>
          <w:tcPr>
            <w:tcW w:w="0" w:type="auto"/>
          </w:tcPr>
          <w:p w:rsidR="005F1C6C" w:rsidRPr="00CB3EA6" w:rsidRDefault="005F1C6C" w:rsidP="00A526F9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rFonts w:cs="Courier New"/>
                <w:sz w:val="20"/>
                <w:szCs w:val="20"/>
              </w:rPr>
            </w:pPr>
            <w:r w:rsidRPr="00CB3EA6">
              <w:rPr>
                <w:rFonts w:cs="Courier New"/>
                <w:sz w:val="20"/>
                <w:szCs w:val="20"/>
              </w:rPr>
              <w:t>Уничтожение самодерж</w:t>
            </w:r>
            <w:r w:rsidRPr="00CB3EA6">
              <w:rPr>
                <w:rFonts w:cs="Courier New"/>
                <w:sz w:val="20"/>
                <w:szCs w:val="20"/>
              </w:rPr>
              <w:t>а</w:t>
            </w:r>
            <w:r w:rsidRPr="00CB3EA6">
              <w:rPr>
                <w:rFonts w:cs="Courier New"/>
                <w:sz w:val="20"/>
                <w:szCs w:val="20"/>
              </w:rPr>
              <w:t>вия и провозглашение республики. Высшим о</w:t>
            </w:r>
            <w:r w:rsidRPr="00CB3EA6">
              <w:rPr>
                <w:rFonts w:cs="Courier New"/>
                <w:sz w:val="20"/>
                <w:szCs w:val="20"/>
              </w:rPr>
              <w:t>р</w:t>
            </w:r>
            <w:r w:rsidRPr="00CB3EA6">
              <w:rPr>
                <w:rFonts w:cs="Courier New"/>
                <w:sz w:val="20"/>
                <w:szCs w:val="20"/>
              </w:rPr>
              <w:t>ганом государственной власти становится наро</w:t>
            </w:r>
            <w:r w:rsidRPr="00CB3EA6">
              <w:rPr>
                <w:rFonts w:cs="Courier New"/>
                <w:sz w:val="20"/>
                <w:szCs w:val="20"/>
              </w:rPr>
              <w:t>д</w:t>
            </w:r>
            <w:r w:rsidRPr="00CB3EA6">
              <w:rPr>
                <w:rFonts w:cs="Courier New"/>
                <w:sz w:val="20"/>
                <w:szCs w:val="20"/>
              </w:rPr>
              <w:t>ное вече, избираемое всем народом на основе изб</w:t>
            </w:r>
            <w:r w:rsidRPr="00CB3EA6">
              <w:rPr>
                <w:rFonts w:cs="Courier New"/>
                <w:sz w:val="20"/>
                <w:szCs w:val="20"/>
              </w:rPr>
              <w:t>и</w:t>
            </w:r>
            <w:r w:rsidRPr="00CB3EA6">
              <w:rPr>
                <w:rFonts w:cs="Courier New"/>
                <w:sz w:val="20"/>
                <w:szCs w:val="20"/>
              </w:rPr>
              <w:t>рательного права.</w:t>
            </w:r>
          </w:p>
        </w:tc>
        <w:tc>
          <w:tcPr>
            <w:tcW w:w="0" w:type="auto"/>
          </w:tcPr>
          <w:p w:rsidR="005F1C6C" w:rsidRPr="00CB3EA6" w:rsidRDefault="005F1C6C" w:rsidP="00A526F9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rFonts w:cs="Courier New"/>
                <w:sz w:val="20"/>
                <w:szCs w:val="20"/>
              </w:rPr>
            </w:pPr>
            <w:r w:rsidRPr="00CB3EA6">
              <w:rPr>
                <w:rFonts w:cs="Courier New"/>
                <w:sz w:val="20"/>
                <w:szCs w:val="20"/>
              </w:rPr>
              <w:t>Полная ликв</w:t>
            </w:r>
            <w:r w:rsidRPr="00CB3EA6">
              <w:rPr>
                <w:rFonts w:cs="Courier New"/>
                <w:sz w:val="20"/>
                <w:szCs w:val="20"/>
              </w:rPr>
              <w:t>и</w:t>
            </w:r>
            <w:r w:rsidRPr="00CB3EA6">
              <w:rPr>
                <w:rFonts w:cs="Courier New"/>
                <w:sz w:val="20"/>
                <w:szCs w:val="20"/>
              </w:rPr>
              <w:t>дация креп</w:t>
            </w:r>
            <w:r w:rsidRPr="00CB3EA6">
              <w:rPr>
                <w:rFonts w:cs="Courier New"/>
                <w:sz w:val="20"/>
                <w:szCs w:val="20"/>
              </w:rPr>
              <w:t>о</w:t>
            </w:r>
            <w:r w:rsidRPr="00CB3EA6">
              <w:rPr>
                <w:rFonts w:cs="Courier New"/>
                <w:sz w:val="20"/>
                <w:szCs w:val="20"/>
              </w:rPr>
              <w:t>стного права сразу же после революции.</w:t>
            </w:r>
          </w:p>
        </w:tc>
        <w:tc>
          <w:tcPr>
            <w:tcW w:w="0" w:type="auto"/>
          </w:tcPr>
          <w:p w:rsidR="005F1C6C" w:rsidRPr="00CB3EA6" w:rsidRDefault="005F1C6C" w:rsidP="00A526F9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rFonts w:cs="Courier New"/>
                <w:sz w:val="20"/>
                <w:szCs w:val="20"/>
              </w:rPr>
            </w:pPr>
            <w:r w:rsidRPr="00CB3EA6">
              <w:rPr>
                <w:rFonts w:cs="Courier New"/>
                <w:sz w:val="20"/>
                <w:szCs w:val="20"/>
              </w:rPr>
              <w:t>Освобожденные кр</w:t>
            </w:r>
            <w:r w:rsidRPr="00CB3EA6">
              <w:rPr>
                <w:rFonts w:cs="Courier New"/>
                <w:sz w:val="20"/>
                <w:szCs w:val="20"/>
              </w:rPr>
              <w:t>е</w:t>
            </w:r>
            <w:r w:rsidRPr="00CB3EA6">
              <w:rPr>
                <w:rFonts w:cs="Courier New"/>
                <w:sz w:val="20"/>
                <w:szCs w:val="20"/>
              </w:rPr>
              <w:t>стьяне наделяются землей, им передается половина всего з</w:t>
            </w:r>
            <w:r w:rsidRPr="00CB3EA6">
              <w:rPr>
                <w:rFonts w:cs="Courier New"/>
                <w:sz w:val="20"/>
                <w:szCs w:val="20"/>
              </w:rPr>
              <w:t>е</w:t>
            </w:r>
            <w:r w:rsidRPr="00CB3EA6">
              <w:rPr>
                <w:rFonts w:cs="Courier New"/>
                <w:sz w:val="20"/>
                <w:szCs w:val="20"/>
              </w:rPr>
              <w:t>мельного фонда стр</w:t>
            </w:r>
            <w:r w:rsidRPr="00CB3EA6">
              <w:rPr>
                <w:rFonts w:cs="Courier New"/>
                <w:sz w:val="20"/>
                <w:szCs w:val="20"/>
              </w:rPr>
              <w:t>а</w:t>
            </w:r>
            <w:r w:rsidRPr="00CB3EA6">
              <w:rPr>
                <w:rFonts w:cs="Courier New"/>
                <w:sz w:val="20"/>
                <w:szCs w:val="20"/>
              </w:rPr>
              <w:t>ны; для этого предп</w:t>
            </w:r>
            <w:r w:rsidRPr="00CB3EA6">
              <w:rPr>
                <w:rFonts w:cs="Courier New"/>
                <w:sz w:val="20"/>
                <w:szCs w:val="20"/>
              </w:rPr>
              <w:t>о</w:t>
            </w:r>
            <w:r w:rsidRPr="00CB3EA6">
              <w:rPr>
                <w:rFonts w:cs="Courier New"/>
                <w:sz w:val="20"/>
                <w:szCs w:val="20"/>
              </w:rPr>
              <w:t>лагалось частично конфисковать земли помещиков.</w:t>
            </w:r>
          </w:p>
        </w:tc>
        <w:tc>
          <w:tcPr>
            <w:tcW w:w="0" w:type="auto"/>
          </w:tcPr>
          <w:p w:rsidR="005F1C6C" w:rsidRPr="00CB3EA6" w:rsidRDefault="005F1C6C" w:rsidP="00A526F9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rFonts w:cs="Courier New"/>
                <w:sz w:val="20"/>
                <w:szCs w:val="20"/>
              </w:rPr>
            </w:pPr>
            <w:r w:rsidRPr="00CB3EA6">
              <w:rPr>
                <w:rFonts w:cs="Courier New"/>
                <w:sz w:val="20"/>
                <w:szCs w:val="20"/>
              </w:rPr>
              <w:t>Объявляется равенс</w:t>
            </w:r>
            <w:r w:rsidRPr="00CB3EA6">
              <w:rPr>
                <w:rFonts w:cs="Courier New"/>
                <w:sz w:val="20"/>
                <w:szCs w:val="20"/>
              </w:rPr>
              <w:t>т</w:t>
            </w:r>
            <w:r w:rsidRPr="00CB3EA6">
              <w:rPr>
                <w:rFonts w:cs="Courier New"/>
                <w:sz w:val="20"/>
                <w:szCs w:val="20"/>
              </w:rPr>
              <w:t>во всех перед законом, свобода слова и печ</w:t>
            </w:r>
            <w:r w:rsidRPr="00CB3EA6">
              <w:rPr>
                <w:rFonts w:cs="Courier New"/>
                <w:sz w:val="20"/>
                <w:szCs w:val="20"/>
              </w:rPr>
              <w:t>а</w:t>
            </w:r>
            <w:r w:rsidRPr="00CB3EA6">
              <w:rPr>
                <w:rFonts w:cs="Courier New"/>
                <w:sz w:val="20"/>
                <w:szCs w:val="20"/>
              </w:rPr>
              <w:t>ти, значительно сн</w:t>
            </w:r>
            <w:r w:rsidRPr="00CB3EA6">
              <w:rPr>
                <w:rFonts w:cs="Courier New"/>
                <w:sz w:val="20"/>
                <w:szCs w:val="20"/>
              </w:rPr>
              <w:t>и</w:t>
            </w:r>
            <w:r w:rsidRPr="00CB3EA6">
              <w:rPr>
                <w:rFonts w:cs="Courier New"/>
                <w:sz w:val="20"/>
                <w:szCs w:val="20"/>
              </w:rPr>
              <w:t>жаются налоги, с</w:t>
            </w:r>
            <w:r w:rsidRPr="00CB3EA6">
              <w:rPr>
                <w:rFonts w:cs="Courier New"/>
                <w:sz w:val="20"/>
                <w:szCs w:val="20"/>
              </w:rPr>
              <w:t>о</w:t>
            </w:r>
            <w:r w:rsidRPr="00CB3EA6">
              <w:rPr>
                <w:rFonts w:cs="Courier New"/>
                <w:sz w:val="20"/>
                <w:szCs w:val="20"/>
              </w:rPr>
              <w:t>кращается срок со</w:t>
            </w:r>
            <w:r w:rsidRPr="00CB3EA6">
              <w:rPr>
                <w:rFonts w:cs="Courier New"/>
                <w:sz w:val="20"/>
                <w:szCs w:val="20"/>
              </w:rPr>
              <w:t>л</w:t>
            </w:r>
            <w:r w:rsidRPr="00CB3EA6">
              <w:rPr>
                <w:rFonts w:cs="Courier New"/>
                <w:sz w:val="20"/>
                <w:szCs w:val="20"/>
              </w:rPr>
              <w:t>датской службы.</w:t>
            </w:r>
          </w:p>
        </w:tc>
      </w:tr>
    </w:tbl>
    <w:p w:rsidR="005F1C6C" w:rsidRPr="00CB3EA6" w:rsidRDefault="005F1C6C" w:rsidP="00A526F9">
      <w:pPr>
        <w:pStyle w:val="a4"/>
        <w:spacing w:before="0" w:beforeAutospacing="0" w:after="0" w:afterAutospacing="0" w:line="360" w:lineRule="auto"/>
        <w:ind w:firstLine="708"/>
        <w:jc w:val="both"/>
        <w:textAlignment w:val="baseline"/>
        <w:rPr>
          <w:rFonts w:cs="Courier New"/>
          <w:sz w:val="28"/>
          <w:szCs w:val="28"/>
        </w:rPr>
      </w:pPr>
      <w:r w:rsidRPr="00CB3EA6">
        <w:rPr>
          <w:rFonts w:cs="Courier New"/>
          <w:sz w:val="28"/>
          <w:szCs w:val="28"/>
        </w:rPr>
        <w:t>Программа Н.Муравьева является более умеренной, чем проект Пестеля, но для того времени она была революционной; это была программа буржуазной революции. Проект Пестеля был самым революционным аграрным проектом того времени.</w:t>
      </w:r>
    </w:p>
    <w:p w:rsidR="005F1C6C" w:rsidRPr="00CB3EA6" w:rsidRDefault="005F1C6C" w:rsidP="00A526F9">
      <w:pPr>
        <w:pStyle w:val="1"/>
        <w:jc w:val="both"/>
        <w:rPr>
          <w:color w:val="auto"/>
        </w:rPr>
      </w:pPr>
      <w:r w:rsidRPr="00CB3EA6">
        <w:rPr>
          <w:color w:val="auto"/>
        </w:rPr>
        <w:br w:type="page"/>
      </w:r>
      <w:bookmarkStart w:id="5" w:name="_Toc350082364"/>
      <w:r w:rsidRPr="00CB3EA6">
        <w:rPr>
          <w:color w:val="auto"/>
        </w:rPr>
        <w:lastRenderedPageBreak/>
        <w:t>Глава 2. Восстание 14 декабря 1825.</w:t>
      </w:r>
      <w:bookmarkEnd w:id="5"/>
    </w:p>
    <w:p w:rsidR="005F1C6C" w:rsidRPr="00CB3EA6" w:rsidRDefault="005F1C6C" w:rsidP="00A526F9">
      <w:pPr>
        <w:pStyle w:val="2"/>
        <w:jc w:val="both"/>
      </w:pPr>
      <w:bookmarkStart w:id="6" w:name="_Toc350082365"/>
      <w:r w:rsidRPr="00CB3EA6">
        <w:t>План восстания.</w:t>
      </w:r>
      <w:bookmarkEnd w:id="6"/>
    </w:p>
    <w:p w:rsidR="005F1C6C" w:rsidRPr="00CB3EA6" w:rsidRDefault="005F1C6C" w:rsidP="00A526F9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CB3EA6">
        <w:rPr>
          <w:rFonts w:ascii="Times New Roman" w:hAnsi="Times New Roman"/>
          <w:sz w:val="28"/>
        </w:rPr>
        <w:t>Декабристы решили помешать войскам и Сенату принести присягу нов</w:t>
      </w:r>
      <w:r w:rsidRPr="00CB3EA6">
        <w:rPr>
          <w:rFonts w:ascii="Times New Roman" w:hAnsi="Times New Roman"/>
          <w:sz w:val="28"/>
        </w:rPr>
        <w:t>о</w:t>
      </w:r>
      <w:r w:rsidRPr="00CB3EA6">
        <w:rPr>
          <w:rFonts w:ascii="Times New Roman" w:hAnsi="Times New Roman"/>
          <w:sz w:val="28"/>
        </w:rPr>
        <w:t xml:space="preserve">му царю. Восставшие войска должны были занять </w:t>
      </w:r>
      <w:hyperlink r:id="rId7" w:tooltip="Зимний дворец" w:history="1">
        <w:r w:rsidRPr="00CB3EA6">
          <w:rPr>
            <w:rStyle w:val="a7"/>
            <w:rFonts w:ascii="Times New Roman" w:hAnsi="Times New Roman"/>
            <w:color w:val="auto"/>
            <w:sz w:val="28"/>
            <w:u w:val="none"/>
          </w:rPr>
          <w:t>Зимний дв</w:t>
        </w:r>
        <w:r w:rsidRPr="00CB3EA6">
          <w:rPr>
            <w:rStyle w:val="a7"/>
            <w:rFonts w:ascii="Times New Roman" w:hAnsi="Times New Roman"/>
            <w:color w:val="auto"/>
            <w:sz w:val="28"/>
            <w:u w:val="none"/>
          </w:rPr>
          <w:t>о</w:t>
        </w:r>
        <w:r w:rsidRPr="00CB3EA6">
          <w:rPr>
            <w:rStyle w:val="a7"/>
            <w:rFonts w:ascii="Times New Roman" w:hAnsi="Times New Roman"/>
            <w:color w:val="auto"/>
            <w:sz w:val="28"/>
            <w:u w:val="none"/>
          </w:rPr>
          <w:t>рец</w:t>
        </w:r>
      </w:hyperlink>
      <w:r w:rsidRPr="00CB3EA6">
        <w:rPr>
          <w:rFonts w:ascii="Times New Roman" w:hAnsi="Times New Roman"/>
          <w:sz w:val="28"/>
        </w:rPr>
        <w:t> и </w:t>
      </w:r>
      <w:hyperlink r:id="rId8" w:tooltip="Петропавловская крепость" w:history="1">
        <w:r w:rsidRPr="00CB3EA6">
          <w:rPr>
            <w:rStyle w:val="a7"/>
            <w:rFonts w:ascii="Times New Roman" w:hAnsi="Times New Roman"/>
            <w:color w:val="auto"/>
            <w:sz w:val="28"/>
            <w:u w:val="none"/>
          </w:rPr>
          <w:t>Петропавловскую крепость</w:t>
        </w:r>
      </w:hyperlink>
      <w:r w:rsidRPr="00CB3EA6">
        <w:rPr>
          <w:rFonts w:ascii="Times New Roman" w:hAnsi="Times New Roman"/>
          <w:sz w:val="28"/>
        </w:rPr>
        <w:t>, царскую семью планировалось арестовать и при определенных обстоятельствах убить. Для руководства восстанием был и</w:t>
      </w:r>
      <w:r w:rsidRPr="00CB3EA6">
        <w:rPr>
          <w:rFonts w:ascii="Times New Roman" w:hAnsi="Times New Roman"/>
          <w:sz w:val="28"/>
        </w:rPr>
        <w:t>з</w:t>
      </w:r>
      <w:r w:rsidRPr="00CB3EA6">
        <w:rPr>
          <w:rFonts w:ascii="Times New Roman" w:hAnsi="Times New Roman"/>
          <w:sz w:val="28"/>
        </w:rPr>
        <w:t>бран диктатор — князь </w:t>
      </w:r>
      <w:hyperlink r:id="rId9" w:tooltip="Трубецкой, Сергей Петрович" w:history="1">
        <w:r w:rsidRPr="00CB3EA6">
          <w:rPr>
            <w:rStyle w:val="a7"/>
            <w:rFonts w:ascii="Times New Roman" w:hAnsi="Times New Roman"/>
            <w:color w:val="auto"/>
            <w:sz w:val="28"/>
            <w:u w:val="none"/>
          </w:rPr>
          <w:t>Сергей Трубецкой</w:t>
        </w:r>
      </w:hyperlink>
      <w:r w:rsidRPr="00CB3EA6">
        <w:rPr>
          <w:rFonts w:ascii="Times New Roman" w:hAnsi="Times New Roman"/>
          <w:sz w:val="28"/>
        </w:rPr>
        <w:t>.</w:t>
      </w:r>
    </w:p>
    <w:p w:rsidR="005F1C6C" w:rsidRPr="00CB3EA6" w:rsidRDefault="005F1C6C" w:rsidP="00A526F9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CB3EA6">
        <w:rPr>
          <w:rFonts w:ascii="Times New Roman" w:hAnsi="Times New Roman"/>
          <w:sz w:val="28"/>
        </w:rPr>
        <w:t>После этого планировалось потребовать от Сената опубликовать всен</w:t>
      </w:r>
      <w:r w:rsidRPr="00CB3EA6">
        <w:rPr>
          <w:rFonts w:ascii="Times New Roman" w:hAnsi="Times New Roman"/>
          <w:sz w:val="28"/>
        </w:rPr>
        <w:t>а</w:t>
      </w:r>
      <w:r w:rsidRPr="00CB3EA6">
        <w:rPr>
          <w:rFonts w:ascii="Times New Roman" w:hAnsi="Times New Roman"/>
          <w:sz w:val="28"/>
        </w:rPr>
        <w:t>родный манифест, в котором провозглашалось бы «уничтожение бывшего правления» и учреждение Временного революционного правительства. Его членами предполагалось сделать графа </w:t>
      </w:r>
      <w:hyperlink r:id="rId10" w:tooltip="Сперанский, Михаил Михайлович" w:history="1">
        <w:r w:rsidRPr="00CB3EA6">
          <w:rPr>
            <w:rStyle w:val="a7"/>
            <w:rFonts w:ascii="Times New Roman" w:hAnsi="Times New Roman"/>
            <w:color w:val="auto"/>
            <w:sz w:val="28"/>
            <w:u w:val="none"/>
          </w:rPr>
          <w:t>Сперанского</w:t>
        </w:r>
      </w:hyperlink>
      <w:r w:rsidRPr="00CB3EA6">
        <w:rPr>
          <w:rFonts w:ascii="Times New Roman" w:hAnsi="Times New Roman"/>
          <w:sz w:val="28"/>
        </w:rPr>
        <w:t> и адмир</w:t>
      </w:r>
      <w:r w:rsidRPr="00CB3EA6">
        <w:rPr>
          <w:rFonts w:ascii="Times New Roman" w:hAnsi="Times New Roman"/>
          <w:sz w:val="28"/>
        </w:rPr>
        <w:t>а</w:t>
      </w:r>
      <w:r w:rsidRPr="00CB3EA6">
        <w:rPr>
          <w:rFonts w:ascii="Times New Roman" w:hAnsi="Times New Roman"/>
          <w:sz w:val="28"/>
        </w:rPr>
        <w:t>ла </w:t>
      </w:r>
      <w:hyperlink r:id="rId11" w:tooltip="Мордвинов, Дмитрий Михайлович" w:history="1">
        <w:r w:rsidRPr="00CB3EA6">
          <w:rPr>
            <w:rStyle w:val="a7"/>
            <w:rFonts w:ascii="Times New Roman" w:hAnsi="Times New Roman"/>
            <w:color w:val="auto"/>
            <w:sz w:val="28"/>
            <w:u w:val="none"/>
          </w:rPr>
          <w:t>Мордвинова</w:t>
        </w:r>
      </w:hyperlink>
      <w:r w:rsidRPr="00CB3EA6">
        <w:rPr>
          <w:rFonts w:ascii="Times New Roman" w:hAnsi="Times New Roman"/>
          <w:sz w:val="28"/>
        </w:rPr>
        <w:t> (позднее они стали членами суда над декабристами).</w:t>
      </w:r>
    </w:p>
    <w:p w:rsidR="005F1C6C" w:rsidRPr="00CB3EA6" w:rsidRDefault="005F1C6C" w:rsidP="00A526F9">
      <w:pPr>
        <w:spacing w:after="0" w:line="360" w:lineRule="auto"/>
        <w:ind w:firstLine="709"/>
        <w:jc w:val="both"/>
        <w:rPr>
          <w:rFonts w:ascii="Times New Roman" w:hAnsi="Times New Roman" w:cs="Arial"/>
          <w:sz w:val="28"/>
          <w:szCs w:val="20"/>
        </w:rPr>
      </w:pPr>
      <w:r w:rsidRPr="00CB3EA6">
        <w:rPr>
          <w:rFonts w:ascii="Times New Roman" w:hAnsi="Times New Roman" w:cs="Arial"/>
          <w:sz w:val="28"/>
          <w:szCs w:val="20"/>
        </w:rPr>
        <w:t>Депутаты должны были утвердить новый основной закон — констит</w:t>
      </w:r>
      <w:r w:rsidRPr="00CB3EA6">
        <w:rPr>
          <w:rFonts w:ascii="Times New Roman" w:hAnsi="Times New Roman" w:cs="Arial"/>
          <w:sz w:val="28"/>
          <w:szCs w:val="20"/>
        </w:rPr>
        <w:t>у</w:t>
      </w:r>
      <w:r w:rsidRPr="00CB3EA6">
        <w:rPr>
          <w:rFonts w:ascii="Times New Roman" w:hAnsi="Times New Roman" w:cs="Arial"/>
          <w:sz w:val="28"/>
          <w:szCs w:val="20"/>
        </w:rPr>
        <w:t>цию. Если бы Сенат не согласился обнародовать народный манифест, было р</w:t>
      </w:r>
      <w:r w:rsidRPr="00CB3EA6">
        <w:rPr>
          <w:rFonts w:ascii="Times New Roman" w:hAnsi="Times New Roman" w:cs="Arial"/>
          <w:sz w:val="28"/>
          <w:szCs w:val="20"/>
        </w:rPr>
        <w:t>е</w:t>
      </w:r>
      <w:r w:rsidRPr="00CB3EA6">
        <w:rPr>
          <w:rFonts w:ascii="Times New Roman" w:hAnsi="Times New Roman" w:cs="Arial"/>
          <w:sz w:val="28"/>
          <w:szCs w:val="20"/>
        </w:rPr>
        <w:t>шено принудить его к этому силой. Манифест содержал в себе несколько пун</w:t>
      </w:r>
      <w:r w:rsidRPr="00CB3EA6">
        <w:rPr>
          <w:rFonts w:ascii="Times New Roman" w:hAnsi="Times New Roman" w:cs="Arial"/>
          <w:sz w:val="28"/>
          <w:szCs w:val="20"/>
        </w:rPr>
        <w:t>к</w:t>
      </w:r>
      <w:r w:rsidRPr="00CB3EA6">
        <w:rPr>
          <w:rFonts w:ascii="Times New Roman" w:hAnsi="Times New Roman" w:cs="Arial"/>
          <w:sz w:val="28"/>
          <w:szCs w:val="20"/>
        </w:rPr>
        <w:t>тов: учреждение временного революционного правительства, отмену крепос</w:t>
      </w:r>
      <w:r w:rsidRPr="00CB3EA6">
        <w:rPr>
          <w:rFonts w:ascii="Times New Roman" w:hAnsi="Times New Roman" w:cs="Arial"/>
          <w:sz w:val="28"/>
          <w:szCs w:val="20"/>
        </w:rPr>
        <w:t>т</w:t>
      </w:r>
      <w:r w:rsidRPr="00CB3EA6">
        <w:rPr>
          <w:rFonts w:ascii="Times New Roman" w:hAnsi="Times New Roman" w:cs="Arial"/>
          <w:sz w:val="28"/>
          <w:szCs w:val="20"/>
        </w:rPr>
        <w:t>ного права,</w:t>
      </w:r>
      <w:r w:rsidRPr="00CB3EA6">
        <w:rPr>
          <w:rStyle w:val="apple-converted-space"/>
          <w:rFonts w:ascii="Times New Roman" w:hAnsi="Times New Roman" w:cs="Arial"/>
          <w:sz w:val="28"/>
          <w:szCs w:val="20"/>
        </w:rPr>
        <w:t> </w:t>
      </w:r>
      <w:hyperlink r:id="rId12" w:tooltip="Равенство перед законом" w:history="1">
        <w:r w:rsidRPr="00CB3EA6">
          <w:rPr>
            <w:rStyle w:val="a7"/>
            <w:rFonts w:ascii="Times New Roman" w:hAnsi="Times New Roman" w:cs="Arial"/>
            <w:color w:val="auto"/>
            <w:sz w:val="28"/>
            <w:szCs w:val="20"/>
            <w:u w:val="none"/>
          </w:rPr>
          <w:t>равенство всех перед законом</w:t>
        </w:r>
      </w:hyperlink>
      <w:r w:rsidRPr="00CB3EA6">
        <w:rPr>
          <w:rFonts w:ascii="Times New Roman" w:hAnsi="Times New Roman" w:cs="Arial"/>
          <w:sz w:val="28"/>
          <w:szCs w:val="20"/>
        </w:rPr>
        <w:t>, демократические свободы (прессы, исповеди, труда), введение суда присяжных, введение обязательной военной службы для всех сословий, выборность чиновников, отмена подушной подати.</w:t>
      </w:r>
    </w:p>
    <w:p w:rsidR="005F1C6C" w:rsidRPr="00CB3EA6" w:rsidRDefault="005F1C6C" w:rsidP="00A526F9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cs="Arial"/>
          <w:sz w:val="28"/>
          <w:szCs w:val="20"/>
        </w:rPr>
      </w:pPr>
      <w:r w:rsidRPr="00CB3EA6">
        <w:rPr>
          <w:rFonts w:cs="Arial"/>
          <w:sz w:val="28"/>
          <w:szCs w:val="20"/>
        </w:rPr>
        <w:t>После этого должен был быть созван Всенародный собор (</w:t>
      </w:r>
      <w:hyperlink r:id="rId13" w:tooltip="Учредительное собрание" w:history="1">
        <w:r w:rsidRPr="00CB3EA6">
          <w:rPr>
            <w:rStyle w:val="a7"/>
            <w:rFonts w:cs="Arial"/>
            <w:color w:val="auto"/>
            <w:sz w:val="28"/>
            <w:szCs w:val="20"/>
            <w:u w:val="none"/>
          </w:rPr>
          <w:t>Учредительное собрание</w:t>
        </w:r>
      </w:hyperlink>
      <w:r w:rsidRPr="00CB3EA6">
        <w:rPr>
          <w:rFonts w:cs="Arial"/>
          <w:sz w:val="28"/>
          <w:szCs w:val="20"/>
        </w:rPr>
        <w:t>), которое должно было решить вопрос о форме правления —</w:t>
      </w:r>
      <w:r w:rsidRPr="00CB3EA6">
        <w:rPr>
          <w:rStyle w:val="apple-converted-space"/>
          <w:rFonts w:cs="Arial"/>
          <w:sz w:val="28"/>
          <w:szCs w:val="20"/>
        </w:rPr>
        <w:t> </w:t>
      </w:r>
      <w:hyperlink r:id="rId14" w:tooltip="Конституционная монархия" w:history="1">
        <w:r w:rsidRPr="00CB3EA6">
          <w:rPr>
            <w:rStyle w:val="a7"/>
            <w:rFonts w:cs="Arial"/>
            <w:color w:val="auto"/>
            <w:sz w:val="28"/>
            <w:szCs w:val="20"/>
            <w:u w:val="none"/>
          </w:rPr>
          <w:t>конституционная монархия</w:t>
        </w:r>
      </w:hyperlink>
      <w:r w:rsidRPr="00CB3EA6">
        <w:rPr>
          <w:rStyle w:val="apple-converted-space"/>
          <w:rFonts w:cs="Arial"/>
          <w:sz w:val="28"/>
          <w:szCs w:val="20"/>
        </w:rPr>
        <w:t> </w:t>
      </w:r>
      <w:r w:rsidRPr="00CB3EA6">
        <w:rPr>
          <w:rFonts w:cs="Arial"/>
          <w:sz w:val="28"/>
          <w:szCs w:val="20"/>
        </w:rPr>
        <w:t>или</w:t>
      </w:r>
      <w:r w:rsidRPr="00CB3EA6">
        <w:rPr>
          <w:rStyle w:val="apple-converted-space"/>
          <w:rFonts w:cs="Arial"/>
          <w:sz w:val="28"/>
          <w:szCs w:val="20"/>
        </w:rPr>
        <w:t> </w:t>
      </w:r>
      <w:hyperlink r:id="rId15" w:tooltip="Республика" w:history="1">
        <w:r w:rsidRPr="00CB3EA6">
          <w:rPr>
            <w:rStyle w:val="a7"/>
            <w:rFonts w:cs="Arial"/>
            <w:color w:val="auto"/>
            <w:sz w:val="28"/>
            <w:szCs w:val="20"/>
            <w:u w:val="none"/>
          </w:rPr>
          <w:t>республика</w:t>
        </w:r>
      </w:hyperlink>
      <w:r w:rsidRPr="00CB3EA6">
        <w:rPr>
          <w:rFonts w:cs="Arial"/>
          <w:sz w:val="28"/>
          <w:szCs w:val="20"/>
        </w:rPr>
        <w:t>. Во втором случае царская семья должна была бы быть выслана за рубеж. В частности, Рылеев предлагал в</w:t>
      </w:r>
      <w:r w:rsidRPr="00CB3EA6">
        <w:rPr>
          <w:rFonts w:cs="Arial"/>
          <w:sz w:val="28"/>
          <w:szCs w:val="20"/>
        </w:rPr>
        <w:t>ы</w:t>
      </w:r>
      <w:r w:rsidRPr="00CB3EA6">
        <w:rPr>
          <w:rFonts w:cs="Arial"/>
          <w:sz w:val="28"/>
          <w:szCs w:val="20"/>
        </w:rPr>
        <w:t>слать Николая в</w:t>
      </w:r>
      <w:r w:rsidRPr="00CB3EA6">
        <w:rPr>
          <w:rStyle w:val="apple-converted-space"/>
          <w:rFonts w:cs="Arial"/>
          <w:sz w:val="28"/>
          <w:szCs w:val="20"/>
        </w:rPr>
        <w:t> </w:t>
      </w:r>
      <w:hyperlink r:id="rId16" w:tooltip="Форт-Росс" w:history="1">
        <w:r w:rsidRPr="00CB3EA6">
          <w:rPr>
            <w:rStyle w:val="a7"/>
            <w:rFonts w:cs="Arial"/>
            <w:color w:val="auto"/>
            <w:sz w:val="28"/>
            <w:szCs w:val="20"/>
            <w:u w:val="none"/>
          </w:rPr>
          <w:t>Форт-Росс</w:t>
        </w:r>
      </w:hyperlink>
      <w:r w:rsidRPr="00CB3EA6">
        <w:rPr>
          <w:rFonts w:cs="Arial"/>
          <w:sz w:val="28"/>
          <w:szCs w:val="20"/>
        </w:rPr>
        <w:t>.</w:t>
      </w:r>
      <w:r w:rsidRPr="00CB3EA6">
        <w:rPr>
          <w:rStyle w:val="apple-converted-space"/>
          <w:rFonts w:cs="Arial"/>
          <w:sz w:val="28"/>
          <w:szCs w:val="20"/>
        </w:rPr>
        <w:t> </w:t>
      </w:r>
      <w:r w:rsidRPr="00CB3EA6">
        <w:rPr>
          <w:rFonts w:cs="Arial"/>
          <w:sz w:val="28"/>
          <w:szCs w:val="20"/>
        </w:rPr>
        <w:t>Однако затем план «радикалов» (Пестель и Рылеев) предполагал убийство Николая Павловича и, возможно,</w:t>
      </w:r>
      <w:r w:rsidRPr="00CB3EA6">
        <w:rPr>
          <w:rStyle w:val="apple-converted-space"/>
          <w:rFonts w:cs="Arial"/>
          <w:sz w:val="28"/>
          <w:szCs w:val="20"/>
        </w:rPr>
        <w:t> </w:t>
      </w:r>
      <w:hyperlink r:id="rId17" w:tooltip="Александр II" w:history="1">
        <w:r w:rsidRPr="00CB3EA6">
          <w:rPr>
            <w:rStyle w:val="a7"/>
            <w:rFonts w:cs="Arial"/>
            <w:color w:val="auto"/>
            <w:sz w:val="28"/>
            <w:szCs w:val="20"/>
            <w:u w:val="none"/>
          </w:rPr>
          <w:t>цесаревича Алексан</w:t>
        </w:r>
        <w:r w:rsidRPr="00CB3EA6">
          <w:rPr>
            <w:rStyle w:val="a7"/>
            <w:rFonts w:cs="Arial"/>
            <w:color w:val="auto"/>
            <w:sz w:val="28"/>
            <w:szCs w:val="20"/>
            <w:u w:val="none"/>
          </w:rPr>
          <w:t>д</w:t>
        </w:r>
        <w:r w:rsidRPr="00CB3EA6">
          <w:rPr>
            <w:rStyle w:val="a7"/>
            <w:rFonts w:cs="Arial"/>
            <w:color w:val="auto"/>
            <w:sz w:val="28"/>
            <w:szCs w:val="20"/>
            <w:u w:val="none"/>
          </w:rPr>
          <w:t>ра</w:t>
        </w:r>
      </w:hyperlink>
      <w:r w:rsidRPr="00CB3EA6">
        <w:rPr>
          <w:rFonts w:cs="Arial"/>
          <w:sz w:val="28"/>
          <w:szCs w:val="20"/>
        </w:rPr>
        <w:t>.</w:t>
      </w:r>
    </w:p>
    <w:p w:rsidR="005F1C6C" w:rsidRPr="00CB3EA6" w:rsidRDefault="005F1C6C" w:rsidP="00A526F9">
      <w:pPr>
        <w:pStyle w:val="2"/>
        <w:jc w:val="both"/>
      </w:pPr>
      <w:bookmarkStart w:id="7" w:name="_Toc350082366"/>
      <w:r w:rsidRPr="00CB3EA6">
        <w:lastRenderedPageBreak/>
        <w:t>События 14 декабря 1825 года.</w:t>
      </w:r>
      <w:bookmarkEnd w:id="7"/>
    </w:p>
    <w:p w:rsidR="005F1C6C" w:rsidRPr="00CB3EA6" w:rsidRDefault="005F1C6C" w:rsidP="00A526F9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1"/>
        </w:rPr>
      </w:pPr>
      <w:r w:rsidRPr="00CB3EA6">
        <w:rPr>
          <w:sz w:val="28"/>
          <w:szCs w:val="21"/>
        </w:rPr>
        <w:t>После смерти Александра I в ноябре 1825 года на престол должен был взойти Константин, который находился в то время в Варшаве. Но он еще при жизни Александра I заявил о том, что у него нет ни малейшего желания и нам</w:t>
      </w:r>
      <w:r w:rsidRPr="00CB3EA6">
        <w:rPr>
          <w:sz w:val="28"/>
          <w:szCs w:val="21"/>
        </w:rPr>
        <w:t>е</w:t>
      </w:r>
      <w:r w:rsidRPr="00CB3EA6">
        <w:rPr>
          <w:sz w:val="28"/>
          <w:szCs w:val="21"/>
        </w:rPr>
        <w:t>рения царствовать и править Россией. 30 ноября в Москве была принесена пр</w:t>
      </w:r>
      <w:r w:rsidRPr="00CB3EA6">
        <w:rPr>
          <w:sz w:val="28"/>
          <w:szCs w:val="21"/>
        </w:rPr>
        <w:t>и</w:t>
      </w:r>
      <w:r w:rsidRPr="00CB3EA6">
        <w:rPr>
          <w:sz w:val="28"/>
          <w:szCs w:val="21"/>
        </w:rPr>
        <w:t>сяга на верность новому императору Константину. Получив письмо от Ко</w:t>
      </w:r>
      <w:r w:rsidRPr="00CB3EA6">
        <w:rPr>
          <w:sz w:val="28"/>
          <w:szCs w:val="21"/>
        </w:rPr>
        <w:t>н</w:t>
      </w:r>
      <w:r w:rsidRPr="00CB3EA6">
        <w:rPr>
          <w:sz w:val="28"/>
          <w:szCs w:val="21"/>
        </w:rPr>
        <w:t xml:space="preserve">стантина, Николай пишет манифест о своем восшествии на престол. </w:t>
      </w:r>
    </w:p>
    <w:p w:rsidR="005F1C6C" w:rsidRPr="00CB3EA6" w:rsidRDefault="005F1C6C" w:rsidP="00A526F9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cs="Arial"/>
          <w:sz w:val="28"/>
          <w:szCs w:val="20"/>
        </w:rPr>
      </w:pPr>
      <w:r w:rsidRPr="00CB3EA6">
        <w:rPr>
          <w:rFonts w:cs="Arial"/>
          <w:sz w:val="28"/>
          <w:szCs w:val="20"/>
        </w:rPr>
        <w:t>Рылеев просил</w:t>
      </w:r>
      <w:r w:rsidRPr="00CB3EA6">
        <w:rPr>
          <w:rStyle w:val="apple-converted-space"/>
          <w:rFonts w:cs="Arial"/>
          <w:sz w:val="28"/>
          <w:szCs w:val="20"/>
        </w:rPr>
        <w:t> </w:t>
      </w:r>
      <w:hyperlink r:id="rId18" w:tooltip="Каховский, Пётр Григорьевич" w:history="1">
        <w:r w:rsidRPr="00CB3EA6">
          <w:rPr>
            <w:rStyle w:val="a7"/>
            <w:rFonts w:cs="Arial"/>
            <w:color w:val="auto"/>
            <w:sz w:val="28"/>
            <w:szCs w:val="20"/>
            <w:u w:val="none"/>
          </w:rPr>
          <w:t>Каховского</w:t>
        </w:r>
      </w:hyperlink>
      <w:r w:rsidRPr="00CB3EA6">
        <w:rPr>
          <w:rStyle w:val="apple-converted-space"/>
          <w:rFonts w:cs="Arial"/>
          <w:sz w:val="28"/>
          <w:szCs w:val="20"/>
        </w:rPr>
        <w:t> </w:t>
      </w:r>
      <w:r w:rsidRPr="00CB3EA6">
        <w:rPr>
          <w:rFonts w:cs="Arial"/>
          <w:sz w:val="28"/>
          <w:szCs w:val="20"/>
        </w:rPr>
        <w:t>рано утром 14 декабря проникнуть в Зимний дворец и убить Николая. Каховский сначала согласился, но потом отказался. Через час после отказа</w:t>
      </w:r>
      <w:r w:rsidRPr="00CB3EA6">
        <w:rPr>
          <w:rStyle w:val="apple-converted-space"/>
          <w:rFonts w:cs="Arial"/>
          <w:sz w:val="28"/>
          <w:szCs w:val="20"/>
        </w:rPr>
        <w:t> </w:t>
      </w:r>
      <w:hyperlink r:id="rId19" w:tooltip="Якубович, Александр Иванович" w:history="1">
        <w:r w:rsidRPr="00CB3EA6">
          <w:rPr>
            <w:rStyle w:val="a7"/>
            <w:rFonts w:cs="Arial"/>
            <w:color w:val="auto"/>
            <w:sz w:val="28"/>
            <w:szCs w:val="20"/>
            <w:u w:val="none"/>
          </w:rPr>
          <w:t>Якубович</w:t>
        </w:r>
      </w:hyperlink>
      <w:r w:rsidRPr="00CB3EA6">
        <w:rPr>
          <w:rStyle w:val="apple-converted-space"/>
          <w:rFonts w:cs="Arial"/>
          <w:sz w:val="28"/>
          <w:szCs w:val="20"/>
        </w:rPr>
        <w:t> </w:t>
      </w:r>
      <w:r w:rsidRPr="00CB3EA6">
        <w:rPr>
          <w:rFonts w:cs="Arial"/>
          <w:sz w:val="28"/>
          <w:szCs w:val="20"/>
        </w:rPr>
        <w:t>отказался вести матросов</w:t>
      </w:r>
      <w:r w:rsidRPr="00CB3EA6">
        <w:rPr>
          <w:rStyle w:val="apple-converted-space"/>
          <w:rFonts w:cs="Arial"/>
          <w:sz w:val="28"/>
          <w:szCs w:val="20"/>
        </w:rPr>
        <w:t> </w:t>
      </w:r>
      <w:hyperlink r:id="rId20" w:tooltip="Гвардейский экипаж" w:history="1">
        <w:r w:rsidRPr="00CB3EA6">
          <w:rPr>
            <w:rStyle w:val="a7"/>
            <w:rFonts w:cs="Arial"/>
            <w:color w:val="auto"/>
            <w:sz w:val="28"/>
            <w:szCs w:val="20"/>
            <w:u w:val="none"/>
          </w:rPr>
          <w:t>Гвардейского эк</w:t>
        </w:r>
        <w:r w:rsidRPr="00CB3EA6">
          <w:rPr>
            <w:rStyle w:val="a7"/>
            <w:rFonts w:cs="Arial"/>
            <w:color w:val="auto"/>
            <w:sz w:val="28"/>
            <w:szCs w:val="20"/>
            <w:u w:val="none"/>
          </w:rPr>
          <w:t>и</w:t>
        </w:r>
        <w:r w:rsidRPr="00CB3EA6">
          <w:rPr>
            <w:rStyle w:val="a7"/>
            <w:rFonts w:cs="Arial"/>
            <w:color w:val="auto"/>
            <w:sz w:val="28"/>
            <w:szCs w:val="20"/>
            <w:u w:val="none"/>
          </w:rPr>
          <w:t>пажа</w:t>
        </w:r>
      </w:hyperlink>
      <w:r w:rsidRPr="00CB3EA6">
        <w:rPr>
          <w:rStyle w:val="apple-converted-space"/>
          <w:rFonts w:cs="Arial"/>
          <w:sz w:val="28"/>
          <w:szCs w:val="20"/>
        </w:rPr>
        <w:t> </w:t>
      </w:r>
      <w:r w:rsidRPr="00CB3EA6">
        <w:rPr>
          <w:rFonts w:cs="Arial"/>
          <w:sz w:val="28"/>
          <w:szCs w:val="20"/>
        </w:rPr>
        <w:t xml:space="preserve">и </w:t>
      </w:r>
      <w:hyperlink r:id="rId21" w:tooltip="Измайловский полк" w:history="1">
        <w:r w:rsidRPr="00CB3EA6">
          <w:rPr>
            <w:rStyle w:val="a7"/>
            <w:rFonts w:cs="Arial"/>
            <w:color w:val="auto"/>
            <w:sz w:val="28"/>
            <w:szCs w:val="20"/>
            <w:u w:val="none"/>
          </w:rPr>
          <w:t>Измайловский полк</w:t>
        </w:r>
      </w:hyperlink>
      <w:r w:rsidRPr="00CB3EA6">
        <w:rPr>
          <w:rStyle w:val="apple-converted-space"/>
          <w:rFonts w:cs="Arial"/>
          <w:sz w:val="28"/>
          <w:szCs w:val="20"/>
        </w:rPr>
        <w:t> </w:t>
      </w:r>
      <w:r w:rsidRPr="00CB3EA6">
        <w:rPr>
          <w:rFonts w:cs="Arial"/>
          <w:sz w:val="28"/>
          <w:szCs w:val="20"/>
        </w:rPr>
        <w:t>на Зимний дворец.</w:t>
      </w:r>
    </w:p>
    <w:p w:rsidR="005F1C6C" w:rsidRPr="00CB3EA6" w:rsidRDefault="005F1C6C" w:rsidP="00A526F9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cs="Arial"/>
          <w:sz w:val="28"/>
          <w:szCs w:val="20"/>
        </w:rPr>
      </w:pPr>
      <w:r w:rsidRPr="00CB3EA6">
        <w:rPr>
          <w:rFonts w:cs="Arial"/>
          <w:sz w:val="28"/>
          <w:szCs w:val="20"/>
        </w:rPr>
        <w:t>14 декабря офицеры — члены тайного общества ещё затемно были в к</w:t>
      </w:r>
      <w:r w:rsidRPr="00CB3EA6">
        <w:rPr>
          <w:rFonts w:cs="Arial"/>
          <w:sz w:val="28"/>
          <w:szCs w:val="20"/>
        </w:rPr>
        <w:t>а</w:t>
      </w:r>
      <w:r w:rsidRPr="00CB3EA6">
        <w:rPr>
          <w:rFonts w:cs="Arial"/>
          <w:sz w:val="28"/>
          <w:szCs w:val="20"/>
        </w:rPr>
        <w:t>зармах и вели агитацию среди солдат. К 11 часам утра 14 декабря 1825 года на</w:t>
      </w:r>
      <w:r w:rsidRPr="00CB3EA6">
        <w:rPr>
          <w:rStyle w:val="apple-converted-space"/>
          <w:rFonts w:cs="Arial"/>
          <w:sz w:val="28"/>
          <w:szCs w:val="20"/>
        </w:rPr>
        <w:t> </w:t>
      </w:r>
      <w:hyperlink r:id="rId22" w:tooltip="Сенатская площадь (Санкт-Петербург)" w:history="1">
        <w:r w:rsidRPr="00CB3EA6">
          <w:rPr>
            <w:rStyle w:val="a7"/>
            <w:rFonts w:cs="Arial"/>
            <w:color w:val="auto"/>
            <w:sz w:val="28"/>
            <w:szCs w:val="20"/>
            <w:u w:val="none"/>
          </w:rPr>
          <w:t>Сенатскую площадь</w:t>
        </w:r>
      </w:hyperlink>
      <w:r w:rsidRPr="00CB3EA6">
        <w:rPr>
          <w:rStyle w:val="apple-converted-space"/>
          <w:rFonts w:cs="Arial"/>
          <w:sz w:val="28"/>
          <w:szCs w:val="20"/>
        </w:rPr>
        <w:t> </w:t>
      </w:r>
      <w:r w:rsidRPr="00CB3EA6">
        <w:rPr>
          <w:rFonts w:cs="Arial"/>
          <w:sz w:val="28"/>
          <w:szCs w:val="20"/>
        </w:rPr>
        <w:t>вышел</w:t>
      </w:r>
      <w:r w:rsidRPr="00CB3EA6">
        <w:rPr>
          <w:rStyle w:val="apple-converted-space"/>
          <w:rFonts w:cs="Arial"/>
          <w:sz w:val="28"/>
          <w:szCs w:val="20"/>
        </w:rPr>
        <w:t> </w:t>
      </w:r>
      <w:hyperlink r:id="rId23" w:tooltip="Московский лейб-гвардии полк" w:history="1">
        <w:r w:rsidRPr="00CB3EA6">
          <w:rPr>
            <w:rStyle w:val="a7"/>
            <w:rFonts w:cs="Arial"/>
            <w:color w:val="auto"/>
            <w:sz w:val="28"/>
            <w:szCs w:val="20"/>
            <w:u w:val="none"/>
          </w:rPr>
          <w:t>Московский гвардейский полк</w:t>
        </w:r>
      </w:hyperlink>
      <w:r w:rsidRPr="00CB3EA6">
        <w:rPr>
          <w:rFonts w:cs="Arial"/>
          <w:sz w:val="28"/>
          <w:szCs w:val="20"/>
        </w:rPr>
        <w:t xml:space="preserve">. К 11 часам утра 14 декабря 1825 года на </w:t>
      </w:r>
      <w:hyperlink r:id="rId24" w:tooltip="Сенатская площадь (Санкт-Петербург)" w:history="1">
        <w:r w:rsidRPr="00CB3EA6">
          <w:rPr>
            <w:rStyle w:val="a7"/>
            <w:rFonts w:cs="Arial"/>
            <w:color w:val="auto"/>
            <w:sz w:val="28"/>
            <w:szCs w:val="20"/>
            <w:u w:val="none"/>
          </w:rPr>
          <w:t>Сенатскую площадь</w:t>
        </w:r>
      </w:hyperlink>
      <w:r w:rsidRPr="00CB3EA6">
        <w:rPr>
          <w:rStyle w:val="apple-converted-space"/>
          <w:rFonts w:cs="Arial"/>
          <w:sz w:val="28"/>
          <w:szCs w:val="20"/>
        </w:rPr>
        <w:t> </w:t>
      </w:r>
      <w:r w:rsidRPr="00CB3EA6">
        <w:rPr>
          <w:rFonts w:cs="Arial"/>
          <w:sz w:val="28"/>
          <w:szCs w:val="20"/>
        </w:rPr>
        <w:t>30 офицеров-декабристов вывели около 3020 человек: солдат</w:t>
      </w:r>
      <w:r w:rsidRPr="00CB3EA6">
        <w:rPr>
          <w:rStyle w:val="apple-converted-space"/>
          <w:rFonts w:cs="Arial"/>
          <w:sz w:val="28"/>
          <w:szCs w:val="20"/>
        </w:rPr>
        <w:t> </w:t>
      </w:r>
      <w:hyperlink r:id="rId25" w:tooltip="Московский лейб-гвардии полк" w:history="1">
        <w:r w:rsidRPr="00CB3EA6">
          <w:rPr>
            <w:rStyle w:val="a7"/>
            <w:rFonts w:cs="Arial"/>
            <w:color w:val="auto"/>
            <w:sz w:val="28"/>
            <w:szCs w:val="20"/>
            <w:u w:val="none"/>
          </w:rPr>
          <w:t>Московского</w:t>
        </w:r>
      </w:hyperlink>
      <w:r w:rsidRPr="00CB3EA6">
        <w:rPr>
          <w:rStyle w:val="apple-converted-space"/>
          <w:rFonts w:cs="Arial"/>
          <w:sz w:val="28"/>
          <w:szCs w:val="20"/>
        </w:rPr>
        <w:t> </w:t>
      </w:r>
      <w:r w:rsidRPr="00CB3EA6">
        <w:rPr>
          <w:rFonts w:cs="Arial"/>
          <w:sz w:val="28"/>
          <w:szCs w:val="20"/>
        </w:rPr>
        <w:t xml:space="preserve">и </w:t>
      </w:r>
      <w:r w:rsidRPr="00CB3EA6">
        <w:rPr>
          <w:rStyle w:val="apple-converted-space"/>
          <w:rFonts w:cs="Arial"/>
          <w:sz w:val="28"/>
          <w:szCs w:val="20"/>
        </w:rPr>
        <w:t> </w:t>
      </w:r>
      <w:hyperlink r:id="rId26" w:tooltip="Гренадерский лейб-гвардии полк" w:history="1">
        <w:r w:rsidRPr="00CB3EA6">
          <w:rPr>
            <w:rStyle w:val="a7"/>
            <w:rFonts w:cs="Arial"/>
            <w:color w:val="auto"/>
            <w:sz w:val="28"/>
            <w:szCs w:val="20"/>
            <w:u w:val="none"/>
          </w:rPr>
          <w:t>Гренадерского</w:t>
        </w:r>
      </w:hyperlink>
      <w:r w:rsidRPr="00CB3EA6">
        <w:rPr>
          <w:rStyle w:val="apple-converted-space"/>
          <w:rFonts w:cs="Arial"/>
          <w:sz w:val="28"/>
          <w:szCs w:val="20"/>
        </w:rPr>
        <w:t> </w:t>
      </w:r>
      <w:r w:rsidRPr="00CB3EA6">
        <w:rPr>
          <w:rFonts w:cs="Arial"/>
          <w:sz w:val="28"/>
          <w:szCs w:val="20"/>
        </w:rPr>
        <w:t>полка и матр</w:t>
      </w:r>
      <w:r w:rsidRPr="00CB3EA6">
        <w:rPr>
          <w:rFonts w:cs="Arial"/>
          <w:sz w:val="28"/>
          <w:szCs w:val="20"/>
        </w:rPr>
        <w:t>о</w:t>
      </w:r>
      <w:r w:rsidRPr="00CB3EA6">
        <w:rPr>
          <w:rFonts w:cs="Arial"/>
          <w:sz w:val="28"/>
          <w:szCs w:val="20"/>
        </w:rPr>
        <w:t>сов</w:t>
      </w:r>
      <w:r w:rsidRPr="00CB3EA6">
        <w:rPr>
          <w:rStyle w:val="apple-converted-space"/>
          <w:rFonts w:cs="Arial"/>
          <w:sz w:val="28"/>
          <w:szCs w:val="20"/>
        </w:rPr>
        <w:t> </w:t>
      </w:r>
      <w:hyperlink r:id="rId27" w:tooltip="Гвардейский экипаж" w:history="1">
        <w:r w:rsidRPr="00CB3EA6">
          <w:rPr>
            <w:rStyle w:val="a7"/>
            <w:rFonts w:cs="Arial"/>
            <w:color w:val="auto"/>
            <w:sz w:val="28"/>
            <w:szCs w:val="20"/>
            <w:u w:val="none"/>
          </w:rPr>
          <w:t>Гвардейского морского экипажа</w:t>
        </w:r>
      </w:hyperlink>
      <w:r w:rsidRPr="00CB3EA6">
        <w:rPr>
          <w:rFonts w:cs="Arial"/>
          <w:sz w:val="28"/>
          <w:szCs w:val="20"/>
        </w:rPr>
        <w:t>.</w:t>
      </w:r>
    </w:p>
    <w:p w:rsidR="005F1C6C" w:rsidRPr="00CB3EA6" w:rsidRDefault="005F1C6C" w:rsidP="00A526F9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cs="Arial"/>
          <w:sz w:val="28"/>
          <w:szCs w:val="17"/>
        </w:rPr>
      </w:pPr>
      <w:r w:rsidRPr="00CB3EA6">
        <w:rPr>
          <w:sz w:val="28"/>
        </w:rPr>
        <w:t>Однако за несколько дней до этого Николай был предупрежден о намер</w:t>
      </w:r>
      <w:r w:rsidRPr="00CB3EA6">
        <w:rPr>
          <w:sz w:val="28"/>
        </w:rPr>
        <w:t>е</w:t>
      </w:r>
      <w:r w:rsidRPr="00CB3EA6">
        <w:rPr>
          <w:sz w:val="28"/>
        </w:rPr>
        <w:t xml:space="preserve">ниях тайных обществ начальником Главного штаба </w:t>
      </w:r>
      <w:hyperlink r:id="rId28" w:tooltip="Дибич, Иван Иванович" w:history="1">
        <w:r w:rsidRPr="00CB3EA6">
          <w:rPr>
            <w:rStyle w:val="a7"/>
            <w:rFonts w:cs="Arial"/>
            <w:color w:val="auto"/>
            <w:sz w:val="28"/>
            <w:szCs w:val="20"/>
            <w:u w:val="none"/>
          </w:rPr>
          <w:t>И. И. Дибичем</w:t>
        </w:r>
      </w:hyperlink>
      <w:r w:rsidRPr="00CB3EA6">
        <w:rPr>
          <w:rStyle w:val="apple-converted-space"/>
          <w:rFonts w:cs="Arial"/>
          <w:sz w:val="28"/>
          <w:szCs w:val="20"/>
        </w:rPr>
        <w:t> </w:t>
      </w:r>
      <w:r w:rsidRPr="00CB3EA6">
        <w:rPr>
          <w:sz w:val="28"/>
        </w:rPr>
        <w:t>и декабр</w:t>
      </w:r>
      <w:r w:rsidRPr="00CB3EA6">
        <w:rPr>
          <w:sz w:val="28"/>
        </w:rPr>
        <w:t>и</w:t>
      </w:r>
      <w:r w:rsidRPr="00CB3EA6">
        <w:rPr>
          <w:sz w:val="28"/>
        </w:rPr>
        <w:t>стом</w:t>
      </w:r>
      <w:r w:rsidRPr="00CB3EA6">
        <w:rPr>
          <w:rStyle w:val="apple-converted-space"/>
          <w:rFonts w:cs="Arial"/>
          <w:sz w:val="28"/>
          <w:szCs w:val="20"/>
        </w:rPr>
        <w:t> </w:t>
      </w:r>
      <w:hyperlink r:id="rId29" w:tooltip="Ростовцев, Яков Иванович" w:history="1">
        <w:r w:rsidRPr="00CB3EA6">
          <w:rPr>
            <w:rStyle w:val="a7"/>
            <w:rFonts w:cs="Arial"/>
            <w:color w:val="auto"/>
            <w:sz w:val="28"/>
            <w:szCs w:val="20"/>
            <w:u w:val="none"/>
          </w:rPr>
          <w:t>Я. И. Ростовцевым</w:t>
        </w:r>
      </w:hyperlink>
      <w:r w:rsidRPr="00CB3EA6">
        <w:rPr>
          <w:rStyle w:val="apple-converted-space"/>
          <w:rFonts w:cs="Arial"/>
          <w:sz w:val="28"/>
          <w:szCs w:val="20"/>
        </w:rPr>
        <w:t> </w:t>
      </w:r>
      <w:r w:rsidRPr="00CB3EA6">
        <w:rPr>
          <w:sz w:val="28"/>
        </w:rPr>
        <w:t>(последний счёл восстание против царя несовмест</w:t>
      </w:r>
      <w:r w:rsidRPr="00CB3EA6">
        <w:rPr>
          <w:sz w:val="28"/>
        </w:rPr>
        <w:t>и</w:t>
      </w:r>
      <w:r w:rsidRPr="00CB3EA6">
        <w:rPr>
          <w:sz w:val="28"/>
        </w:rPr>
        <w:t>мым с дворянской честью). Сенаторы уже в 7 часов утра принесли присягу Н</w:t>
      </w:r>
      <w:r w:rsidRPr="00CB3EA6">
        <w:rPr>
          <w:sz w:val="28"/>
        </w:rPr>
        <w:t>и</w:t>
      </w:r>
      <w:r w:rsidRPr="00CB3EA6">
        <w:rPr>
          <w:sz w:val="28"/>
        </w:rPr>
        <w:t>колаю и провозгласили его императором. Назначенный диктатором Трубецкой не появился. Восставшие полки продолжали стоять на Сенатской площади, п</w:t>
      </w:r>
      <w:r w:rsidRPr="00CB3EA6">
        <w:rPr>
          <w:sz w:val="28"/>
        </w:rPr>
        <w:t>о</w:t>
      </w:r>
      <w:r w:rsidRPr="00CB3EA6">
        <w:rPr>
          <w:sz w:val="28"/>
        </w:rPr>
        <w:t>ка заговорщики не могли прийти к единому решению о назначении нового р</w:t>
      </w:r>
      <w:r w:rsidRPr="00CB3EA6">
        <w:rPr>
          <w:sz w:val="28"/>
        </w:rPr>
        <w:t>у</w:t>
      </w:r>
      <w:r w:rsidRPr="00CB3EA6">
        <w:rPr>
          <w:sz w:val="28"/>
        </w:rPr>
        <w:t>ководителя.</w:t>
      </w:r>
      <w:r w:rsidRPr="00CB3EA6">
        <w:rPr>
          <w:rFonts w:cs="Arial"/>
          <w:sz w:val="28"/>
          <w:szCs w:val="17"/>
        </w:rPr>
        <w:t xml:space="preserve"> </w:t>
      </w:r>
    </w:p>
    <w:p w:rsidR="005F1C6C" w:rsidRPr="00CB3EA6" w:rsidRDefault="005F1C6C" w:rsidP="00A526F9">
      <w:pPr>
        <w:pStyle w:val="a4"/>
        <w:spacing w:before="0" w:beforeAutospacing="0" w:after="0" w:afterAutospacing="0" w:line="360" w:lineRule="auto"/>
        <w:ind w:firstLine="709"/>
        <w:jc w:val="both"/>
        <w:rPr>
          <w:rFonts w:cs="Arial"/>
          <w:sz w:val="28"/>
          <w:szCs w:val="20"/>
        </w:rPr>
      </w:pPr>
      <w:r w:rsidRPr="00CB3EA6">
        <w:rPr>
          <w:rFonts w:cs="Arial"/>
          <w:sz w:val="28"/>
          <w:szCs w:val="20"/>
        </w:rPr>
        <w:t>Герой</w:t>
      </w:r>
      <w:r w:rsidRPr="00CB3EA6">
        <w:rPr>
          <w:rStyle w:val="apple-converted-space"/>
          <w:rFonts w:cs="Arial"/>
          <w:sz w:val="28"/>
          <w:szCs w:val="20"/>
        </w:rPr>
        <w:t> </w:t>
      </w:r>
      <w:hyperlink r:id="rId30" w:tooltip="Отечественная война 1812 года" w:history="1">
        <w:r w:rsidRPr="00CB3EA6">
          <w:rPr>
            <w:rStyle w:val="a7"/>
            <w:rFonts w:cs="Arial"/>
            <w:color w:val="auto"/>
            <w:sz w:val="28"/>
            <w:szCs w:val="20"/>
            <w:u w:val="none"/>
          </w:rPr>
          <w:t>Отечественной войны 1812 года</w:t>
        </w:r>
      </w:hyperlink>
      <w:r w:rsidRPr="00CB3EA6">
        <w:rPr>
          <w:rStyle w:val="apple-converted-space"/>
          <w:rFonts w:cs="Arial"/>
          <w:sz w:val="28"/>
          <w:szCs w:val="20"/>
        </w:rPr>
        <w:t> </w:t>
      </w:r>
      <w:hyperlink r:id="rId31" w:tooltip="Градоначальники Санкт-Петербурга" w:history="1">
        <w:r w:rsidRPr="00CB3EA6">
          <w:rPr>
            <w:rStyle w:val="a7"/>
            <w:rFonts w:cs="Arial"/>
            <w:color w:val="auto"/>
            <w:sz w:val="28"/>
            <w:szCs w:val="20"/>
            <w:u w:val="none"/>
          </w:rPr>
          <w:t>Генерал-губернатор Санкт-Петербурга</w:t>
        </w:r>
      </w:hyperlink>
      <w:r w:rsidRPr="00CB3EA6">
        <w:rPr>
          <w:rStyle w:val="apple-converted-space"/>
          <w:rFonts w:cs="Arial"/>
          <w:sz w:val="28"/>
          <w:szCs w:val="20"/>
        </w:rPr>
        <w:t> </w:t>
      </w:r>
      <w:hyperlink r:id="rId32" w:tooltip="Милорадович, Михаил Андреевич" w:history="1">
        <w:r w:rsidRPr="00CB3EA6">
          <w:rPr>
            <w:rStyle w:val="a7"/>
            <w:rFonts w:cs="Arial"/>
            <w:color w:val="auto"/>
            <w:sz w:val="28"/>
            <w:szCs w:val="20"/>
            <w:u w:val="none"/>
          </w:rPr>
          <w:t>Михаил Милорадович</w:t>
        </w:r>
      </w:hyperlink>
      <w:r w:rsidRPr="00CB3EA6">
        <w:rPr>
          <w:rFonts w:cs="Arial"/>
          <w:sz w:val="28"/>
          <w:szCs w:val="20"/>
        </w:rPr>
        <w:t>, появившись верхом перед солдатами, п</w:t>
      </w:r>
      <w:r w:rsidRPr="00CB3EA6">
        <w:rPr>
          <w:rFonts w:cs="Arial"/>
          <w:sz w:val="28"/>
          <w:szCs w:val="20"/>
        </w:rPr>
        <w:t>о</w:t>
      </w:r>
      <w:r w:rsidRPr="00CB3EA6">
        <w:rPr>
          <w:rFonts w:cs="Arial"/>
          <w:sz w:val="28"/>
          <w:szCs w:val="20"/>
        </w:rPr>
        <w:t>строившимися в</w:t>
      </w:r>
      <w:r w:rsidRPr="00CB3EA6">
        <w:rPr>
          <w:rStyle w:val="apple-converted-space"/>
          <w:rFonts w:cs="Arial"/>
          <w:sz w:val="28"/>
          <w:szCs w:val="20"/>
        </w:rPr>
        <w:t> </w:t>
      </w:r>
      <w:hyperlink r:id="rId33" w:tooltip="Каре (построение)" w:history="1">
        <w:r w:rsidRPr="00CB3EA6">
          <w:rPr>
            <w:rStyle w:val="a7"/>
            <w:rFonts w:cs="Arial"/>
            <w:color w:val="auto"/>
            <w:sz w:val="28"/>
            <w:szCs w:val="20"/>
            <w:u w:val="none"/>
          </w:rPr>
          <w:t>каре</w:t>
        </w:r>
      </w:hyperlink>
      <w:r w:rsidRPr="00CB3EA6">
        <w:rPr>
          <w:rFonts w:cs="Arial"/>
          <w:sz w:val="28"/>
          <w:szCs w:val="20"/>
        </w:rPr>
        <w:t>, «говорил, что сам охотно желал, чтобы Константин был императором, но что же делать, если он отказался: уверял их, что сам видел н</w:t>
      </w:r>
      <w:r w:rsidRPr="00CB3EA6">
        <w:rPr>
          <w:rFonts w:cs="Arial"/>
          <w:sz w:val="28"/>
          <w:szCs w:val="20"/>
        </w:rPr>
        <w:t>о</w:t>
      </w:r>
      <w:r w:rsidRPr="00CB3EA6">
        <w:rPr>
          <w:rFonts w:cs="Arial"/>
          <w:sz w:val="28"/>
          <w:szCs w:val="20"/>
        </w:rPr>
        <w:t>вое отречение, и уговаривал поверить ему».</w:t>
      </w:r>
      <w:r w:rsidRPr="00CB3EA6">
        <w:rPr>
          <w:rStyle w:val="apple-converted-space"/>
          <w:rFonts w:cs="Arial"/>
          <w:sz w:val="28"/>
          <w:szCs w:val="20"/>
        </w:rPr>
        <w:t> </w:t>
      </w:r>
      <w:hyperlink r:id="rId34" w:tooltip="Оболенский, Евгений Петрович" w:history="1">
        <w:r w:rsidRPr="00CB3EA6">
          <w:rPr>
            <w:rStyle w:val="a7"/>
            <w:rFonts w:cs="Arial"/>
            <w:color w:val="auto"/>
            <w:sz w:val="28"/>
            <w:szCs w:val="20"/>
            <w:u w:val="none"/>
          </w:rPr>
          <w:t>Е. Оболенский</w:t>
        </w:r>
      </w:hyperlink>
      <w:r w:rsidRPr="00CB3EA6">
        <w:rPr>
          <w:rFonts w:cs="Arial"/>
          <w:sz w:val="28"/>
          <w:szCs w:val="20"/>
        </w:rPr>
        <w:t xml:space="preserve">, выйдя из рядов </w:t>
      </w:r>
      <w:r w:rsidRPr="00CB3EA6">
        <w:rPr>
          <w:rFonts w:cs="Arial"/>
          <w:sz w:val="28"/>
          <w:szCs w:val="20"/>
        </w:rPr>
        <w:lastRenderedPageBreak/>
        <w:t>восставших, убеждал Милорадовича отъехать, но видя, что тот не обращает на это внимание, легко ранил его штыком в бок. В то же вр</w:t>
      </w:r>
      <w:r w:rsidRPr="00CB3EA6">
        <w:rPr>
          <w:rFonts w:cs="Arial"/>
          <w:sz w:val="28"/>
          <w:szCs w:val="20"/>
        </w:rPr>
        <w:t>е</w:t>
      </w:r>
      <w:r w:rsidRPr="00CB3EA6">
        <w:rPr>
          <w:rFonts w:cs="Arial"/>
          <w:sz w:val="28"/>
          <w:szCs w:val="20"/>
        </w:rPr>
        <w:t>мя</w:t>
      </w:r>
      <w:r w:rsidRPr="00CB3EA6">
        <w:rPr>
          <w:rStyle w:val="apple-converted-space"/>
          <w:rFonts w:cs="Arial"/>
          <w:sz w:val="28"/>
          <w:szCs w:val="20"/>
        </w:rPr>
        <w:t> </w:t>
      </w:r>
      <w:hyperlink r:id="rId35" w:tooltip="Каховский, Пётр Григорьевич" w:history="1">
        <w:r w:rsidRPr="00CB3EA6">
          <w:rPr>
            <w:rStyle w:val="a7"/>
            <w:rFonts w:cs="Arial"/>
            <w:color w:val="auto"/>
            <w:sz w:val="28"/>
            <w:szCs w:val="20"/>
            <w:u w:val="none"/>
          </w:rPr>
          <w:t>Каховский</w:t>
        </w:r>
      </w:hyperlink>
      <w:r w:rsidRPr="00CB3EA6">
        <w:rPr>
          <w:rStyle w:val="apple-converted-space"/>
          <w:rFonts w:cs="Arial"/>
          <w:sz w:val="28"/>
          <w:szCs w:val="20"/>
        </w:rPr>
        <w:t> </w:t>
      </w:r>
      <w:r w:rsidRPr="00CB3EA6">
        <w:rPr>
          <w:rFonts w:cs="Arial"/>
          <w:sz w:val="28"/>
          <w:szCs w:val="20"/>
        </w:rPr>
        <w:t>выстрелил в генерал-губернатора из пистолета (раненого Мил</w:t>
      </w:r>
      <w:r w:rsidRPr="00CB3EA6">
        <w:rPr>
          <w:rFonts w:cs="Arial"/>
          <w:sz w:val="28"/>
          <w:szCs w:val="20"/>
        </w:rPr>
        <w:t>о</w:t>
      </w:r>
      <w:r w:rsidRPr="00CB3EA6">
        <w:rPr>
          <w:rFonts w:cs="Arial"/>
          <w:sz w:val="28"/>
          <w:szCs w:val="20"/>
        </w:rPr>
        <w:t>радовича унесли в казармы, где он в тот же день скончался). Солдат безуспе</w:t>
      </w:r>
      <w:r w:rsidRPr="00CB3EA6">
        <w:rPr>
          <w:rFonts w:cs="Arial"/>
          <w:sz w:val="28"/>
          <w:szCs w:val="20"/>
        </w:rPr>
        <w:t>ш</w:t>
      </w:r>
      <w:r w:rsidRPr="00CB3EA6">
        <w:rPr>
          <w:rFonts w:cs="Arial"/>
          <w:sz w:val="28"/>
          <w:szCs w:val="20"/>
        </w:rPr>
        <w:t>но пытались привести к повиновению полковник Стюрлер и великий князь</w:t>
      </w:r>
      <w:r w:rsidRPr="00CB3EA6">
        <w:rPr>
          <w:rStyle w:val="apple-converted-space"/>
          <w:rFonts w:cs="Arial"/>
          <w:sz w:val="28"/>
          <w:szCs w:val="20"/>
        </w:rPr>
        <w:t> </w:t>
      </w:r>
      <w:hyperlink r:id="rId36" w:tooltip="Михаил Павлович" w:history="1">
        <w:r w:rsidRPr="00CB3EA6">
          <w:rPr>
            <w:rStyle w:val="a7"/>
            <w:rFonts w:cs="Arial"/>
            <w:color w:val="auto"/>
            <w:sz w:val="28"/>
            <w:szCs w:val="20"/>
            <w:u w:val="none"/>
          </w:rPr>
          <w:t>Михаил Павлович</w:t>
        </w:r>
      </w:hyperlink>
      <w:r w:rsidRPr="00CB3EA6">
        <w:rPr>
          <w:rFonts w:cs="Arial"/>
          <w:sz w:val="28"/>
          <w:szCs w:val="20"/>
        </w:rPr>
        <w:t>. Затем восставшими была дважды отбита ат</w:t>
      </w:r>
      <w:r w:rsidRPr="00CB3EA6">
        <w:rPr>
          <w:rFonts w:cs="Arial"/>
          <w:sz w:val="28"/>
          <w:szCs w:val="20"/>
        </w:rPr>
        <w:t>а</w:t>
      </w:r>
      <w:r w:rsidRPr="00CB3EA6">
        <w:rPr>
          <w:rFonts w:cs="Arial"/>
          <w:sz w:val="28"/>
          <w:szCs w:val="20"/>
        </w:rPr>
        <w:t>ка</w:t>
      </w:r>
      <w:r w:rsidRPr="00CB3EA6">
        <w:rPr>
          <w:rStyle w:val="apple-converted-space"/>
          <w:rFonts w:cs="Arial"/>
          <w:sz w:val="28"/>
          <w:szCs w:val="20"/>
        </w:rPr>
        <w:t> </w:t>
      </w:r>
      <w:hyperlink r:id="rId37" w:tooltip="Лейб-гвардии Конный полк" w:history="1">
        <w:r w:rsidRPr="00CB3EA6">
          <w:rPr>
            <w:rStyle w:val="a7"/>
            <w:rFonts w:cs="Arial"/>
            <w:color w:val="auto"/>
            <w:sz w:val="28"/>
            <w:szCs w:val="20"/>
            <w:u w:val="none"/>
          </w:rPr>
          <w:t>конногвардейцев</w:t>
        </w:r>
      </w:hyperlink>
      <w:r w:rsidRPr="00CB3EA6">
        <w:rPr>
          <w:rStyle w:val="apple-converted-space"/>
          <w:rFonts w:cs="Arial"/>
          <w:sz w:val="28"/>
          <w:szCs w:val="20"/>
        </w:rPr>
        <w:t> </w:t>
      </w:r>
      <w:r w:rsidRPr="00CB3EA6">
        <w:rPr>
          <w:rFonts w:cs="Arial"/>
          <w:sz w:val="28"/>
          <w:szCs w:val="20"/>
        </w:rPr>
        <w:t>под предводительством</w:t>
      </w:r>
      <w:r w:rsidRPr="00CB3EA6">
        <w:rPr>
          <w:rStyle w:val="apple-converted-space"/>
          <w:rFonts w:cs="Arial"/>
          <w:sz w:val="28"/>
          <w:szCs w:val="20"/>
        </w:rPr>
        <w:t> </w:t>
      </w:r>
      <w:hyperlink r:id="rId38" w:tooltip="Орлов, Алексей Фёдорович" w:history="1">
        <w:r w:rsidRPr="00CB3EA6">
          <w:rPr>
            <w:rStyle w:val="a7"/>
            <w:rFonts w:cs="Arial"/>
            <w:color w:val="auto"/>
            <w:sz w:val="28"/>
            <w:szCs w:val="20"/>
            <w:u w:val="none"/>
          </w:rPr>
          <w:t>Алексея Орлова</w:t>
        </w:r>
      </w:hyperlink>
      <w:r w:rsidRPr="00CB3EA6">
        <w:rPr>
          <w:rFonts w:cs="Arial"/>
          <w:sz w:val="28"/>
          <w:szCs w:val="20"/>
        </w:rPr>
        <w:t>.</w:t>
      </w:r>
    </w:p>
    <w:p w:rsidR="005F1C6C" w:rsidRPr="00CB3EA6" w:rsidRDefault="005F1C6C" w:rsidP="00A526F9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cs="Arial"/>
          <w:sz w:val="28"/>
          <w:szCs w:val="20"/>
        </w:rPr>
      </w:pPr>
      <w:r w:rsidRPr="00CB3EA6">
        <w:rPr>
          <w:rFonts w:cs="Arial"/>
          <w:sz w:val="28"/>
          <w:szCs w:val="20"/>
        </w:rPr>
        <w:t>На площади собралась большая толпа жителей Петербурга и основным настроением этой огромной массы, которая, по свидетельствам современников, исчислялась десятками тысяч человек, было сочувствие восставшим. В Николая и его свиту бросали поленья и камни. Образовались два «кольца» народа — первое состояло из пришедших раньше, оно окружало каре восставших, а вт</w:t>
      </w:r>
      <w:r w:rsidRPr="00CB3EA6">
        <w:rPr>
          <w:rFonts w:cs="Arial"/>
          <w:sz w:val="28"/>
          <w:szCs w:val="20"/>
        </w:rPr>
        <w:t>о</w:t>
      </w:r>
      <w:r w:rsidRPr="00CB3EA6">
        <w:rPr>
          <w:rFonts w:cs="Arial"/>
          <w:sz w:val="28"/>
          <w:szCs w:val="20"/>
        </w:rPr>
        <w:t>рое кольцо образовалось из пришедших позже — их жандармы уже не пускали на площадь к восставшим, и они стояли позади правительственных войск, о</w:t>
      </w:r>
      <w:r w:rsidRPr="00CB3EA6">
        <w:rPr>
          <w:rFonts w:cs="Arial"/>
          <w:sz w:val="28"/>
          <w:szCs w:val="20"/>
        </w:rPr>
        <w:t>к</w:t>
      </w:r>
      <w:r w:rsidRPr="00CB3EA6">
        <w:rPr>
          <w:rFonts w:cs="Arial"/>
          <w:sz w:val="28"/>
          <w:szCs w:val="20"/>
        </w:rPr>
        <w:t>руживших мятежное каре. Николай, как видно из его дневника, понял опа</w:t>
      </w:r>
      <w:r w:rsidRPr="00CB3EA6">
        <w:rPr>
          <w:rFonts w:cs="Arial"/>
          <w:sz w:val="28"/>
          <w:szCs w:val="20"/>
        </w:rPr>
        <w:t>с</w:t>
      </w:r>
      <w:r w:rsidRPr="00CB3EA6">
        <w:rPr>
          <w:rFonts w:cs="Arial"/>
          <w:sz w:val="28"/>
          <w:szCs w:val="20"/>
        </w:rPr>
        <w:t>ность этого окружения, которое грозило большими осложнениями. Он сомн</w:t>
      </w:r>
      <w:r w:rsidRPr="00CB3EA6">
        <w:rPr>
          <w:rFonts w:cs="Arial"/>
          <w:sz w:val="28"/>
          <w:szCs w:val="20"/>
        </w:rPr>
        <w:t>е</w:t>
      </w:r>
      <w:r w:rsidRPr="00CB3EA6">
        <w:rPr>
          <w:rFonts w:cs="Arial"/>
          <w:sz w:val="28"/>
          <w:szCs w:val="20"/>
        </w:rPr>
        <w:t>вался в своём успехе, «видя, что дело становится весьма важным, и, не предв</w:t>
      </w:r>
      <w:r w:rsidRPr="00CB3EA6">
        <w:rPr>
          <w:rFonts w:cs="Arial"/>
          <w:sz w:val="28"/>
          <w:szCs w:val="20"/>
        </w:rPr>
        <w:t>и</w:t>
      </w:r>
      <w:r w:rsidRPr="00CB3EA6">
        <w:rPr>
          <w:rFonts w:cs="Arial"/>
          <w:sz w:val="28"/>
          <w:szCs w:val="20"/>
        </w:rPr>
        <w:t>дя ещё, чем кончится». Было решено подготовить экипажи для членов царской семьи для возможного бегства в</w:t>
      </w:r>
      <w:r w:rsidRPr="00CB3EA6">
        <w:rPr>
          <w:rStyle w:val="apple-converted-space"/>
          <w:rFonts w:cs="Arial"/>
          <w:sz w:val="28"/>
          <w:szCs w:val="20"/>
        </w:rPr>
        <w:t> </w:t>
      </w:r>
      <w:hyperlink r:id="rId39" w:tooltip="Царское Село" w:history="1">
        <w:r w:rsidRPr="00CB3EA6">
          <w:rPr>
            <w:rStyle w:val="a7"/>
            <w:rFonts w:cs="Arial"/>
            <w:color w:val="auto"/>
            <w:sz w:val="28"/>
            <w:szCs w:val="20"/>
            <w:u w:val="none"/>
          </w:rPr>
          <w:t>Царское Село</w:t>
        </w:r>
      </w:hyperlink>
      <w:r w:rsidRPr="00CB3EA6">
        <w:rPr>
          <w:rFonts w:cs="Arial"/>
          <w:sz w:val="28"/>
          <w:szCs w:val="20"/>
        </w:rPr>
        <w:t xml:space="preserve">. </w:t>
      </w:r>
    </w:p>
    <w:p w:rsidR="005F1C6C" w:rsidRPr="00CB3EA6" w:rsidRDefault="005F1C6C" w:rsidP="00A526F9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cs="Arial"/>
          <w:sz w:val="28"/>
          <w:szCs w:val="20"/>
        </w:rPr>
      </w:pPr>
      <w:r w:rsidRPr="00CB3EA6">
        <w:rPr>
          <w:rFonts w:cs="Arial"/>
          <w:sz w:val="28"/>
          <w:szCs w:val="20"/>
        </w:rPr>
        <w:t>Николай послал для убеждения солдат митрополита Серафима и киевск</w:t>
      </w:r>
      <w:r w:rsidRPr="00CB3EA6">
        <w:rPr>
          <w:rFonts w:cs="Arial"/>
          <w:sz w:val="28"/>
          <w:szCs w:val="20"/>
        </w:rPr>
        <w:t>о</w:t>
      </w:r>
      <w:r w:rsidRPr="00CB3EA6">
        <w:rPr>
          <w:rFonts w:cs="Arial"/>
          <w:sz w:val="28"/>
          <w:szCs w:val="20"/>
        </w:rPr>
        <w:t>го митрополита Евгения. Но в ответ, по свидетельству дьякона Прохора Иван</w:t>
      </w:r>
      <w:r w:rsidRPr="00CB3EA6">
        <w:rPr>
          <w:rFonts w:cs="Arial"/>
          <w:sz w:val="28"/>
          <w:szCs w:val="20"/>
        </w:rPr>
        <w:t>о</w:t>
      </w:r>
      <w:r w:rsidRPr="00CB3EA6">
        <w:rPr>
          <w:rFonts w:cs="Arial"/>
          <w:sz w:val="28"/>
          <w:szCs w:val="20"/>
        </w:rPr>
        <w:t>ва, солдаты стали кричать митрополитам: «Какой ты митрополит, когда на двух неделях двум императорам присягнул… Не верим вам, пойдите прочь!..» М</w:t>
      </w:r>
      <w:r w:rsidRPr="00CB3EA6">
        <w:rPr>
          <w:rFonts w:cs="Arial"/>
          <w:sz w:val="28"/>
          <w:szCs w:val="20"/>
        </w:rPr>
        <w:t>и</w:t>
      </w:r>
      <w:r w:rsidRPr="00CB3EA6">
        <w:rPr>
          <w:rFonts w:cs="Arial"/>
          <w:sz w:val="28"/>
          <w:szCs w:val="20"/>
        </w:rPr>
        <w:t>трополиты прервали убеждение солдат, когда на площади появились</w:t>
      </w:r>
      <w:r w:rsidRPr="00CB3EA6">
        <w:rPr>
          <w:rStyle w:val="apple-converted-space"/>
          <w:rFonts w:cs="Arial"/>
          <w:sz w:val="28"/>
          <w:szCs w:val="20"/>
        </w:rPr>
        <w:t> </w:t>
      </w:r>
      <w:hyperlink r:id="rId40" w:tooltip="Гренадерский лейб-гвардии полк" w:history="1">
        <w:r w:rsidRPr="00CB3EA6">
          <w:rPr>
            <w:rStyle w:val="a7"/>
            <w:rFonts w:cs="Arial"/>
            <w:color w:val="auto"/>
            <w:sz w:val="28"/>
            <w:szCs w:val="20"/>
            <w:u w:val="none"/>
          </w:rPr>
          <w:t>лейб-гвардии Гренадерский полк</w:t>
        </w:r>
      </w:hyperlink>
      <w:r w:rsidRPr="00CB3EA6">
        <w:rPr>
          <w:rStyle w:val="apple-converted-space"/>
          <w:rFonts w:cs="Arial"/>
          <w:sz w:val="28"/>
          <w:szCs w:val="20"/>
        </w:rPr>
        <w:t> </w:t>
      </w:r>
      <w:r w:rsidRPr="00CB3EA6">
        <w:rPr>
          <w:rFonts w:cs="Arial"/>
          <w:sz w:val="28"/>
          <w:szCs w:val="20"/>
        </w:rPr>
        <w:t xml:space="preserve">и </w:t>
      </w:r>
      <w:hyperlink r:id="rId41" w:tooltip="Гвардейский экипаж" w:history="1">
        <w:r w:rsidRPr="00CB3EA6">
          <w:rPr>
            <w:rStyle w:val="a7"/>
            <w:rFonts w:cs="Arial"/>
            <w:color w:val="auto"/>
            <w:sz w:val="28"/>
            <w:szCs w:val="20"/>
            <w:u w:val="none"/>
          </w:rPr>
          <w:t>Гвардейский экипаж</w:t>
        </w:r>
      </w:hyperlink>
      <w:r w:rsidRPr="00CB3EA6">
        <w:rPr>
          <w:rFonts w:cs="Arial"/>
          <w:sz w:val="28"/>
          <w:szCs w:val="20"/>
        </w:rPr>
        <w:t>, под командованием Ник</w:t>
      </w:r>
      <w:r w:rsidRPr="00CB3EA6">
        <w:rPr>
          <w:rFonts w:cs="Arial"/>
          <w:sz w:val="28"/>
          <w:szCs w:val="20"/>
        </w:rPr>
        <w:t>о</w:t>
      </w:r>
      <w:r w:rsidRPr="00CB3EA6">
        <w:rPr>
          <w:rFonts w:cs="Arial"/>
          <w:sz w:val="28"/>
          <w:szCs w:val="20"/>
        </w:rPr>
        <w:t>лая Бестужева и декабриста</w:t>
      </w:r>
      <w:r w:rsidRPr="00CB3EA6">
        <w:rPr>
          <w:rStyle w:val="apple-converted-space"/>
          <w:rFonts w:cs="Arial"/>
          <w:sz w:val="28"/>
          <w:szCs w:val="20"/>
        </w:rPr>
        <w:t> </w:t>
      </w:r>
      <w:hyperlink r:id="rId42" w:tooltip="Арбузов, Антон Петрович" w:history="1">
        <w:r w:rsidRPr="00CB3EA6">
          <w:rPr>
            <w:rStyle w:val="a7"/>
            <w:rFonts w:cs="Arial"/>
            <w:color w:val="auto"/>
            <w:sz w:val="28"/>
            <w:szCs w:val="20"/>
            <w:u w:val="none"/>
          </w:rPr>
          <w:t>лейтенанта Арбузова</w:t>
        </w:r>
      </w:hyperlink>
      <w:r w:rsidRPr="00CB3EA6">
        <w:rPr>
          <w:rFonts w:cs="Arial"/>
          <w:sz w:val="28"/>
          <w:szCs w:val="20"/>
        </w:rPr>
        <w:t>.</w:t>
      </w:r>
    </w:p>
    <w:p w:rsidR="005F1C6C" w:rsidRPr="00CB3EA6" w:rsidRDefault="005F1C6C" w:rsidP="00A526F9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cs="Arial"/>
          <w:sz w:val="28"/>
          <w:szCs w:val="20"/>
        </w:rPr>
      </w:pPr>
      <w:r w:rsidRPr="00CB3EA6">
        <w:rPr>
          <w:rFonts w:cs="Arial"/>
          <w:sz w:val="28"/>
          <w:szCs w:val="20"/>
        </w:rPr>
        <w:t>Но сбор всех восставших войск произошёл лишь спустя два с лишним ч</w:t>
      </w:r>
      <w:r w:rsidRPr="00CB3EA6">
        <w:rPr>
          <w:rFonts w:cs="Arial"/>
          <w:sz w:val="28"/>
          <w:szCs w:val="20"/>
        </w:rPr>
        <w:t>а</w:t>
      </w:r>
      <w:r w:rsidRPr="00CB3EA6">
        <w:rPr>
          <w:rFonts w:cs="Arial"/>
          <w:sz w:val="28"/>
          <w:szCs w:val="20"/>
        </w:rPr>
        <w:t>са после начала восстания. За час до конца восстания декабристы выбрали н</w:t>
      </w:r>
      <w:r w:rsidRPr="00CB3EA6">
        <w:rPr>
          <w:rFonts w:cs="Arial"/>
          <w:sz w:val="28"/>
          <w:szCs w:val="20"/>
        </w:rPr>
        <w:t>о</w:t>
      </w:r>
      <w:r w:rsidRPr="00CB3EA6">
        <w:rPr>
          <w:rFonts w:cs="Arial"/>
          <w:sz w:val="28"/>
          <w:szCs w:val="20"/>
        </w:rPr>
        <w:t xml:space="preserve">вого «диктатора» — князя Оболенского. Но Николай успел взять инициативу в свои руки и окружение восставших правительственными войсками, более чем </w:t>
      </w:r>
      <w:r w:rsidRPr="00CB3EA6">
        <w:rPr>
          <w:rFonts w:cs="Arial"/>
          <w:sz w:val="28"/>
          <w:szCs w:val="20"/>
        </w:rPr>
        <w:lastRenderedPageBreak/>
        <w:t>вчетверо превосходящими восставших по численности, было уже завершено. Всего 30 офицеров-декабристов вывели на площадь около 3000 солдат. По по</w:t>
      </w:r>
      <w:r w:rsidRPr="00CB3EA6">
        <w:rPr>
          <w:rFonts w:cs="Arial"/>
          <w:sz w:val="28"/>
          <w:szCs w:val="20"/>
        </w:rPr>
        <w:t>д</w:t>
      </w:r>
      <w:r w:rsidRPr="00CB3EA6">
        <w:rPr>
          <w:rFonts w:cs="Arial"/>
          <w:sz w:val="28"/>
          <w:szCs w:val="20"/>
        </w:rPr>
        <w:t>счётам Габаева, против восставших солдат было собрано 9 тыс. штыков пехоты, 3 тыс. сабель кавалерии, итого, не считая вызванных позже артиллеристов (36 орудий), не менее 12 тыс. человек. Из-за города было вызвано и остановлено на заставах в качестве резерва ещё 7 тыс. штыков пехоты и 22 эскадрона кавал</w:t>
      </w:r>
      <w:r w:rsidRPr="00CB3EA6">
        <w:rPr>
          <w:rFonts w:cs="Arial"/>
          <w:sz w:val="28"/>
          <w:szCs w:val="20"/>
        </w:rPr>
        <w:t>е</w:t>
      </w:r>
      <w:r w:rsidRPr="00CB3EA6">
        <w:rPr>
          <w:rFonts w:cs="Arial"/>
          <w:sz w:val="28"/>
          <w:szCs w:val="20"/>
        </w:rPr>
        <w:t>рии, то есть 3 тыс. сабель, то есть всего в резерве стояло на заставах ещё 10 тыс. человек.</w:t>
      </w:r>
    </w:p>
    <w:p w:rsidR="005F1C6C" w:rsidRPr="00CB3EA6" w:rsidRDefault="005F1C6C" w:rsidP="00A526F9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cs="Arial"/>
          <w:sz w:val="28"/>
          <w:szCs w:val="20"/>
        </w:rPr>
      </w:pPr>
      <w:r w:rsidRPr="00CB3EA6">
        <w:rPr>
          <w:rFonts w:cs="Arial"/>
          <w:sz w:val="28"/>
          <w:szCs w:val="20"/>
        </w:rPr>
        <w:t>Николай боялся наступления темноты, так как более всего он опасался, чтобы «волнение не сообщилось черни», которая могла проявить в темноте а</w:t>
      </w:r>
      <w:r w:rsidRPr="00CB3EA6">
        <w:rPr>
          <w:rFonts w:cs="Arial"/>
          <w:sz w:val="28"/>
          <w:szCs w:val="20"/>
        </w:rPr>
        <w:t>к</w:t>
      </w:r>
      <w:r w:rsidRPr="00CB3EA6">
        <w:rPr>
          <w:rFonts w:cs="Arial"/>
          <w:sz w:val="28"/>
          <w:szCs w:val="20"/>
        </w:rPr>
        <w:t>тивность. Со стороны</w:t>
      </w:r>
      <w:r w:rsidRPr="00CB3EA6">
        <w:rPr>
          <w:rStyle w:val="apple-converted-space"/>
          <w:rFonts w:cs="Arial"/>
          <w:sz w:val="28"/>
          <w:szCs w:val="20"/>
        </w:rPr>
        <w:t> </w:t>
      </w:r>
      <w:hyperlink r:id="rId43" w:tooltip="Адмиралтейский бульвар" w:history="1">
        <w:r w:rsidRPr="00CB3EA6">
          <w:rPr>
            <w:rStyle w:val="a7"/>
            <w:rFonts w:cs="Arial"/>
            <w:color w:val="auto"/>
            <w:sz w:val="28"/>
            <w:szCs w:val="20"/>
            <w:u w:val="none"/>
          </w:rPr>
          <w:t>Адмиралтейского бульвара</w:t>
        </w:r>
      </w:hyperlink>
      <w:r w:rsidRPr="00CB3EA6">
        <w:rPr>
          <w:rStyle w:val="apple-converted-space"/>
          <w:rFonts w:cs="Arial"/>
          <w:sz w:val="28"/>
          <w:szCs w:val="20"/>
        </w:rPr>
        <w:t> </w:t>
      </w:r>
      <w:r w:rsidRPr="00CB3EA6">
        <w:rPr>
          <w:rFonts w:cs="Arial"/>
          <w:sz w:val="28"/>
          <w:szCs w:val="20"/>
        </w:rPr>
        <w:t>появилась гвардейская арти</w:t>
      </w:r>
      <w:r w:rsidRPr="00CB3EA6">
        <w:rPr>
          <w:rFonts w:cs="Arial"/>
          <w:sz w:val="28"/>
          <w:szCs w:val="20"/>
        </w:rPr>
        <w:t>л</w:t>
      </w:r>
      <w:r w:rsidRPr="00CB3EA6">
        <w:rPr>
          <w:rFonts w:cs="Arial"/>
          <w:sz w:val="28"/>
          <w:szCs w:val="20"/>
        </w:rPr>
        <w:t>лерия под командованием генерала</w:t>
      </w:r>
      <w:r w:rsidRPr="00CB3EA6">
        <w:rPr>
          <w:rStyle w:val="apple-converted-space"/>
          <w:rFonts w:cs="Arial"/>
          <w:sz w:val="28"/>
          <w:szCs w:val="20"/>
        </w:rPr>
        <w:t> </w:t>
      </w:r>
      <w:hyperlink r:id="rId44" w:tooltip="Сухозанет, Иван Онуфриевич" w:history="1">
        <w:r w:rsidRPr="00CB3EA6">
          <w:rPr>
            <w:rStyle w:val="a7"/>
            <w:rFonts w:cs="Arial"/>
            <w:color w:val="auto"/>
            <w:sz w:val="28"/>
            <w:szCs w:val="20"/>
            <w:u w:val="none"/>
          </w:rPr>
          <w:t>И. Сухозанета</w:t>
        </w:r>
      </w:hyperlink>
      <w:r w:rsidRPr="00CB3EA6">
        <w:rPr>
          <w:rFonts w:cs="Arial"/>
          <w:sz w:val="28"/>
          <w:szCs w:val="20"/>
        </w:rPr>
        <w:t>. По каре был сделан залп х</w:t>
      </w:r>
      <w:r w:rsidRPr="00CB3EA6">
        <w:rPr>
          <w:rFonts w:cs="Arial"/>
          <w:sz w:val="28"/>
          <w:szCs w:val="20"/>
        </w:rPr>
        <w:t>о</w:t>
      </w:r>
      <w:r w:rsidRPr="00CB3EA6">
        <w:rPr>
          <w:rFonts w:cs="Arial"/>
          <w:sz w:val="28"/>
          <w:szCs w:val="20"/>
        </w:rPr>
        <w:t>лостыми зарядами, не произведший эффекта. Тогда Николай приказал стр</w:t>
      </w:r>
      <w:r w:rsidRPr="00CB3EA6">
        <w:rPr>
          <w:rFonts w:cs="Arial"/>
          <w:sz w:val="28"/>
          <w:szCs w:val="20"/>
        </w:rPr>
        <w:t>е</w:t>
      </w:r>
      <w:r w:rsidRPr="00CB3EA6">
        <w:rPr>
          <w:rFonts w:cs="Arial"/>
          <w:sz w:val="28"/>
          <w:szCs w:val="20"/>
        </w:rPr>
        <w:t>лять</w:t>
      </w:r>
      <w:r w:rsidRPr="00CB3EA6">
        <w:rPr>
          <w:rStyle w:val="apple-converted-space"/>
          <w:rFonts w:cs="Arial"/>
          <w:sz w:val="28"/>
          <w:szCs w:val="20"/>
        </w:rPr>
        <w:t> </w:t>
      </w:r>
      <w:hyperlink r:id="rId45" w:tooltip="Картечь" w:history="1">
        <w:r w:rsidRPr="00CB3EA6">
          <w:rPr>
            <w:rStyle w:val="a7"/>
            <w:rFonts w:cs="Arial"/>
            <w:color w:val="auto"/>
            <w:sz w:val="28"/>
            <w:szCs w:val="20"/>
            <w:u w:val="none"/>
          </w:rPr>
          <w:t>картечью</w:t>
        </w:r>
      </w:hyperlink>
      <w:r w:rsidRPr="00CB3EA6">
        <w:rPr>
          <w:rFonts w:cs="Arial"/>
          <w:sz w:val="28"/>
          <w:szCs w:val="20"/>
        </w:rPr>
        <w:t>. Первый залп был дан выше рядов мятежных солдат — по «че</w:t>
      </w:r>
      <w:r w:rsidRPr="00CB3EA6">
        <w:rPr>
          <w:rFonts w:cs="Arial"/>
          <w:sz w:val="28"/>
          <w:szCs w:val="20"/>
        </w:rPr>
        <w:t>р</w:t>
      </w:r>
      <w:r w:rsidRPr="00CB3EA6">
        <w:rPr>
          <w:rFonts w:cs="Arial"/>
          <w:sz w:val="28"/>
          <w:szCs w:val="20"/>
        </w:rPr>
        <w:t>ни» на крыше здания Сената и крышах соседних домов. На первый залп карт</w:t>
      </w:r>
      <w:r w:rsidRPr="00CB3EA6">
        <w:rPr>
          <w:rFonts w:cs="Arial"/>
          <w:sz w:val="28"/>
          <w:szCs w:val="20"/>
        </w:rPr>
        <w:t>е</w:t>
      </w:r>
      <w:r w:rsidRPr="00CB3EA6">
        <w:rPr>
          <w:rFonts w:cs="Arial"/>
          <w:sz w:val="28"/>
          <w:szCs w:val="20"/>
        </w:rPr>
        <w:t>чью восставшие отвечали ружейным огнём, но потом под градом картечи нач</w:t>
      </w:r>
      <w:r w:rsidRPr="00CB3EA6">
        <w:rPr>
          <w:rFonts w:cs="Arial"/>
          <w:sz w:val="28"/>
          <w:szCs w:val="20"/>
        </w:rPr>
        <w:t>а</w:t>
      </w:r>
      <w:r w:rsidRPr="00CB3EA6">
        <w:rPr>
          <w:rFonts w:cs="Arial"/>
          <w:sz w:val="28"/>
          <w:szCs w:val="20"/>
        </w:rPr>
        <w:t>лось бегство. Толпы восставших солдат бросились на невский лёд, чтобы пер</w:t>
      </w:r>
      <w:r w:rsidRPr="00CB3EA6">
        <w:rPr>
          <w:rFonts w:cs="Arial"/>
          <w:sz w:val="28"/>
          <w:szCs w:val="20"/>
        </w:rPr>
        <w:t>е</w:t>
      </w:r>
      <w:r w:rsidRPr="00CB3EA6">
        <w:rPr>
          <w:rFonts w:cs="Arial"/>
          <w:sz w:val="28"/>
          <w:szCs w:val="20"/>
        </w:rPr>
        <w:t>браться на</w:t>
      </w:r>
      <w:r w:rsidRPr="00CB3EA6">
        <w:rPr>
          <w:rStyle w:val="apple-converted-space"/>
          <w:rFonts w:cs="Arial"/>
          <w:sz w:val="28"/>
          <w:szCs w:val="20"/>
        </w:rPr>
        <w:t> </w:t>
      </w:r>
      <w:hyperlink r:id="rId46" w:tooltip="Васильевский остров" w:history="1">
        <w:r w:rsidRPr="00CB3EA6">
          <w:rPr>
            <w:rStyle w:val="a7"/>
            <w:rFonts w:cs="Arial"/>
            <w:color w:val="auto"/>
            <w:sz w:val="28"/>
            <w:szCs w:val="20"/>
            <w:u w:val="none"/>
          </w:rPr>
          <w:t>Васильевский остров</w:t>
        </w:r>
      </w:hyperlink>
      <w:r w:rsidRPr="00CB3EA6">
        <w:rPr>
          <w:rFonts w:cs="Arial"/>
          <w:sz w:val="28"/>
          <w:szCs w:val="20"/>
        </w:rPr>
        <w:t>.</w:t>
      </w:r>
      <w:r w:rsidRPr="00CB3EA6">
        <w:rPr>
          <w:rStyle w:val="apple-converted-space"/>
          <w:rFonts w:cs="Arial"/>
          <w:sz w:val="28"/>
          <w:szCs w:val="20"/>
        </w:rPr>
        <w:t> </w:t>
      </w:r>
      <w:hyperlink r:id="rId47" w:tooltip="Бестужев, Михаил Александрович" w:history="1">
        <w:r w:rsidRPr="00CB3EA6">
          <w:rPr>
            <w:rStyle w:val="a7"/>
            <w:rFonts w:cs="Arial"/>
            <w:color w:val="auto"/>
            <w:sz w:val="28"/>
            <w:szCs w:val="20"/>
            <w:u w:val="none"/>
          </w:rPr>
          <w:t>Михаил Бестужев</w:t>
        </w:r>
      </w:hyperlink>
      <w:r w:rsidRPr="00CB3EA6">
        <w:rPr>
          <w:rStyle w:val="apple-converted-space"/>
          <w:rFonts w:cs="Arial"/>
          <w:sz w:val="28"/>
          <w:szCs w:val="20"/>
        </w:rPr>
        <w:t> </w:t>
      </w:r>
      <w:r w:rsidRPr="00CB3EA6">
        <w:rPr>
          <w:rFonts w:cs="Arial"/>
          <w:sz w:val="28"/>
          <w:szCs w:val="20"/>
        </w:rPr>
        <w:t>попытался на льду Невы вновь построить солдат в боевой порядок и идти в наступление на Петропа</w:t>
      </w:r>
      <w:r w:rsidRPr="00CB3EA6">
        <w:rPr>
          <w:rFonts w:cs="Arial"/>
          <w:sz w:val="28"/>
          <w:szCs w:val="20"/>
        </w:rPr>
        <w:t>в</w:t>
      </w:r>
      <w:r w:rsidRPr="00CB3EA6">
        <w:rPr>
          <w:rFonts w:cs="Arial"/>
          <w:sz w:val="28"/>
          <w:szCs w:val="20"/>
        </w:rPr>
        <w:t xml:space="preserve">ловскую крепость. Войска построились, но были обстреляны из пушек ядрами. Ядра ударялись о лёд и он раскалывался, многие тонули. </w:t>
      </w:r>
    </w:p>
    <w:p w:rsidR="005F1C6C" w:rsidRPr="00CB3EA6" w:rsidRDefault="005F1C6C" w:rsidP="00A526F9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Arial"/>
          <w:sz w:val="28"/>
          <w:szCs w:val="20"/>
        </w:rPr>
      </w:pPr>
      <w:r w:rsidRPr="00CB3EA6">
        <w:rPr>
          <w:rFonts w:ascii="Times New Roman" w:hAnsi="Times New Roman" w:cs="Arial"/>
          <w:sz w:val="28"/>
          <w:szCs w:val="20"/>
          <w:shd w:val="clear" w:color="auto" w:fill="FFFFFF"/>
        </w:rPr>
        <w:t>К ночи с восстанием было покончено. На площади и улицах остались сотни трупов</w:t>
      </w:r>
    </w:p>
    <w:p w:rsidR="005F1C6C" w:rsidRPr="00CB3EA6" w:rsidRDefault="005F1C6C" w:rsidP="00A526F9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cs="Arial"/>
          <w:sz w:val="28"/>
          <w:szCs w:val="20"/>
        </w:rPr>
      </w:pPr>
      <w:r w:rsidRPr="00CB3EA6">
        <w:rPr>
          <w:rFonts w:cs="Arial"/>
          <w:sz w:val="28"/>
          <w:szCs w:val="20"/>
        </w:rPr>
        <w:t>Сразу же были арестованы и отправлены в Петропавловскую крепость 371 солдат Московского полка, 277 — Гренадерского и 62 матроса Морского экипажа. Арестованных декабристов привозили в Зимний дворец. Сам импер</w:t>
      </w:r>
      <w:r w:rsidRPr="00CB3EA6">
        <w:rPr>
          <w:rFonts w:cs="Arial"/>
          <w:sz w:val="28"/>
          <w:szCs w:val="20"/>
        </w:rPr>
        <w:t>а</w:t>
      </w:r>
      <w:r w:rsidRPr="00CB3EA6">
        <w:rPr>
          <w:rFonts w:cs="Arial"/>
          <w:sz w:val="28"/>
          <w:szCs w:val="20"/>
        </w:rPr>
        <w:t>тор Николай выступал в качестве следователя.</w:t>
      </w:r>
    </w:p>
    <w:p w:rsidR="005F1C6C" w:rsidRPr="00CB3EA6" w:rsidRDefault="005F1C6C" w:rsidP="00A526F9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cs="Arial"/>
          <w:sz w:val="28"/>
          <w:szCs w:val="20"/>
        </w:rPr>
      </w:pPr>
      <w:r w:rsidRPr="00CB3EA6">
        <w:rPr>
          <w:rFonts w:cs="Arial"/>
          <w:sz w:val="28"/>
          <w:szCs w:val="20"/>
        </w:rPr>
        <w:t>Указом</w:t>
      </w:r>
      <w:r w:rsidRPr="00CB3EA6">
        <w:rPr>
          <w:rStyle w:val="apple-converted-space"/>
          <w:rFonts w:cs="Arial"/>
          <w:sz w:val="28"/>
          <w:szCs w:val="20"/>
        </w:rPr>
        <w:t> </w:t>
      </w:r>
      <w:hyperlink r:id="rId48" w:tooltip="17 декабря" w:history="1">
        <w:r w:rsidRPr="00CB3EA6">
          <w:rPr>
            <w:rStyle w:val="a7"/>
            <w:rFonts w:cs="Arial"/>
            <w:color w:val="auto"/>
            <w:sz w:val="28"/>
            <w:szCs w:val="20"/>
            <w:u w:val="none"/>
          </w:rPr>
          <w:t>17 декабря</w:t>
        </w:r>
      </w:hyperlink>
      <w:r w:rsidRPr="00CB3EA6">
        <w:rPr>
          <w:rStyle w:val="apple-converted-space"/>
          <w:rFonts w:cs="Arial"/>
          <w:sz w:val="28"/>
          <w:szCs w:val="20"/>
        </w:rPr>
        <w:t> </w:t>
      </w:r>
      <w:hyperlink r:id="rId49" w:tooltip="1825 год" w:history="1">
        <w:r w:rsidRPr="00CB3EA6">
          <w:rPr>
            <w:rStyle w:val="a7"/>
            <w:rFonts w:cs="Arial"/>
            <w:color w:val="auto"/>
            <w:sz w:val="28"/>
            <w:szCs w:val="20"/>
            <w:u w:val="none"/>
          </w:rPr>
          <w:t>1825 года</w:t>
        </w:r>
      </w:hyperlink>
      <w:r w:rsidRPr="00CB3EA6">
        <w:rPr>
          <w:rStyle w:val="apple-converted-space"/>
          <w:rFonts w:cs="Arial"/>
          <w:sz w:val="28"/>
          <w:szCs w:val="20"/>
        </w:rPr>
        <w:t> </w:t>
      </w:r>
      <w:r w:rsidRPr="00CB3EA6">
        <w:rPr>
          <w:rFonts w:cs="Arial"/>
          <w:sz w:val="28"/>
          <w:szCs w:val="20"/>
        </w:rPr>
        <w:t>учреждена была Комиссия для изысканий о злоумышленных обществах под председательством военного минис</w:t>
      </w:r>
      <w:r w:rsidRPr="00CB3EA6">
        <w:rPr>
          <w:rFonts w:cs="Arial"/>
          <w:sz w:val="28"/>
          <w:szCs w:val="20"/>
        </w:rPr>
        <w:t>т</w:t>
      </w:r>
      <w:r w:rsidRPr="00CB3EA6">
        <w:rPr>
          <w:rFonts w:cs="Arial"/>
          <w:sz w:val="28"/>
          <w:szCs w:val="20"/>
        </w:rPr>
        <w:t>ра</w:t>
      </w:r>
      <w:r w:rsidRPr="00CB3EA6">
        <w:rPr>
          <w:rStyle w:val="apple-converted-space"/>
          <w:rFonts w:cs="Arial"/>
          <w:sz w:val="28"/>
          <w:szCs w:val="20"/>
        </w:rPr>
        <w:t> </w:t>
      </w:r>
      <w:hyperlink r:id="rId50" w:tooltip="Татищев, Александр Иванович" w:history="1">
        <w:r w:rsidRPr="00CB3EA6">
          <w:rPr>
            <w:rStyle w:val="a7"/>
            <w:rFonts w:cs="Arial"/>
            <w:color w:val="auto"/>
            <w:sz w:val="28"/>
            <w:szCs w:val="20"/>
            <w:u w:val="none"/>
          </w:rPr>
          <w:t>Александра Татищева</w:t>
        </w:r>
      </w:hyperlink>
      <w:r w:rsidRPr="00CB3EA6">
        <w:rPr>
          <w:rFonts w:cs="Arial"/>
          <w:sz w:val="28"/>
          <w:szCs w:val="20"/>
        </w:rPr>
        <w:t>.</w:t>
      </w:r>
      <w:r w:rsidRPr="00CB3EA6">
        <w:rPr>
          <w:rStyle w:val="apple-converted-space"/>
          <w:rFonts w:cs="Arial"/>
          <w:sz w:val="28"/>
          <w:szCs w:val="20"/>
        </w:rPr>
        <w:t> </w:t>
      </w:r>
      <w:hyperlink r:id="rId51" w:tooltip="30 мая" w:history="1">
        <w:r w:rsidRPr="00CB3EA6">
          <w:rPr>
            <w:rStyle w:val="a7"/>
            <w:rFonts w:cs="Arial"/>
            <w:color w:val="auto"/>
            <w:sz w:val="28"/>
            <w:szCs w:val="20"/>
            <w:u w:val="none"/>
          </w:rPr>
          <w:t>30 мая</w:t>
        </w:r>
      </w:hyperlink>
      <w:r w:rsidRPr="00CB3EA6">
        <w:rPr>
          <w:rStyle w:val="apple-converted-space"/>
          <w:rFonts w:cs="Arial"/>
          <w:sz w:val="28"/>
          <w:szCs w:val="20"/>
        </w:rPr>
        <w:t> </w:t>
      </w:r>
      <w:hyperlink r:id="rId52" w:tooltip="1826 год" w:history="1">
        <w:r w:rsidRPr="00CB3EA6">
          <w:rPr>
            <w:rStyle w:val="a7"/>
            <w:rFonts w:cs="Arial"/>
            <w:color w:val="auto"/>
            <w:sz w:val="28"/>
            <w:szCs w:val="20"/>
            <w:u w:val="none"/>
          </w:rPr>
          <w:t>1826 года</w:t>
        </w:r>
      </w:hyperlink>
      <w:r w:rsidRPr="00CB3EA6">
        <w:rPr>
          <w:rStyle w:val="apple-converted-space"/>
          <w:rFonts w:cs="Arial"/>
          <w:sz w:val="28"/>
          <w:szCs w:val="20"/>
        </w:rPr>
        <w:t> </w:t>
      </w:r>
      <w:r w:rsidRPr="00CB3EA6">
        <w:rPr>
          <w:rFonts w:cs="Arial"/>
          <w:sz w:val="28"/>
          <w:szCs w:val="20"/>
        </w:rPr>
        <w:t xml:space="preserve">следственная комиссия представила </w:t>
      </w:r>
      <w:r w:rsidRPr="00CB3EA6">
        <w:rPr>
          <w:rFonts w:cs="Arial"/>
          <w:sz w:val="28"/>
          <w:szCs w:val="20"/>
        </w:rPr>
        <w:lastRenderedPageBreak/>
        <w:t>императору Николаю всеподданнейший доклад, составленный</w:t>
      </w:r>
      <w:r w:rsidRPr="00CB3EA6">
        <w:rPr>
          <w:rStyle w:val="apple-converted-space"/>
          <w:rFonts w:cs="Arial"/>
          <w:sz w:val="28"/>
          <w:szCs w:val="20"/>
        </w:rPr>
        <w:t> </w:t>
      </w:r>
      <w:hyperlink r:id="rId53" w:tooltip="Блудов, Дмитрий Николаевич" w:history="1">
        <w:r w:rsidRPr="00CB3EA6">
          <w:rPr>
            <w:rStyle w:val="a7"/>
            <w:rFonts w:cs="Arial"/>
            <w:color w:val="auto"/>
            <w:sz w:val="28"/>
            <w:szCs w:val="20"/>
            <w:u w:val="none"/>
          </w:rPr>
          <w:t>Д. Н. Блудовым</w:t>
        </w:r>
      </w:hyperlink>
      <w:r w:rsidRPr="00CB3EA6">
        <w:rPr>
          <w:rFonts w:cs="Arial"/>
          <w:sz w:val="28"/>
          <w:szCs w:val="20"/>
        </w:rPr>
        <w:t>. Манифестом</w:t>
      </w:r>
      <w:r w:rsidRPr="00CB3EA6">
        <w:rPr>
          <w:rStyle w:val="apple-converted-space"/>
          <w:rFonts w:cs="Arial"/>
          <w:sz w:val="28"/>
          <w:szCs w:val="20"/>
        </w:rPr>
        <w:t> </w:t>
      </w:r>
      <w:hyperlink r:id="rId54" w:tooltip="1 июня" w:history="1">
        <w:r w:rsidRPr="00CB3EA6">
          <w:rPr>
            <w:rStyle w:val="a7"/>
            <w:rFonts w:cs="Arial"/>
            <w:color w:val="auto"/>
            <w:sz w:val="28"/>
            <w:szCs w:val="20"/>
            <w:u w:val="none"/>
          </w:rPr>
          <w:t>1 июня</w:t>
        </w:r>
      </w:hyperlink>
      <w:r w:rsidRPr="00CB3EA6">
        <w:rPr>
          <w:rStyle w:val="apple-converted-space"/>
          <w:rFonts w:cs="Arial"/>
          <w:sz w:val="28"/>
          <w:szCs w:val="20"/>
        </w:rPr>
        <w:t> </w:t>
      </w:r>
      <w:r w:rsidRPr="00CB3EA6">
        <w:rPr>
          <w:rFonts w:cs="Arial"/>
          <w:sz w:val="28"/>
          <w:szCs w:val="20"/>
        </w:rPr>
        <w:t>1826 года учреждён</w:t>
      </w:r>
      <w:r w:rsidRPr="00CB3EA6">
        <w:rPr>
          <w:rStyle w:val="apple-converted-space"/>
          <w:rFonts w:cs="Arial"/>
          <w:sz w:val="28"/>
          <w:szCs w:val="20"/>
        </w:rPr>
        <w:t> </w:t>
      </w:r>
      <w:hyperlink r:id="rId55" w:tooltip="Верховный уголовный суд" w:history="1">
        <w:r w:rsidRPr="00CB3EA6">
          <w:rPr>
            <w:rStyle w:val="a7"/>
            <w:rFonts w:cs="Arial"/>
            <w:color w:val="auto"/>
            <w:sz w:val="28"/>
            <w:szCs w:val="20"/>
            <w:u w:val="none"/>
          </w:rPr>
          <w:t>Верховный уголовный суд</w:t>
        </w:r>
      </w:hyperlink>
      <w:r w:rsidRPr="00CB3EA6">
        <w:rPr>
          <w:rStyle w:val="apple-converted-space"/>
          <w:rFonts w:cs="Arial"/>
          <w:sz w:val="28"/>
          <w:szCs w:val="20"/>
        </w:rPr>
        <w:t> </w:t>
      </w:r>
      <w:r w:rsidRPr="00CB3EA6">
        <w:rPr>
          <w:rFonts w:cs="Arial"/>
          <w:sz w:val="28"/>
          <w:szCs w:val="20"/>
        </w:rPr>
        <w:t>из трёх г</w:t>
      </w:r>
      <w:r w:rsidRPr="00CB3EA6">
        <w:rPr>
          <w:rFonts w:cs="Arial"/>
          <w:sz w:val="28"/>
          <w:szCs w:val="20"/>
        </w:rPr>
        <w:t>о</w:t>
      </w:r>
      <w:r w:rsidRPr="00CB3EA6">
        <w:rPr>
          <w:rFonts w:cs="Arial"/>
          <w:sz w:val="28"/>
          <w:szCs w:val="20"/>
        </w:rPr>
        <w:t>сударственных сословий: Государственного совета, Сената и Синода, с присо</w:t>
      </w:r>
      <w:r w:rsidRPr="00CB3EA6">
        <w:rPr>
          <w:rFonts w:cs="Arial"/>
          <w:sz w:val="28"/>
          <w:szCs w:val="20"/>
        </w:rPr>
        <w:t>е</w:t>
      </w:r>
      <w:r w:rsidRPr="00CB3EA6">
        <w:rPr>
          <w:rFonts w:cs="Arial"/>
          <w:sz w:val="28"/>
          <w:szCs w:val="20"/>
        </w:rPr>
        <w:t>динением к ним «нескольких особ из высших воинских и гражданских чино</w:t>
      </w:r>
      <w:r w:rsidRPr="00CB3EA6">
        <w:rPr>
          <w:rFonts w:cs="Arial"/>
          <w:sz w:val="28"/>
          <w:szCs w:val="20"/>
        </w:rPr>
        <w:t>в</w:t>
      </w:r>
      <w:r w:rsidRPr="00CB3EA6">
        <w:rPr>
          <w:rFonts w:cs="Arial"/>
          <w:sz w:val="28"/>
          <w:szCs w:val="20"/>
        </w:rPr>
        <w:t>ников». Всего к следствию было привлечено 579 человек.</w:t>
      </w:r>
    </w:p>
    <w:p w:rsidR="005F1C6C" w:rsidRPr="00CB3EA6" w:rsidRDefault="005F1C6C" w:rsidP="00A526F9">
      <w:pPr>
        <w:pStyle w:val="1"/>
        <w:jc w:val="both"/>
        <w:rPr>
          <w:color w:val="auto"/>
        </w:rPr>
      </w:pPr>
      <w:r w:rsidRPr="00CB3EA6">
        <w:rPr>
          <w:color w:val="auto"/>
        </w:rPr>
        <w:br w:type="page"/>
      </w:r>
      <w:bookmarkStart w:id="8" w:name="_Toc350082367"/>
      <w:r w:rsidRPr="00CB3EA6">
        <w:rPr>
          <w:color w:val="auto"/>
        </w:rPr>
        <w:lastRenderedPageBreak/>
        <w:t>Заключение.</w:t>
      </w:r>
      <w:bookmarkEnd w:id="8"/>
    </w:p>
    <w:p w:rsidR="005F1C6C" w:rsidRPr="00CB3EA6" w:rsidRDefault="005F1C6C" w:rsidP="00A526F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7"/>
          <w:shd w:val="clear" w:color="auto" w:fill="FFFFFF"/>
        </w:rPr>
      </w:pPr>
      <w:r w:rsidRPr="00CB3EA6">
        <w:rPr>
          <w:rFonts w:ascii="Times New Roman" w:hAnsi="Times New Roman"/>
          <w:sz w:val="28"/>
          <w:szCs w:val="27"/>
          <w:shd w:val="clear" w:color="auto" w:fill="FFFFFF"/>
        </w:rPr>
        <w:t xml:space="preserve">Одной из главных причин поражения декабристов являлась их классовая ограниченность, узкая социальная база движения. </w:t>
      </w:r>
    </w:p>
    <w:p w:rsidR="005F1C6C" w:rsidRPr="00CB3EA6" w:rsidRDefault="005F1C6C" w:rsidP="00A526F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7"/>
          <w:shd w:val="clear" w:color="auto" w:fill="FFFFFF"/>
        </w:rPr>
      </w:pP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Классовая ограниченность сказалась в идейных разногласиях, несоглас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о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ванности действий, в нерешительности и недостаточности революционной а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к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тивности в решающий час. План переворота был выработан довольно подро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б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но, но в нем отсутствовала самая главная, самая действенная сила всякой рев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о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люции – народ. Это не сулило успеха. Дворянские революционеры боялись а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к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тивности народных масс, которые были на их стороне в день восстания 14 д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е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кабря, и не использовали их, боялись, что, соединившись с солдатами, «чернь» перехлестнет через их головы и перейдет к открытому восстанию и бунту.</w:t>
      </w:r>
      <w:r w:rsidRPr="00CB3EA6">
        <w:rPr>
          <w:rFonts w:ascii="Times New Roman" w:hAnsi="Times New Roman"/>
          <w:sz w:val="28"/>
          <w:szCs w:val="27"/>
        </w:rPr>
        <w:br/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Несмотря на поражение, движение декабристов имело огромное историческое значение. Оно было первым в России открытым революционным выступлением против самодержавия и крепостничества.</w:t>
      </w:r>
    </w:p>
    <w:p w:rsidR="005F1C6C" w:rsidRPr="00CB3EA6" w:rsidRDefault="005F1C6C" w:rsidP="00A526F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7"/>
          <w:shd w:val="clear" w:color="auto" w:fill="FFFFFF"/>
        </w:rPr>
      </w:pP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Движение декабристов оказало большое влияние на развитие обществе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н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ной и культурной жизни России; на их идеях воспитывалось целое поколение писателей, поэтов, художников, ученых и общественных деятелей. Таким обр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а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зом, дворянские революционеры заложили основы революционного движения в России. И дело их действительно не пропало – они внесли свою лепту в пол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и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тическое пробуждение народа. Завещанные декабристами лозунги борьбы пр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о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тив самодержавия и крепостного права на долгие годы стали знамением для их преемников в освободительном движении России в XIX веке.</w:t>
      </w:r>
    </w:p>
    <w:p w:rsidR="005F1C6C" w:rsidRPr="00CB3EA6" w:rsidRDefault="005F1C6C" w:rsidP="00A526F9">
      <w:pPr>
        <w:spacing w:after="0" w:line="360" w:lineRule="auto"/>
        <w:ind w:firstLine="1"/>
        <w:jc w:val="both"/>
        <w:rPr>
          <w:rFonts w:ascii="Times New Roman" w:hAnsi="Times New Roman"/>
          <w:sz w:val="28"/>
          <w:szCs w:val="27"/>
          <w:shd w:val="clear" w:color="auto" w:fill="FFFFFF"/>
        </w:rPr>
      </w:pP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14 декабря 1825 года декабристы, охваченные патриотизмом и любовью к Р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о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дине, твердой поступью вышли на Сенатскую площадь. После подавления во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с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стания они начали свой тяжкий путь от Сенатской площади в Петербурге на к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а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торгу и ссылку. Через тридцать лет оставшиеся в живых с гордо поднятой гол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о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вой вернулись умирать на Родину, пронеся через годы и десятилетия свою н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е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угасимую ненависть к крепостничеству и самодержавию.</w:t>
      </w:r>
      <w:r>
        <w:rPr>
          <w:rFonts w:ascii="Times New Roman" w:hAnsi="Times New Roman"/>
          <w:sz w:val="28"/>
          <w:szCs w:val="27"/>
          <w:shd w:val="clear" w:color="auto" w:fill="FFFFFF"/>
        </w:rPr>
        <w:t xml:space="preserve"> </w:t>
      </w: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И даже сейчас их подвиг не может не вызывать законную гордость и восхищение.</w:t>
      </w:r>
    </w:p>
    <w:p w:rsidR="005F1C6C" w:rsidRPr="00CB3EA6" w:rsidRDefault="005F1C6C" w:rsidP="00A526F9">
      <w:pPr>
        <w:pStyle w:val="1"/>
        <w:jc w:val="both"/>
        <w:rPr>
          <w:color w:val="auto"/>
          <w:shd w:val="clear" w:color="auto" w:fill="FFFFFF"/>
        </w:rPr>
      </w:pPr>
      <w:r w:rsidRPr="00CB3EA6">
        <w:rPr>
          <w:color w:val="auto"/>
          <w:shd w:val="clear" w:color="auto" w:fill="FFFFFF"/>
        </w:rPr>
        <w:br w:type="page"/>
      </w:r>
      <w:bookmarkStart w:id="9" w:name="_Toc350082368"/>
      <w:r w:rsidRPr="00CB3EA6">
        <w:rPr>
          <w:color w:val="auto"/>
          <w:shd w:val="clear" w:color="auto" w:fill="FFFFFF"/>
        </w:rPr>
        <w:lastRenderedPageBreak/>
        <w:t>Список использованной литературы</w:t>
      </w:r>
      <w:bookmarkEnd w:id="9"/>
    </w:p>
    <w:p w:rsidR="005F1C6C" w:rsidRPr="00CB3EA6" w:rsidRDefault="005F1C6C" w:rsidP="00A526F9">
      <w:pPr>
        <w:numPr>
          <w:ilvl w:val="0"/>
          <w:numId w:val="11"/>
        </w:numPr>
        <w:spacing w:after="0" w:line="360" w:lineRule="auto"/>
        <w:ind w:left="0" w:firstLine="357"/>
        <w:jc w:val="both"/>
        <w:rPr>
          <w:rFonts w:ascii="Times New Roman" w:hAnsi="Times New Roman"/>
          <w:sz w:val="28"/>
        </w:rPr>
      </w:pPr>
      <w:r w:rsidRPr="00CB3EA6">
        <w:rPr>
          <w:rFonts w:ascii="Times New Roman" w:hAnsi="Times New Roman"/>
          <w:sz w:val="28"/>
          <w:szCs w:val="27"/>
          <w:shd w:val="clear" w:color="auto" w:fill="FFFFFF"/>
        </w:rPr>
        <w:t>История СССР: Учебник. – М.: «Просвещение», 2007.</w:t>
      </w:r>
    </w:p>
    <w:p w:rsidR="005F1C6C" w:rsidRPr="00CB3EA6" w:rsidRDefault="005F1C6C" w:rsidP="00A526F9">
      <w:pPr>
        <w:numPr>
          <w:ilvl w:val="0"/>
          <w:numId w:val="11"/>
        </w:numPr>
        <w:spacing w:after="0" w:line="360" w:lineRule="auto"/>
        <w:ind w:left="0" w:firstLine="357"/>
        <w:jc w:val="both"/>
        <w:rPr>
          <w:rFonts w:ascii="Times New Roman" w:hAnsi="Times New Roman"/>
          <w:sz w:val="28"/>
        </w:rPr>
      </w:pPr>
      <w:r w:rsidRPr="00CB3EA6">
        <w:rPr>
          <w:rFonts w:ascii="Times New Roman" w:hAnsi="Times New Roman"/>
          <w:sz w:val="28"/>
          <w:szCs w:val="20"/>
          <w:shd w:val="clear" w:color="auto" w:fill="FFFFFF"/>
        </w:rPr>
        <w:t>История России от древнейших времен до начала XX в./ Под. ред. И. Я. Фроянова. Учебник истории для ВУЗов. Издание 2-е исправленное и дополне</w:t>
      </w:r>
      <w:r w:rsidRPr="00CB3EA6">
        <w:rPr>
          <w:rFonts w:ascii="Times New Roman" w:hAnsi="Times New Roman"/>
          <w:sz w:val="28"/>
          <w:szCs w:val="20"/>
          <w:shd w:val="clear" w:color="auto" w:fill="FFFFFF"/>
        </w:rPr>
        <w:t>н</w:t>
      </w:r>
      <w:r w:rsidRPr="00CB3EA6">
        <w:rPr>
          <w:rFonts w:ascii="Times New Roman" w:hAnsi="Times New Roman"/>
          <w:sz w:val="28"/>
          <w:szCs w:val="20"/>
          <w:shd w:val="clear" w:color="auto" w:fill="FFFFFF"/>
        </w:rPr>
        <w:t>ное. М.: «ИНФРА-М», 2009.</w:t>
      </w:r>
    </w:p>
    <w:p w:rsidR="005F1C6C" w:rsidRPr="00CB3EA6" w:rsidRDefault="005F1C6C" w:rsidP="00A526F9">
      <w:pPr>
        <w:numPr>
          <w:ilvl w:val="0"/>
          <w:numId w:val="11"/>
        </w:numPr>
        <w:spacing w:after="0" w:line="360" w:lineRule="auto"/>
        <w:ind w:left="0" w:firstLine="357"/>
        <w:jc w:val="both"/>
        <w:rPr>
          <w:rFonts w:ascii="Times New Roman" w:hAnsi="Times New Roman"/>
          <w:sz w:val="28"/>
        </w:rPr>
      </w:pPr>
      <w:r w:rsidRPr="00CB3EA6">
        <w:rPr>
          <w:rFonts w:ascii="Times New Roman" w:hAnsi="Times New Roman" w:cs="Tahoma"/>
          <w:sz w:val="28"/>
        </w:rPr>
        <w:t> </w:t>
      </w:r>
      <w:r w:rsidRPr="00CB3EA6">
        <w:rPr>
          <w:rFonts w:ascii="Times New Roman" w:hAnsi="Times New Roman" w:cs="Tahoma"/>
          <w:sz w:val="28"/>
          <w:szCs w:val="18"/>
          <w:shd w:val="clear" w:color="auto" w:fill="FFFFFF"/>
        </w:rPr>
        <w:t>История России, 2 том, под ред. А.Н. Сахарова, М.: «АСТ», 1996.</w:t>
      </w:r>
    </w:p>
    <w:p w:rsidR="005F1C6C" w:rsidRPr="00CB3EA6" w:rsidRDefault="005F1C6C" w:rsidP="00A526F9">
      <w:pPr>
        <w:numPr>
          <w:ilvl w:val="0"/>
          <w:numId w:val="11"/>
        </w:numPr>
        <w:spacing w:after="0" w:line="360" w:lineRule="auto"/>
        <w:ind w:left="0" w:firstLine="357"/>
        <w:jc w:val="both"/>
        <w:rPr>
          <w:rFonts w:ascii="Times New Roman" w:hAnsi="Times New Roman"/>
          <w:sz w:val="28"/>
        </w:rPr>
      </w:pPr>
      <w:r w:rsidRPr="00CB3EA6">
        <w:rPr>
          <w:rFonts w:ascii="Times New Roman" w:hAnsi="Times New Roman" w:cs="Tahoma"/>
          <w:sz w:val="28"/>
          <w:szCs w:val="18"/>
          <w:shd w:val="clear" w:color="auto" w:fill="FFFFFF"/>
        </w:rPr>
        <w:t>Всемирная история. М.: “Аванта”, 1998.</w:t>
      </w:r>
    </w:p>
    <w:p w:rsidR="005F1C6C" w:rsidRPr="00CB3EA6" w:rsidRDefault="005F1C6C" w:rsidP="00A526F9">
      <w:pPr>
        <w:numPr>
          <w:ilvl w:val="0"/>
          <w:numId w:val="11"/>
        </w:numPr>
        <w:spacing w:after="0" w:line="360" w:lineRule="auto"/>
        <w:ind w:left="0" w:firstLine="357"/>
        <w:jc w:val="both"/>
        <w:rPr>
          <w:rFonts w:ascii="Times New Roman" w:hAnsi="Times New Roman"/>
          <w:sz w:val="28"/>
        </w:rPr>
      </w:pPr>
      <w:r w:rsidRPr="00CB3EA6">
        <w:rPr>
          <w:rFonts w:ascii="Times New Roman" w:hAnsi="Times New Roman" w:cs="Tahoma"/>
          <w:sz w:val="28"/>
          <w:szCs w:val="18"/>
          <w:shd w:val="clear" w:color="auto" w:fill="FFFFFF"/>
        </w:rPr>
        <w:t>Об истории России. Соловьев С.М. М.: «Просвещение», 1993.</w:t>
      </w:r>
    </w:p>
    <w:p w:rsidR="005F1C6C" w:rsidRPr="00CB3EA6" w:rsidRDefault="005F1C6C" w:rsidP="00A526F9">
      <w:pPr>
        <w:numPr>
          <w:ilvl w:val="0"/>
          <w:numId w:val="11"/>
        </w:numPr>
        <w:spacing w:after="0" w:line="360" w:lineRule="auto"/>
        <w:ind w:left="0" w:firstLine="357"/>
        <w:jc w:val="both"/>
        <w:rPr>
          <w:rFonts w:ascii="Times New Roman" w:hAnsi="Times New Roman"/>
          <w:sz w:val="28"/>
        </w:rPr>
      </w:pPr>
      <w:r w:rsidRPr="00CB3EA6">
        <w:rPr>
          <w:rFonts w:ascii="Times New Roman" w:hAnsi="Times New Roman" w:cs="Tahoma"/>
          <w:sz w:val="28"/>
          <w:shd w:val="clear" w:color="auto" w:fill="FFFFFF"/>
        </w:rPr>
        <w:t>Федоров В.А. Декабристы и их время. М.: издательство МГУ, 1992.</w:t>
      </w:r>
    </w:p>
    <w:p w:rsidR="005F1C6C" w:rsidRPr="00CB3EA6" w:rsidRDefault="005F1C6C" w:rsidP="00A526F9">
      <w:pPr>
        <w:numPr>
          <w:ilvl w:val="0"/>
          <w:numId w:val="11"/>
        </w:numPr>
        <w:spacing w:after="0" w:line="360" w:lineRule="auto"/>
        <w:ind w:left="0" w:firstLine="357"/>
        <w:jc w:val="both"/>
        <w:rPr>
          <w:rFonts w:ascii="Times New Roman" w:hAnsi="Times New Roman"/>
          <w:sz w:val="28"/>
        </w:rPr>
      </w:pPr>
      <w:r w:rsidRPr="00CB3EA6">
        <w:rPr>
          <w:rFonts w:ascii="Times New Roman" w:hAnsi="Times New Roman" w:cs="Arial"/>
          <w:sz w:val="28"/>
        </w:rPr>
        <w:t> </w:t>
      </w:r>
      <w:r w:rsidRPr="00CB3EA6">
        <w:rPr>
          <w:rFonts w:ascii="Times New Roman" w:hAnsi="Times New Roman" w:cs="Arial"/>
          <w:sz w:val="28"/>
          <w:szCs w:val="20"/>
        </w:rPr>
        <w:t>Введение в историю. Брандт М.Ю., Ляшенко Л.М. М.:</w:t>
      </w:r>
      <w:r w:rsidRPr="00CB3EA6">
        <w:t xml:space="preserve"> </w:t>
      </w:r>
      <w:r w:rsidRPr="00CB3EA6">
        <w:rPr>
          <w:rFonts w:ascii="Times New Roman" w:hAnsi="Times New Roman" w:cs="Arial"/>
          <w:sz w:val="28"/>
          <w:szCs w:val="20"/>
        </w:rPr>
        <w:t>АО "Аспект Пресс", 1994.</w:t>
      </w:r>
    </w:p>
    <w:p w:rsidR="005F1C6C" w:rsidRPr="00CB3EA6" w:rsidRDefault="005F1C6C" w:rsidP="00A526F9">
      <w:pPr>
        <w:pStyle w:val="a4"/>
        <w:numPr>
          <w:ilvl w:val="0"/>
          <w:numId w:val="11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CB3EA6">
        <w:rPr>
          <w:sz w:val="28"/>
          <w:szCs w:val="28"/>
        </w:rPr>
        <w:t xml:space="preserve">«Википедея» свободная энциклопедия </w:t>
      </w:r>
      <w:hyperlink r:id="rId56" w:history="1">
        <w:r w:rsidRPr="00CB3EA6">
          <w:rPr>
            <w:rStyle w:val="a7"/>
            <w:color w:val="auto"/>
            <w:sz w:val="28"/>
            <w:szCs w:val="28"/>
          </w:rPr>
          <w:t>http://</w:t>
        </w:r>
        <w:r w:rsidRPr="00CB3EA6">
          <w:rPr>
            <w:rStyle w:val="a7"/>
            <w:color w:val="auto"/>
            <w:sz w:val="28"/>
            <w:szCs w:val="28"/>
            <w:lang w:val="en-US"/>
          </w:rPr>
          <w:t>www</w:t>
        </w:r>
        <w:r w:rsidRPr="00CB3EA6">
          <w:rPr>
            <w:rStyle w:val="a7"/>
            <w:color w:val="auto"/>
            <w:sz w:val="28"/>
            <w:szCs w:val="28"/>
          </w:rPr>
          <w:t>.ru.wikipedia.org/</w:t>
        </w:r>
      </w:hyperlink>
    </w:p>
    <w:p w:rsidR="005F1C6C" w:rsidRPr="00CB3EA6" w:rsidRDefault="005F1C6C" w:rsidP="00A526F9">
      <w:pPr>
        <w:spacing w:after="0" w:line="360" w:lineRule="auto"/>
        <w:jc w:val="both"/>
        <w:rPr>
          <w:rFonts w:ascii="Times New Roman" w:hAnsi="Times New Roman"/>
          <w:sz w:val="28"/>
        </w:rPr>
      </w:pPr>
    </w:p>
    <w:p w:rsidR="005F1C6C" w:rsidRPr="00CB3EA6" w:rsidRDefault="005F1C6C" w:rsidP="00A526F9">
      <w:pPr>
        <w:spacing w:line="360" w:lineRule="auto"/>
        <w:ind w:firstLine="708"/>
        <w:jc w:val="both"/>
        <w:rPr>
          <w:rFonts w:ascii="Times New Roman" w:hAnsi="Times New Roman"/>
          <w:sz w:val="28"/>
        </w:rPr>
      </w:pPr>
    </w:p>
    <w:p w:rsidR="005F1C6C" w:rsidRPr="00CB3EA6" w:rsidRDefault="005F1C6C" w:rsidP="00A526F9">
      <w:pPr>
        <w:spacing w:after="0" w:line="360" w:lineRule="auto"/>
        <w:ind w:firstLine="1"/>
        <w:jc w:val="both"/>
        <w:rPr>
          <w:rFonts w:ascii="Times New Roman" w:hAnsi="Times New Roman"/>
          <w:sz w:val="28"/>
        </w:rPr>
      </w:pPr>
    </w:p>
    <w:sectPr w:rsidR="005F1C6C" w:rsidRPr="00CB3EA6" w:rsidSect="00E55673">
      <w:footerReference w:type="even" r:id="rId57"/>
      <w:footerReference w:type="default" r:id="rId5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6265" w:rsidRDefault="00D36265">
      <w:r>
        <w:separator/>
      </w:r>
    </w:p>
  </w:endnote>
  <w:endnote w:type="continuationSeparator" w:id="0">
    <w:p w:rsidR="00D36265" w:rsidRDefault="00D362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1C6C" w:rsidRDefault="00C157EE" w:rsidP="00E55673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5F1C6C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F1C6C" w:rsidRDefault="005F1C6C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1C6C" w:rsidRDefault="00C157EE" w:rsidP="00E55673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5F1C6C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9B490A">
      <w:rPr>
        <w:rStyle w:val="aa"/>
        <w:noProof/>
      </w:rPr>
      <w:t>6</w:t>
    </w:r>
    <w:r>
      <w:rPr>
        <w:rStyle w:val="aa"/>
      </w:rPr>
      <w:fldChar w:fldCharType="end"/>
    </w:r>
  </w:p>
  <w:p w:rsidR="005F1C6C" w:rsidRDefault="005F1C6C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6265" w:rsidRDefault="00D36265">
      <w:r>
        <w:separator/>
      </w:r>
    </w:p>
  </w:footnote>
  <w:footnote w:type="continuationSeparator" w:id="0">
    <w:p w:rsidR="00D36265" w:rsidRDefault="00D3626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2EC9B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ECC03DF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A483C9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2D27C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EC6BB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B56A47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A66B54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6B0B6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C2024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9B1AB3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E85407"/>
    <w:multiLevelType w:val="hybridMultilevel"/>
    <w:tmpl w:val="C714F0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AF22F74"/>
    <w:multiLevelType w:val="hybridMultilevel"/>
    <w:tmpl w:val="68089926"/>
    <w:lvl w:ilvl="0" w:tplc="5708520C">
      <w:start w:val="1"/>
      <w:numFmt w:val="decimal"/>
      <w:lvlText w:val="%1."/>
      <w:lvlJc w:val="left"/>
      <w:pPr>
        <w:ind w:left="1461" w:hanging="8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17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55FD"/>
    <w:rsid w:val="000328E8"/>
    <w:rsid w:val="00071D8A"/>
    <w:rsid w:val="000C0275"/>
    <w:rsid w:val="001455FD"/>
    <w:rsid w:val="001A7471"/>
    <w:rsid w:val="001C1F05"/>
    <w:rsid w:val="0020364A"/>
    <w:rsid w:val="00222B11"/>
    <w:rsid w:val="0023522A"/>
    <w:rsid w:val="00246B51"/>
    <w:rsid w:val="00255DA8"/>
    <w:rsid w:val="002623D6"/>
    <w:rsid w:val="00267B30"/>
    <w:rsid w:val="002D4F84"/>
    <w:rsid w:val="002F1AD3"/>
    <w:rsid w:val="0036215A"/>
    <w:rsid w:val="00372762"/>
    <w:rsid w:val="003772B8"/>
    <w:rsid w:val="003843A8"/>
    <w:rsid w:val="003A048A"/>
    <w:rsid w:val="0040112F"/>
    <w:rsid w:val="00443A38"/>
    <w:rsid w:val="004775EA"/>
    <w:rsid w:val="004A77A0"/>
    <w:rsid w:val="00531BA7"/>
    <w:rsid w:val="00597594"/>
    <w:rsid w:val="005A30BE"/>
    <w:rsid w:val="005A562B"/>
    <w:rsid w:val="005C39A6"/>
    <w:rsid w:val="005C6A90"/>
    <w:rsid w:val="005E7C9E"/>
    <w:rsid w:val="005F1C6C"/>
    <w:rsid w:val="00606A0E"/>
    <w:rsid w:val="0063001A"/>
    <w:rsid w:val="006845B4"/>
    <w:rsid w:val="006F2F1F"/>
    <w:rsid w:val="00732343"/>
    <w:rsid w:val="00782ED0"/>
    <w:rsid w:val="007B582C"/>
    <w:rsid w:val="007E0A71"/>
    <w:rsid w:val="007E175A"/>
    <w:rsid w:val="008162B1"/>
    <w:rsid w:val="00832A00"/>
    <w:rsid w:val="00881DFB"/>
    <w:rsid w:val="008925AF"/>
    <w:rsid w:val="00893442"/>
    <w:rsid w:val="008A6158"/>
    <w:rsid w:val="00901180"/>
    <w:rsid w:val="009B490A"/>
    <w:rsid w:val="00A133AD"/>
    <w:rsid w:val="00A41CE9"/>
    <w:rsid w:val="00A526F9"/>
    <w:rsid w:val="00AF4186"/>
    <w:rsid w:val="00B3082B"/>
    <w:rsid w:val="00B33C53"/>
    <w:rsid w:val="00B8418F"/>
    <w:rsid w:val="00BA2868"/>
    <w:rsid w:val="00BF6016"/>
    <w:rsid w:val="00C157EE"/>
    <w:rsid w:val="00C5413C"/>
    <w:rsid w:val="00C7566E"/>
    <w:rsid w:val="00C9676D"/>
    <w:rsid w:val="00CB3EA6"/>
    <w:rsid w:val="00CD7E8A"/>
    <w:rsid w:val="00D064FB"/>
    <w:rsid w:val="00D36265"/>
    <w:rsid w:val="00D96ECA"/>
    <w:rsid w:val="00E0419F"/>
    <w:rsid w:val="00E4397B"/>
    <w:rsid w:val="00E55673"/>
    <w:rsid w:val="00E87755"/>
    <w:rsid w:val="00ED1B4C"/>
    <w:rsid w:val="00ED729F"/>
    <w:rsid w:val="00F0585A"/>
    <w:rsid w:val="00F91337"/>
    <w:rsid w:val="00FA567F"/>
    <w:rsid w:val="00FB1192"/>
    <w:rsid w:val="00FB6217"/>
    <w:rsid w:val="00FF15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5FD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C6A9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267B3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locked/>
    <w:rsid w:val="0040112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C6A90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0C0275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C5413C"/>
    <w:rPr>
      <w:rFonts w:ascii="Cambria" w:hAnsi="Cambria" w:cs="Times New Roman"/>
      <w:b/>
      <w:bCs/>
      <w:sz w:val="26"/>
      <w:szCs w:val="26"/>
      <w:lang w:eastAsia="en-US"/>
    </w:rPr>
  </w:style>
  <w:style w:type="character" w:styleId="a3">
    <w:name w:val="Strong"/>
    <w:basedOn w:val="a0"/>
    <w:uiPriority w:val="99"/>
    <w:qFormat/>
    <w:rsid w:val="001455FD"/>
    <w:rPr>
      <w:rFonts w:cs="Times New Roman"/>
      <w:b/>
      <w:bCs/>
    </w:rPr>
  </w:style>
  <w:style w:type="character" w:customStyle="1" w:styleId="apple-converted-space">
    <w:name w:val="apple-converted-space"/>
    <w:basedOn w:val="a0"/>
    <w:uiPriority w:val="99"/>
    <w:rsid w:val="001455FD"/>
    <w:rPr>
      <w:rFonts w:cs="Times New Roman"/>
    </w:rPr>
  </w:style>
  <w:style w:type="paragraph" w:styleId="HTML">
    <w:name w:val="HTML Preformatted"/>
    <w:basedOn w:val="a"/>
    <w:link w:val="HTML0"/>
    <w:uiPriority w:val="99"/>
    <w:semiHidden/>
    <w:rsid w:val="001455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1455FD"/>
    <w:rPr>
      <w:rFonts w:ascii="Courier New" w:hAnsi="Courier New" w:cs="Courier New"/>
      <w:sz w:val="20"/>
      <w:szCs w:val="20"/>
      <w:lang w:eastAsia="ru-RU"/>
    </w:rPr>
  </w:style>
  <w:style w:type="paragraph" w:styleId="a4">
    <w:name w:val="Normal (Web)"/>
    <w:basedOn w:val="a"/>
    <w:uiPriority w:val="99"/>
    <w:rsid w:val="00267B3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5">
    <w:name w:val="Emphasis"/>
    <w:basedOn w:val="a0"/>
    <w:uiPriority w:val="99"/>
    <w:qFormat/>
    <w:locked/>
    <w:rsid w:val="008A6158"/>
    <w:rPr>
      <w:rFonts w:cs="Times New Roman"/>
      <w:i/>
      <w:iCs/>
    </w:rPr>
  </w:style>
  <w:style w:type="table" w:styleId="a6">
    <w:name w:val="Table Grid"/>
    <w:basedOn w:val="a1"/>
    <w:uiPriority w:val="99"/>
    <w:locked/>
    <w:rsid w:val="00F0585A"/>
    <w:pPr>
      <w:spacing w:after="200" w:line="276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"/>
    <w:next w:val="a"/>
    <w:autoRedefine/>
    <w:uiPriority w:val="99"/>
    <w:semiHidden/>
    <w:locked/>
    <w:rsid w:val="005C39A6"/>
  </w:style>
  <w:style w:type="paragraph" w:styleId="21">
    <w:name w:val="toc 2"/>
    <w:basedOn w:val="a"/>
    <w:next w:val="a"/>
    <w:autoRedefine/>
    <w:uiPriority w:val="99"/>
    <w:semiHidden/>
    <w:locked/>
    <w:rsid w:val="005C39A6"/>
    <w:pPr>
      <w:ind w:left="220"/>
    </w:pPr>
  </w:style>
  <w:style w:type="character" w:styleId="a7">
    <w:name w:val="Hyperlink"/>
    <w:basedOn w:val="a0"/>
    <w:uiPriority w:val="99"/>
    <w:rsid w:val="005C39A6"/>
    <w:rPr>
      <w:rFonts w:cs="Times New Roman"/>
      <w:color w:val="FF0000"/>
      <w:u w:val="single"/>
    </w:rPr>
  </w:style>
  <w:style w:type="character" w:styleId="HTML1">
    <w:name w:val="HTML Acronym"/>
    <w:basedOn w:val="a0"/>
    <w:uiPriority w:val="99"/>
    <w:rsid w:val="005C39A6"/>
    <w:rPr>
      <w:rFonts w:cs="Times New Roman"/>
    </w:rPr>
  </w:style>
  <w:style w:type="paragraph" w:styleId="31">
    <w:name w:val="toc 3"/>
    <w:basedOn w:val="a"/>
    <w:next w:val="a"/>
    <w:autoRedefine/>
    <w:uiPriority w:val="99"/>
    <w:semiHidden/>
    <w:locked/>
    <w:rsid w:val="0040112F"/>
    <w:pPr>
      <w:ind w:left="440"/>
    </w:pPr>
  </w:style>
  <w:style w:type="character" w:customStyle="1" w:styleId="noprint">
    <w:name w:val="noprint"/>
    <w:basedOn w:val="a0"/>
    <w:uiPriority w:val="99"/>
    <w:rsid w:val="0020364A"/>
    <w:rPr>
      <w:rFonts w:cs="Times New Roman"/>
    </w:rPr>
  </w:style>
  <w:style w:type="paragraph" w:styleId="a8">
    <w:name w:val="footer"/>
    <w:basedOn w:val="a"/>
    <w:link w:val="a9"/>
    <w:uiPriority w:val="99"/>
    <w:rsid w:val="00E5567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246B51"/>
    <w:rPr>
      <w:rFonts w:cs="Times New Roman"/>
      <w:lang w:eastAsia="en-US"/>
    </w:rPr>
  </w:style>
  <w:style w:type="character" w:styleId="aa">
    <w:name w:val="page number"/>
    <w:basedOn w:val="a0"/>
    <w:uiPriority w:val="99"/>
    <w:rsid w:val="00E5567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207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7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7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7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7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7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7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7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07496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07495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19720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07499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07494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19720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207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ru.wikipedia.org/wiki/%D0%A3%D1%87%D1%80%D0%B5%D0%B4%D0%B8%D1%82%D0%B5%D0%BB%D1%8C%D0%BD%D0%BE%D0%B5_%D1%81%D0%BE%D0%B1%D1%80%D0%B0%D0%BD%D0%B8%D0%B5" TargetMode="External"/><Relationship Id="rId18" Type="http://schemas.openxmlformats.org/officeDocument/2006/relationships/hyperlink" Target="http://ru.wikipedia.org/wiki/%D0%9A%D0%B0%D1%85%D0%BE%D0%B2%D1%81%D0%BA%D0%B8%D0%B9,_%D0%9F%D1%91%D1%82%D1%80_%D0%93%D1%80%D0%B8%D0%B3%D0%BE%D1%80%D1%8C%D0%B5%D0%B2%D0%B8%D1%87" TargetMode="External"/><Relationship Id="rId26" Type="http://schemas.openxmlformats.org/officeDocument/2006/relationships/hyperlink" Target="http://ru.wikipedia.org/wiki/%D0%93%D1%80%D0%B5%D0%BD%D0%B0%D0%B4%D0%B5%D1%80%D1%81%D0%BA%D0%B8%D0%B9_%D0%BB%D0%B5%D0%B9%D0%B1-%D0%B3%D0%B2%D0%B0%D1%80%D0%B4%D0%B8%D0%B8_%D0%BF%D0%BE%D0%BB%D0%BA" TargetMode="External"/><Relationship Id="rId39" Type="http://schemas.openxmlformats.org/officeDocument/2006/relationships/hyperlink" Target="http://ru.wikipedia.org/wiki/%D0%A6%D0%B0%D1%80%D1%81%D0%BA%D0%BE%D0%B5_%D0%A1%D0%B5%D0%BB%D0%BE" TargetMode="External"/><Relationship Id="rId21" Type="http://schemas.openxmlformats.org/officeDocument/2006/relationships/hyperlink" Target="http://ru.wikipedia.org/wiki/%D0%98%D0%B7%D0%BC%D0%B0%D0%B9%D0%BB%D0%BE%D0%B2%D1%81%D0%BA%D0%B8%D0%B9_%D0%BF%D0%BE%D0%BB%D0%BA" TargetMode="External"/><Relationship Id="rId34" Type="http://schemas.openxmlformats.org/officeDocument/2006/relationships/hyperlink" Target="http://ru.wikipedia.org/wiki/%D0%9E%D0%B1%D0%BE%D0%BB%D0%B5%D0%BD%D1%81%D0%BA%D0%B8%D0%B9,_%D0%95%D0%B2%D0%B3%D0%B5%D0%BD%D0%B8%D0%B9_%D0%9F%D0%B5%D1%82%D1%80%D0%BE%D0%B2%D0%B8%D1%87" TargetMode="External"/><Relationship Id="rId42" Type="http://schemas.openxmlformats.org/officeDocument/2006/relationships/hyperlink" Target="http://ru.wikipedia.org/wiki/%D0%90%D1%80%D0%B1%D1%83%D0%B7%D0%BE%D0%B2,_%D0%90%D0%BD%D1%82%D0%BE%D0%BD_%D0%9F%D0%B5%D1%82%D1%80%D0%BE%D0%B2%D0%B8%D1%87" TargetMode="External"/><Relationship Id="rId47" Type="http://schemas.openxmlformats.org/officeDocument/2006/relationships/hyperlink" Target="http://ru.wikipedia.org/wiki/%D0%91%D0%B5%D1%81%D1%82%D1%83%D0%B6%D0%B5%D0%B2,_%D0%9C%D0%B8%D1%85%D0%B0%D0%B8%D0%BB_%D0%90%D0%BB%D0%B5%D0%BA%D1%81%D0%B0%D0%BD%D0%B4%D1%80%D0%BE%D0%B2%D0%B8%D1%87" TargetMode="External"/><Relationship Id="rId50" Type="http://schemas.openxmlformats.org/officeDocument/2006/relationships/hyperlink" Target="http://ru.wikipedia.org/wiki/%D0%A2%D0%B0%D1%82%D0%B8%D1%89%D0%B5%D0%B2,_%D0%90%D0%BB%D0%B5%D0%BA%D1%81%D0%B0%D0%BD%D0%B4%D1%80_%D0%98%D0%B2%D0%B0%D0%BD%D0%BE%D0%B2%D0%B8%D1%87" TargetMode="External"/><Relationship Id="rId55" Type="http://schemas.openxmlformats.org/officeDocument/2006/relationships/hyperlink" Target="http://ru.wikipedia.org/wiki/%D0%92%D0%B5%D1%80%D1%85%D0%BE%D0%B2%D0%BD%D1%8B%D0%B9_%D1%83%D0%B3%D0%BE%D0%BB%D0%BE%D0%B2%D0%BD%D1%8B%D0%B9_%D1%81%D1%83%D0%B4" TargetMode="External"/><Relationship Id="rId7" Type="http://schemas.openxmlformats.org/officeDocument/2006/relationships/hyperlink" Target="http://ru.wikipedia.org/wiki/%D0%97%D0%B8%D0%BC%D0%BD%D0%B8%D0%B9_%D0%B4%D0%B2%D0%BE%D1%80%D0%B5%D1%86" TargetMode="External"/><Relationship Id="rId12" Type="http://schemas.openxmlformats.org/officeDocument/2006/relationships/hyperlink" Target="http://ru.wikipedia.org/wiki/%D0%A0%D0%B0%D0%B2%D0%B5%D0%BD%D1%81%D1%82%D0%B2%D0%BE_%D0%BF%D0%B5%D1%80%D0%B5%D0%B4_%D0%B7%D0%B0%D0%BA%D0%BE%D0%BD%D0%BE%D0%BC" TargetMode="External"/><Relationship Id="rId17" Type="http://schemas.openxmlformats.org/officeDocument/2006/relationships/hyperlink" Target="http://ru.wikipedia.org/wiki/%D0%90%D0%BB%D0%B5%D0%BA%D1%81%D0%B0%D0%BD%D0%B4%D1%80_II" TargetMode="External"/><Relationship Id="rId25" Type="http://schemas.openxmlformats.org/officeDocument/2006/relationships/hyperlink" Target="http://ru.wikipedia.org/wiki/%D0%9C%D0%BE%D1%81%D0%BA%D0%BE%D0%B2%D1%81%D0%BA%D0%B8%D0%B9_%D0%BB%D0%B5%D0%B9%D0%B1-%D0%B3%D0%B2%D0%B0%D1%80%D0%B4%D0%B8%D0%B8_%D0%BF%D0%BE%D0%BB%D0%BA" TargetMode="External"/><Relationship Id="rId33" Type="http://schemas.openxmlformats.org/officeDocument/2006/relationships/hyperlink" Target="http://ru.wikipedia.org/wiki/%D0%9A%D0%B0%D1%80%D0%B5_(%D0%BF%D0%BE%D1%81%D1%82%D1%80%D0%BE%D0%B5%D0%BD%D0%B8%D0%B5)" TargetMode="External"/><Relationship Id="rId38" Type="http://schemas.openxmlformats.org/officeDocument/2006/relationships/hyperlink" Target="http://ru.wikipedia.org/wiki/%D0%9E%D1%80%D0%BB%D0%BE%D0%B2,_%D0%90%D0%BB%D0%B5%D0%BA%D1%81%D0%B5%D0%B9_%D0%A4%D1%91%D0%B4%D0%BE%D1%80%D0%BE%D0%B2%D0%B8%D1%87" TargetMode="External"/><Relationship Id="rId46" Type="http://schemas.openxmlformats.org/officeDocument/2006/relationships/hyperlink" Target="http://ru.wikipedia.org/wiki/%D0%92%D0%B0%D1%81%D0%B8%D0%BB%D1%8C%D0%B5%D0%B2%D1%81%D0%BA%D0%B8%D0%B9_%D0%BE%D1%81%D1%82%D1%80%D0%BE%D0%B2" TargetMode="External"/><Relationship Id="rId59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ru.wikipedia.org/wiki/%D0%A4%D0%BE%D1%80%D1%82-%D0%A0%D0%BE%D1%81%D1%81" TargetMode="External"/><Relationship Id="rId20" Type="http://schemas.openxmlformats.org/officeDocument/2006/relationships/hyperlink" Target="http://ru.wikipedia.org/wiki/%D0%93%D0%B2%D0%B0%D1%80%D0%B4%D0%B5%D0%B9%D1%81%D0%BA%D0%B8%D0%B9_%D1%8D%D0%BA%D0%B8%D0%BF%D0%B0%D0%B6" TargetMode="External"/><Relationship Id="rId29" Type="http://schemas.openxmlformats.org/officeDocument/2006/relationships/hyperlink" Target="http://ru.wikipedia.org/wiki/%D0%A0%D0%BE%D1%81%D1%82%D0%BE%D0%B2%D1%86%D0%B5%D0%B2,_%D0%AF%D0%BA%D0%BE%D0%B2_%D0%98%D0%B2%D0%B0%D0%BD%D0%BE%D0%B2%D0%B8%D1%87" TargetMode="External"/><Relationship Id="rId41" Type="http://schemas.openxmlformats.org/officeDocument/2006/relationships/hyperlink" Target="http://ru.wikipedia.org/wiki/%D0%93%D0%B2%D0%B0%D1%80%D0%B4%D0%B5%D0%B9%D1%81%D0%BA%D0%B8%D0%B9_%D1%8D%D0%BA%D0%B8%D0%BF%D0%B0%D0%B6" TargetMode="External"/><Relationship Id="rId54" Type="http://schemas.openxmlformats.org/officeDocument/2006/relationships/hyperlink" Target="http://ru.wikipedia.org/wiki/1_%D0%B8%D1%8E%D0%BD%D1%8F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u.wikipedia.org/wiki/%D0%9C%D0%BE%D1%80%D0%B4%D0%B2%D0%B8%D0%BD%D0%BE%D0%B2,_%D0%94%D0%BC%D0%B8%D1%82%D1%80%D0%B8%D0%B9_%D0%9C%D0%B8%D1%85%D0%B0%D0%B9%D0%BB%D0%BE%D0%B2%D0%B8%D1%87" TargetMode="External"/><Relationship Id="rId24" Type="http://schemas.openxmlformats.org/officeDocument/2006/relationships/hyperlink" Target="http://ru.wikipedia.org/wiki/%D0%A1%D0%B5%D0%BD%D0%B0%D1%82%D1%81%D0%BA%D0%B0%D1%8F_%D0%BF%D0%BB%D0%BE%D1%89%D0%B0%D0%B4%D1%8C_(%D0%A1%D0%B0%D0%BD%D0%BA%D1%82-%D0%9F%D0%B5%D1%82%D0%B5%D1%80%D0%B1%D1%83%D1%80%D0%B3)" TargetMode="External"/><Relationship Id="rId32" Type="http://schemas.openxmlformats.org/officeDocument/2006/relationships/hyperlink" Target="http://ru.wikipedia.org/wiki/%D0%9C%D0%B8%D0%BB%D0%BE%D1%80%D0%B0%D0%B4%D0%BE%D0%B2%D0%B8%D1%87,_%D0%9C%D0%B8%D1%85%D0%B0%D0%B8%D0%BB_%D0%90%D0%BD%D0%B4%D1%80%D0%B5%D0%B5%D0%B2%D0%B8%D1%87" TargetMode="External"/><Relationship Id="rId37" Type="http://schemas.openxmlformats.org/officeDocument/2006/relationships/hyperlink" Target="http://ru.wikipedia.org/wiki/%D0%9B%D0%B5%D0%B9%D0%B1-%D0%B3%D0%B2%D0%B0%D1%80%D0%B4%D0%B8%D0%B8_%D0%9A%D0%BE%D0%BD%D0%BD%D1%8B%D0%B9_%D0%BF%D0%BE%D0%BB%D0%BA" TargetMode="External"/><Relationship Id="rId40" Type="http://schemas.openxmlformats.org/officeDocument/2006/relationships/hyperlink" Target="http://ru.wikipedia.org/wiki/%D0%93%D1%80%D0%B5%D0%BD%D0%B0%D0%B4%D0%B5%D1%80%D1%81%D0%BA%D0%B8%D0%B9_%D0%BB%D0%B5%D0%B9%D0%B1-%D0%B3%D0%B2%D0%B0%D1%80%D0%B4%D0%B8%D0%B8_%D0%BF%D0%BE%D0%BB%D0%BA" TargetMode="External"/><Relationship Id="rId45" Type="http://schemas.openxmlformats.org/officeDocument/2006/relationships/hyperlink" Target="http://ru.wikipedia.org/wiki/%D0%9A%D0%B0%D1%80%D1%82%D0%B5%D1%87%D1%8C" TargetMode="External"/><Relationship Id="rId53" Type="http://schemas.openxmlformats.org/officeDocument/2006/relationships/hyperlink" Target="http://ru.wikipedia.org/wiki/%D0%91%D0%BB%D1%83%D0%B4%D0%BE%D0%B2,_%D0%94%D0%BC%D0%B8%D1%82%D1%80%D0%B8%D0%B9_%D0%9D%D0%B8%D0%BA%D0%BE%D0%BB%D0%B0%D0%B5%D0%B2%D0%B8%D1%87" TargetMode="External"/><Relationship Id="rId58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http://ru.wikipedia.org/wiki/%D0%A0%D0%B5%D1%81%D0%BF%D1%83%D0%B1%D0%BB%D0%B8%D0%BA%D0%B0" TargetMode="External"/><Relationship Id="rId23" Type="http://schemas.openxmlformats.org/officeDocument/2006/relationships/hyperlink" Target="http://ru.wikipedia.org/wiki/%D0%9C%D0%BE%D1%81%D0%BA%D0%BE%D0%B2%D1%81%D0%BA%D0%B8%D0%B9_%D0%BB%D0%B5%D0%B9%D0%B1-%D0%B3%D0%B2%D0%B0%D1%80%D0%B4%D0%B8%D0%B8_%D0%BF%D0%BE%D0%BB%D0%BA" TargetMode="External"/><Relationship Id="rId28" Type="http://schemas.openxmlformats.org/officeDocument/2006/relationships/hyperlink" Target="http://ru.wikipedia.org/wiki/%D0%94%D0%B8%D0%B1%D0%B8%D1%87,_%D0%98%D0%B2%D0%B0%D0%BD_%D0%98%D0%B2%D0%B0%D0%BD%D0%BE%D0%B2%D0%B8%D1%87" TargetMode="External"/><Relationship Id="rId36" Type="http://schemas.openxmlformats.org/officeDocument/2006/relationships/hyperlink" Target="http://ru.wikipedia.org/wiki/%D0%9C%D0%B8%D1%85%D0%B0%D0%B8%D0%BB_%D0%9F%D0%B0%D0%B2%D0%BB%D0%BE%D0%B2%D0%B8%D1%87" TargetMode="External"/><Relationship Id="rId49" Type="http://schemas.openxmlformats.org/officeDocument/2006/relationships/hyperlink" Target="http://ru.wikipedia.org/wiki/1825_%D0%B3%D0%BE%D0%B4" TargetMode="External"/><Relationship Id="rId57" Type="http://schemas.openxmlformats.org/officeDocument/2006/relationships/footer" Target="footer1.xml"/><Relationship Id="rId10" Type="http://schemas.openxmlformats.org/officeDocument/2006/relationships/hyperlink" Target="http://ru.wikipedia.org/wiki/%D0%A1%D0%BF%D0%B5%D1%80%D0%B0%D0%BD%D1%81%D0%BA%D0%B8%D0%B9,_%D0%9C%D0%B8%D1%85%D0%B0%D0%B8%D0%BB_%D0%9C%D0%B8%D1%85%D0%B0%D0%B9%D0%BB%D0%BE%D0%B2%D0%B8%D1%87" TargetMode="External"/><Relationship Id="rId19" Type="http://schemas.openxmlformats.org/officeDocument/2006/relationships/hyperlink" Target="http://ru.wikipedia.org/wiki/%D0%AF%D0%BA%D1%83%D0%B1%D0%BE%D0%B2%D0%B8%D1%87,_%D0%90%D0%BB%D0%B5%D0%BA%D1%81%D0%B0%D0%BD%D0%B4%D1%80_%D0%98%D0%B2%D0%B0%D0%BD%D0%BE%D0%B2%D0%B8%D1%87" TargetMode="External"/><Relationship Id="rId31" Type="http://schemas.openxmlformats.org/officeDocument/2006/relationships/hyperlink" Target="http://ru.wikipedia.org/wiki/%D0%93%D1%80%D0%B0%D0%B4%D0%BE%D0%BD%D0%B0%D1%87%D0%B0%D0%BB%D1%8C%D0%BD%D0%B8%D0%BA%D0%B8_%D0%A1%D0%B0%D0%BD%D0%BA%D1%82-%D0%9F%D0%B5%D1%82%D0%B5%D1%80%D0%B1%D1%83%D1%80%D0%B3%D0%B0" TargetMode="External"/><Relationship Id="rId44" Type="http://schemas.openxmlformats.org/officeDocument/2006/relationships/hyperlink" Target="http://ru.wikipedia.org/wiki/%D0%A1%D1%83%D1%85%D0%BE%D0%B7%D0%B0%D0%BD%D0%B5%D1%82,_%D0%98%D0%B2%D0%B0%D0%BD_%D0%9E%D0%BD%D1%83%D1%84%D1%80%D0%B8%D0%B5%D0%B2%D0%B8%D1%87" TargetMode="External"/><Relationship Id="rId52" Type="http://schemas.openxmlformats.org/officeDocument/2006/relationships/hyperlink" Target="http://ru.wikipedia.org/wiki/1826_%D0%B3%D0%BE%D0%B4" TargetMode="External"/><Relationship Id="rId6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A2%D1%80%D1%83%D0%B1%D0%B5%D1%86%D0%BA%D0%BE%D0%B9,_%D0%A1%D0%B5%D1%80%D0%B3%D0%B5%D0%B9_%D0%9F%D0%B5%D1%82%D1%80%D0%BE%D0%B2%D0%B8%D1%87" TargetMode="External"/><Relationship Id="rId14" Type="http://schemas.openxmlformats.org/officeDocument/2006/relationships/hyperlink" Target="http://ru.wikipedia.org/wiki/%D0%9A%D0%BE%D0%BD%D1%81%D1%82%D0%B8%D1%82%D1%83%D1%86%D0%B8%D0%BE%D0%BD%D0%BD%D0%B0%D1%8F_%D0%BC%D0%BE%D0%BD%D0%B0%D1%80%D1%85%D0%B8%D1%8F" TargetMode="External"/><Relationship Id="rId22" Type="http://schemas.openxmlformats.org/officeDocument/2006/relationships/hyperlink" Target="http://ru.wikipedia.org/wiki/%D0%A1%D0%B5%D0%BD%D0%B0%D1%82%D1%81%D0%BA%D0%B0%D1%8F_%D0%BF%D0%BB%D0%BE%D1%89%D0%B0%D0%B4%D1%8C_(%D0%A1%D0%B0%D0%BD%D0%BA%D1%82-%D0%9F%D0%B5%D1%82%D0%B5%D1%80%D0%B1%D1%83%D1%80%D0%B3)" TargetMode="External"/><Relationship Id="rId27" Type="http://schemas.openxmlformats.org/officeDocument/2006/relationships/hyperlink" Target="http://ru.wikipedia.org/wiki/%D0%93%D0%B2%D0%B0%D1%80%D0%B4%D0%B5%D0%B9%D1%81%D0%BA%D0%B8%D0%B9_%D1%8D%D0%BA%D0%B8%D0%BF%D0%B0%D0%B6" TargetMode="External"/><Relationship Id="rId30" Type="http://schemas.openxmlformats.org/officeDocument/2006/relationships/hyperlink" Target="http://ru.wikipedia.org/wiki/%D0%9E%D1%82%D0%B5%D1%87%D0%B5%D1%81%D1%82%D0%B2%D0%B5%D0%BD%D0%BD%D0%B0%D1%8F_%D0%B2%D0%BE%D0%B9%D0%BD%D0%B0_1812_%D0%B3%D0%BE%D0%B4%D0%B0" TargetMode="External"/><Relationship Id="rId35" Type="http://schemas.openxmlformats.org/officeDocument/2006/relationships/hyperlink" Target="http://ru.wikipedia.org/wiki/%D0%9A%D0%B0%D1%85%D0%BE%D0%B2%D1%81%D0%BA%D0%B8%D0%B9,_%D0%9F%D1%91%D1%82%D1%80_%D0%93%D1%80%D0%B8%D0%B3%D0%BE%D1%80%D1%8C%D0%B5%D0%B2%D0%B8%D1%87" TargetMode="External"/><Relationship Id="rId43" Type="http://schemas.openxmlformats.org/officeDocument/2006/relationships/hyperlink" Target="http://ru.wikipedia.org/wiki/%D0%90%D0%B4%D0%BC%D0%B8%D1%80%D0%B0%D0%BB%D1%82%D0%B5%D0%B9%D1%81%D0%BA%D0%B8%D0%B9_%D0%B1%D1%83%D0%BB%D1%8C%D0%B2%D0%B0%D1%80" TargetMode="External"/><Relationship Id="rId48" Type="http://schemas.openxmlformats.org/officeDocument/2006/relationships/hyperlink" Target="http://ru.wikipedia.org/wiki/17_%D0%B4%D0%B5%D0%BA%D0%B0%D0%B1%D1%80%D1%8F" TargetMode="External"/><Relationship Id="rId56" Type="http://schemas.openxmlformats.org/officeDocument/2006/relationships/hyperlink" Target="http://www.ru.wikipedia.org/" TargetMode="External"/><Relationship Id="rId8" Type="http://schemas.openxmlformats.org/officeDocument/2006/relationships/hyperlink" Target="http://ru.wikipedia.org/wiki/%D0%9F%D0%B5%D1%82%D1%80%D0%BE%D0%BF%D0%B0%D0%B2%D0%BB%D0%BE%D0%B2%D1%81%D0%BA%D0%B0%D1%8F_%D0%BA%D1%80%D0%B5%D0%BF%D0%BE%D1%81%D1%82%D1%8C" TargetMode="External"/><Relationship Id="rId51" Type="http://schemas.openxmlformats.org/officeDocument/2006/relationships/hyperlink" Target="http://ru.wikipedia.org/wiki/30_%D0%BC%D0%B0%D1%8F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20</Pages>
  <Words>6170</Words>
  <Characters>35169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 Windows</cp:lastModifiedBy>
  <cp:revision>5</cp:revision>
  <cp:lastPrinted>2013-03-03T10:01:00Z</cp:lastPrinted>
  <dcterms:created xsi:type="dcterms:W3CDTF">2013-05-16T16:41:00Z</dcterms:created>
  <dcterms:modified xsi:type="dcterms:W3CDTF">2013-05-17T05:39:00Z</dcterms:modified>
</cp:coreProperties>
</file>