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1A5" w:rsidRDefault="009B08F3" w:rsidP="002F7794">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СОДЕРЖАНИЕ</w:t>
      </w:r>
    </w:p>
    <w:p w:rsidR="009B08F3" w:rsidRDefault="009B08F3" w:rsidP="009B08F3">
      <w:pPr>
        <w:spacing w:after="0" w:line="360" w:lineRule="auto"/>
        <w:jc w:val="both"/>
        <w:rPr>
          <w:rFonts w:ascii="Times New Roman" w:hAnsi="Times New Roman" w:cs="Times New Roman"/>
          <w:sz w:val="28"/>
          <w:szCs w:val="28"/>
        </w:rPr>
      </w:pPr>
    </w:p>
    <w:p w:rsidR="009B08F3" w:rsidRDefault="009B08F3" w:rsidP="009B08F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Введение …………………………………………………………………………3</w:t>
      </w:r>
    </w:p>
    <w:p w:rsidR="009B08F3" w:rsidRDefault="009B08F3" w:rsidP="009B08F3">
      <w:pPr>
        <w:spacing w:after="0" w:line="360" w:lineRule="auto"/>
        <w:jc w:val="both"/>
        <w:rPr>
          <w:rFonts w:ascii="Times New Roman" w:hAnsi="Times New Roman" w:cs="Times New Roman"/>
          <w:sz w:val="28"/>
          <w:szCs w:val="28"/>
        </w:rPr>
      </w:pPr>
      <w:r>
        <w:rPr>
          <w:rFonts w:ascii="Times New Roman" w:hAnsi="Times New Roman" w:cs="Times New Roman"/>
          <w:sz w:val="28"/>
          <w:szCs w:val="28"/>
          <w:lang w:val="en-US"/>
        </w:rPr>
        <w:t>I</w:t>
      </w:r>
      <w:r w:rsidRPr="009B08F3">
        <w:rPr>
          <w:rFonts w:ascii="Times New Roman" w:hAnsi="Times New Roman" w:cs="Times New Roman"/>
          <w:sz w:val="28"/>
          <w:szCs w:val="28"/>
        </w:rPr>
        <w:t xml:space="preserve">. </w:t>
      </w:r>
      <w:r>
        <w:rPr>
          <w:rFonts w:ascii="Times New Roman" w:hAnsi="Times New Roman" w:cs="Times New Roman"/>
          <w:sz w:val="28"/>
          <w:szCs w:val="28"/>
        </w:rPr>
        <w:t>Теоретическая часть…………………………………………………………..5</w:t>
      </w:r>
    </w:p>
    <w:p w:rsidR="009B08F3" w:rsidRDefault="009B08F3" w:rsidP="009B08F3">
      <w:pPr>
        <w:spacing w:after="0" w:line="360" w:lineRule="auto"/>
        <w:jc w:val="both"/>
        <w:rPr>
          <w:rFonts w:ascii="Times New Roman" w:hAnsi="Times New Roman" w:cs="Times New Roman"/>
          <w:sz w:val="28"/>
          <w:szCs w:val="28"/>
        </w:rPr>
      </w:pPr>
      <w:r w:rsidRPr="009B08F3">
        <w:rPr>
          <w:rFonts w:ascii="Times New Roman" w:hAnsi="Times New Roman" w:cs="Times New Roman"/>
          <w:sz w:val="28"/>
          <w:szCs w:val="28"/>
        </w:rPr>
        <w:t xml:space="preserve">1. </w:t>
      </w:r>
      <w:r>
        <w:rPr>
          <w:rFonts w:ascii="Times New Roman" w:hAnsi="Times New Roman" w:cs="Times New Roman"/>
          <w:sz w:val="28"/>
          <w:szCs w:val="28"/>
        </w:rPr>
        <w:t>Использование балансового метода в статистике ……………………</w:t>
      </w:r>
      <w:r w:rsidR="00BE5589">
        <w:rPr>
          <w:rFonts w:ascii="Times New Roman" w:hAnsi="Times New Roman" w:cs="Times New Roman"/>
          <w:sz w:val="28"/>
          <w:szCs w:val="28"/>
        </w:rPr>
        <w:t>…….5</w:t>
      </w:r>
    </w:p>
    <w:p w:rsidR="009B08F3" w:rsidRDefault="009B08F3" w:rsidP="009B08F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 Балансовый метод изучения основных средств ………………………</w:t>
      </w:r>
      <w:r w:rsidR="00BE5589">
        <w:rPr>
          <w:rFonts w:ascii="Times New Roman" w:hAnsi="Times New Roman" w:cs="Times New Roman"/>
          <w:sz w:val="28"/>
          <w:szCs w:val="28"/>
        </w:rPr>
        <w:t>……8</w:t>
      </w:r>
    </w:p>
    <w:p w:rsidR="009B08F3" w:rsidRDefault="009B08F3" w:rsidP="009B08F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2.1.</w:t>
      </w:r>
      <w:r w:rsidR="00BE5589">
        <w:rPr>
          <w:rFonts w:ascii="Times New Roman" w:hAnsi="Times New Roman" w:cs="Times New Roman"/>
          <w:sz w:val="28"/>
          <w:szCs w:val="28"/>
        </w:rPr>
        <w:t xml:space="preserve"> Понятие и классификация основных средств …………………………8</w:t>
      </w:r>
    </w:p>
    <w:p w:rsidR="009B08F3" w:rsidRDefault="009B08F3" w:rsidP="009B08F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2.2.</w:t>
      </w:r>
      <w:r w:rsidR="00BE5589">
        <w:rPr>
          <w:rFonts w:ascii="Times New Roman" w:hAnsi="Times New Roman" w:cs="Times New Roman"/>
          <w:sz w:val="28"/>
          <w:szCs w:val="28"/>
        </w:rPr>
        <w:t xml:space="preserve"> Виды оценки основных фондов и их амортизация …………………..10</w:t>
      </w:r>
    </w:p>
    <w:p w:rsidR="009B08F3" w:rsidRDefault="009B08F3" w:rsidP="009B08F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2.3</w:t>
      </w:r>
      <w:r w:rsidR="004A3759">
        <w:rPr>
          <w:rFonts w:ascii="Times New Roman" w:hAnsi="Times New Roman" w:cs="Times New Roman"/>
          <w:sz w:val="28"/>
          <w:szCs w:val="28"/>
        </w:rPr>
        <w:t>.</w:t>
      </w:r>
      <w:r w:rsidR="00BE5589">
        <w:rPr>
          <w:rFonts w:ascii="Times New Roman" w:hAnsi="Times New Roman" w:cs="Times New Roman"/>
          <w:sz w:val="28"/>
          <w:szCs w:val="28"/>
        </w:rPr>
        <w:t xml:space="preserve"> Балансовый метод в изучении основных фондов ……………………13</w:t>
      </w:r>
    </w:p>
    <w:p w:rsidR="004A3759" w:rsidRDefault="004A3759" w:rsidP="009B08F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2.4.</w:t>
      </w:r>
      <w:r w:rsidR="00BE5589">
        <w:rPr>
          <w:rFonts w:ascii="Times New Roman" w:hAnsi="Times New Roman" w:cs="Times New Roman"/>
          <w:sz w:val="28"/>
          <w:szCs w:val="28"/>
        </w:rPr>
        <w:t xml:space="preserve"> Показатели движения, состояния и использования </w:t>
      </w:r>
      <w:proofErr w:type="gramStart"/>
      <w:r w:rsidR="00BE5589">
        <w:rPr>
          <w:rFonts w:ascii="Times New Roman" w:hAnsi="Times New Roman" w:cs="Times New Roman"/>
          <w:sz w:val="28"/>
          <w:szCs w:val="28"/>
        </w:rPr>
        <w:t>основных</w:t>
      </w:r>
      <w:proofErr w:type="gramEnd"/>
      <w:r w:rsidR="00BE5589">
        <w:rPr>
          <w:rFonts w:ascii="Times New Roman" w:hAnsi="Times New Roman" w:cs="Times New Roman"/>
          <w:sz w:val="28"/>
          <w:szCs w:val="28"/>
        </w:rPr>
        <w:t xml:space="preserve"> фондов17</w:t>
      </w:r>
    </w:p>
    <w:p w:rsidR="009B08F3" w:rsidRDefault="009B08F3" w:rsidP="009B08F3">
      <w:pPr>
        <w:spacing w:after="0" w:line="360" w:lineRule="auto"/>
        <w:jc w:val="both"/>
        <w:rPr>
          <w:rFonts w:ascii="Times New Roman" w:hAnsi="Times New Roman" w:cs="Times New Roman"/>
          <w:sz w:val="28"/>
          <w:szCs w:val="28"/>
        </w:rPr>
      </w:pPr>
      <w:r>
        <w:rPr>
          <w:rFonts w:ascii="Times New Roman" w:hAnsi="Times New Roman" w:cs="Times New Roman"/>
          <w:sz w:val="28"/>
          <w:szCs w:val="28"/>
          <w:lang w:val="en-US"/>
        </w:rPr>
        <w:t>II</w:t>
      </w:r>
      <w:r>
        <w:rPr>
          <w:rFonts w:ascii="Times New Roman" w:hAnsi="Times New Roman" w:cs="Times New Roman"/>
          <w:sz w:val="28"/>
          <w:szCs w:val="28"/>
        </w:rPr>
        <w:t xml:space="preserve">. Практическая </w:t>
      </w:r>
      <w:r w:rsidR="00BE5589">
        <w:rPr>
          <w:rFonts w:ascii="Times New Roman" w:hAnsi="Times New Roman" w:cs="Times New Roman"/>
          <w:sz w:val="28"/>
          <w:szCs w:val="28"/>
        </w:rPr>
        <w:t>часть………………………………………………………….19</w:t>
      </w:r>
    </w:p>
    <w:p w:rsidR="009B08F3" w:rsidRDefault="004A3759" w:rsidP="009B08F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Задание </w:t>
      </w:r>
      <w:r w:rsidR="00BE5589">
        <w:rPr>
          <w:rFonts w:ascii="Times New Roman" w:hAnsi="Times New Roman" w:cs="Times New Roman"/>
          <w:sz w:val="28"/>
          <w:szCs w:val="28"/>
        </w:rPr>
        <w:t xml:space="preserve"> 1 ……………………………………………………………………19</w:t>
      </w:r>
    </w:p>
    <w:p w:rsidR="009B08F3" w:rsidRDefault="009B08F3" w:rsidP="009B08F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Задач</w:t>
      </w:r>
      <w:r w:rsidR="00BE5589">
        <w:rPr>
          <w:rFonts w:ascii="Times New Roman" w:hAnsi="Times New Roman" w:cs="Times New Roman"/>
          <w:sz w:val="28"/>
          <w:szCs w:val="28"/>
        </w:rPr>
        <w:t>а 2 ……………………………………………………………………..25</w:t>
      </w:r>
    </w:p>
    <w:p w:rsidR="009B08F3" w:rsidRPr="009B08F3" w:rsidRDefault="009B08F3" w:rsidP="009B08F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Задач</w:t>
      </w:r>
      <w:r w:rsidR="00BE5589">
        <w:rPr>
          <w:rFonts w:ascii="Times New Roman" w:hAnsi="Times New Roman" w:cs="Times New Roman"/>
          <w:sz w:val="28"/>
          <w:szCs w:val="28"/>
        </w:rPr>
        <w:t>а 3 ……………………………………………………………………..29</w:t>
      </w:r>
    </w:p>
    <w:p w:rsidR="009B08F3" w:rsidRPr="009B08F3" w:rsidRDefault="009B08F3" w:rsidP="009B08F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Зада</w:t>
      </w:r>
      <w:r w:rsidR="00BE5589">
        <w:rPr>
          <w:rFonts w:ascii="Times New Roman" w:hAnsi="Times New Roman" w:cs="Times New Roman"/>
          <w:sz w:val="28"/>
          <w:szCs w:val="28"/>
        </w:rPr>
        <w:t>ча 4 ……………………………………………………………………..31</w:t>
      </w:r>
    </w:p>
    <w:p w:rsidR="009B08F3" w:rsidRDefault="009B08F3" w:rsidP="009B08F3">
      <w:pPr>
        <w:spacing w:after="0" w:line="360" w:lineRule="auto"/>
        <w:jc w:val="both"/>
        <w:rPr>
          <w:rFonts w:ascii="Times New Roman" w:hAnsi="Times New Roman" w:cs="Times New Roman"/>
          <w:sz w:val="28"/>
          <w:szCs w:val="28"/>
        </w:rPr>
      </w:pPr>
      <w:r>
        <w:rPr>
          <w:rFonts w:ascii="Times New Roman" w:hAnsi="Times New Roman" w:cs="Times New Roman"/>
          <w:sz w:val="28"/>
          <w:szCs w:val="28"/>
          <w:lang w:val="en-US"/>
        </w:rPr>
        <w:t>III</w:t>
      </w:r>
      <w:r w:rsidRPr="009B08F3">
        <w:rPr>
          <w:rFonts w:ascii="Times New Roman" w:hAnsi="Times New Roman" w:cs="Times New Roman"/>
          <w:sz w:val="28"/>
          <w:szCs w:val="28"/>
        </w:rPr>
        <w:t xml:space="preserve">. </w:t>
      </w:r>
      <w:r>
        <w:rPr>
          <w:rFonts w:ascii="Times New Roman" w:hAnsi="Times New Roman" w:cs="Times New Roman"/>
          <w:sz w:val="28"/>
          <w:szCs w:val="28"/>
        </w:rPr>
        <w:t>Аналитическ</w:t>
      </w:r>
      <w:r w:rsidR="00BE5589">
        <w:rPr>
          <w:rFonts w:ascii="Times New Roman" w:hAnsi="Times New Roman" w:cs="Times New Roman"/>
          <w:sz w:val="28"/>
          <w:szCs w:val="28"/>
        </w:rPr>
        <w:t>ая часть ………………………………………………………35</w:t>
      </w:r>
    </w:p>
    <w:p w:rsidR="009B08F3" w:rsidRDefault="009B08F3" w:rsidP="009B08F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3.1.</w:t>
      </w:r>
      <w:r w:rsidR="00BE5589">
        <w:rPr>
          <w:rFonts w:ascii="Times New Roman" w:hAnsi="Times New Roman" w:cs="Times New Roman"/>
          <w:sz w:val="28"/>
          <w:szCs w:val="28"/>
        </w:rPr>
        <w:t xml:space="preserve"> Постановка задачи …………………………………………………….35</w:t>
      </w:r>
    </w:p>
    <w:p w:rsidR="009B08F3" w:rsidRDefault="009B08F3" w:rsidP="009B08F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3.2.</w:t>
      </w:r>
      <w:r w:rsidR="00BE5589">
        <w:rPr>
          <w:rFonts w:ascii="Times New Roman" w:hAnsi="Times New Roman" w:cs="Times New Roman"/>
          <w:sz w:val="28"/>
          <w:szCs w:val="28"/>
        </w:rPr>
        <w:t xml:space="preserve"> Методика выполнения компьютерных расчетов ……………………35</w:t>
      </w:r>
    </w:p>
    <w:p w:rsidR="009B08F3" w:rsidRDefault="009B08F3" w:rsidP="009B08F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3.3.</w:t>
      </w:r>
      <w:r w:rsidR="00BE5589">
        <w:rPr>
          <w:rFonts w:ascii="Times New Roman" w:hAnsi="Times New Roman" w:cs="Times New Roman"/>
          <w:sz w:val="28"/>
          <w:szCs w:val="28"/>
        </w:rPr>
        <w:t xml:space="preserve"> Анализ результатов статистических компьютерных расчетов …….38</w:t>
      </w:r>
    </w:p>
    <w:p w:rsidR="009B08F3" w:rsidRDefault="009B08F3" w:rsidP="009B08F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Заключ</w:t>
      </w:r>
      <w:r w:rsidR="00BE5589">
        <w:rPr>
          <w:rFonts w:ascii="Times New Roman" w:hAnsi="Times New Roman" w:cs="Times New Roman"/>
          <w:sz w:val="28"/>
          <w:szCs w:val="28"/>
        </w:rPr>
        <w:t>ение………………………………………………………………………39</w:t>
      </w:r>
    </w:p>
    <w:p w:rsidR="009B08F3" w:rsidRDefault="009B08F3" w:rsidP="009B08F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Список лит</w:t>
      </w:r>
      <w:r w:rsidR="00BE5589">
        <w:rPr>
          <w:rFonts w:ascii="Times New Roman" w:hAnsi="Times New Roman" w:cs="Times New Roman"/>
          <w:sz w:val="28"/>
          <w:szCs w:val="28"/>
        </w:rPr>
        <w:t>ературы…………………………………………………………….41</w:t>
      </w:r>
    </w:p>
    <w:p w:rsidR="009B08F3" w:rsidRDefault="009B08F3" w:rsidP="009B08F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Приложен</w:t>
      </w:r>
      <w:r w:rsidR="00BE5589">
        <w:rPr>
          <w:rFonts w:ascii="Times New Roman" w:hAnsi="Times New Roman" w:cs="Times New Roman"/>
          <w:sz w:val="28"/>
          <w:szCs w:val="28"/>
        </w:rPr>
        <w:t>ия ……………………………………………………………………42</w:t>
      </w:r>
    </w:p>
    <w:p w:rsidR="009B08F3" w:rsidRDefault="009B08F3" w:rsidP="009B08F3">
      <w:pPr>
        <w:spacing w:after="0" w:line="360" w:lineRule="auto"/>
        <w:jc w:val="both"/>
        <w:rPr>
          <w:rFonts w:ascii="Times New Roman" w:hAnsi="Times New Roman" w:cs="Times New Roman"/>
          <w:sz w:val="28"/>
          <w:szCs w:val="28"/>
        </w:rPr>
      </w:pPr>
    </w:p>
    <w:p w:rsidR="009B08F3" w:rsidRDefault="009B08F3" w:rsidP="009B08F3">
      <w:pPr>
        <w:spacing w:after="0" w:line="360" w:lineRule="auto"/>
        <w:jc w:val="both"/>
        <w:rPr>
          <w:rFonts w:ascii="Times New Roman" w:hAnsi="Times New Roman" w:cs="Times New Roman"/>
          <w:sz w:val="28"/>
          <w:szCs w:val="28"/>
        </w:rPr>
      </w:pPr>
    </w:p>
    <w:p w:rsidR="009B08F3" w:rsidRDefault="009B08F3" w:rsidP="009B08F3">
      <w:pPr>
        <w:spacing w:after="0" w:line="360" w:lineRule="auto"/>
        <w:jc w:val="both"/>
        <w:rPr>
          <w:rFonts w:ascii="Times New Roman" w:hAnsi="Times New Roman" w:cs="Times New Roman"/>
          <w:sz w:val="28"/>
          <w:szCs w:val="28"/>
        </w:rPr>
      </w:pPr>
    </w:p>
    <w:p w:rsidR="009B08F3" w:rsidRDefault="009B08F3" w:rsidP="009B08F3">
      <w:pPr>
        <w:spacing w:after="0" w:line="360" w:lineRule="auto"/>
        <w:jc w:val="both"/>
        <w:rPr>
          <w:rFonts w:ascii="Times New Roman" w:hAnsi="Times New Roman" w:cs="Times New Roman"/>
          <w:sz w:val="28"/>
          <w:szCs w:val="28"/>
        </w:rPr>
      </w:pPr>
    </w:p>
    <w:p w:rsidR="009B08F3" w:rsidRDefault="009B08F3" w:rsidP="009B08F3">
      <w:pPr>
        <w:spacing w:after="0" w:line="360" w:lineRule="auto"/>
        <w:jc w:val="both"/>
        <w:rPr>
          <w:rFonts w:ascii="Times New Roman" w:hAnsi="Times New Roman" w:cs="Times New Roman"/>
          <w:sz w:val="28"/>
          <w:szCs w:val="28"/>
        </w:rPr>
      </w:pPr>
    </w:p>
    <w:p w:rsidR="009B08F3" w:rsidRDefault="009B08F3" w:rsidP="009B08F3">
      <w:pPr>
        <w:spacing w:after="0" w:line="360" w:lineRule="auto"/>
        <w:jc w:val="both"/>
        <w:rPr>
          <w:rFonts w:ascii="Times New Roman" w:hAnsi="Times New Roman" w:cs="Times New Roman"/>
          <w:sz w:val="28"/>
          <w:szCs w:val="28"/>
        </w:rPr>
      </w:pPr>
    </w:p>
    <w:p w:rsidR="009B08F3" w:rsidRDefault="009B08F3" w:rsidP="009B08F3">
      <w:pPr>
        <w:spacing w:after="0" w:line="360" w:lineRule="auto"/>
        <w:jc w:val="both"/>
        <w:rPr>
          <w:rFonts w:ascii="Times New Roman" w:hAnsi="Times New Roman" w:cs="Times New Roman"/>
          <w:sz w:val="28"/>
          <w:szCs w:val="28"/>
        </w:rPr>
      </w:pPr>
    </w:p>
    <w:p w:rsidR="009B08F3" w:rsidRDefault="009B08F3" w:rsidP="009B08F3">
      <w:pPr>
        <w:spacing w:after="0" w:line="360" w:lineRule="auto"/>
        <w:jc w:val="both"/>
        <w:rPr>
          <w:rFonts w:ascii="Times New Roman" w:hAnsi="Times New Roman" w:cs="Times New Roman"/>
          <w:sz w:val="28"/>
          <w:szCs w:val="28"/>
        </w:rPr>
      </w:pPr>
    </w:p>
    <w:p w:rsidR="009B08F3" w:rsidRDefault="009B08F3" w:rsidP="009B08F3">
      <w:pPr>
        <w:spacing w:after="0" w:line="360" w:lineRule="auto"/>
        <w:jc w:val="center"/>
        <w:rPr>
          <w:rFonts w:ascii="Times New Roman" w:hAnsi="Times New Roman" w:cs="Times New Roman"/>
          <w:caps/>
          <w:sz w:val="28"/>
          <w:szCs w:val="28"/>
        </w:rPr>
      </w:pPr>
      <w:r w:rsidRPr="009B08F3">
        <w:rPr>
          <w:rFonts w:ascii="Times New Roman" w:hAnsi="Times New Roman" w:cs="Times New Roman"/>
          <w:caps/>
          <w:sz w:val="28"/>
          <w:szCs w:val="28"/>
        </w:rPr>
        <w:lastRenderedPageBreak/>
        <w:t>Введение</w:t>
      </w:r>
    </w:p>
    <w:p w:rsidR="009B08F3" w:rsidRDefault="009B08F3" w:rsidP="009B08F3">
      <w:pPr>
        <w:spacing w:after="0" w:line="360" w:lineRule="auto"/>
        <w:jc w:val="center"/>
        <w:rPr>
          <w:rFonts w:ascii="Times New Roman" w:hAnsi="Times New Roman" w:cs="Times New Roman"/>
          <w:caps/>
          <w:sz w:val="28"/>
          <w:szCs w:val="28"/>
        </w:rPr>
      </w:pPr>
    </w:p>
    <w:p w:rsidR="009B08F3" w:rsidRPr="00BE7C91" w:rsidRDefault="009B08F3" w:rsidP="00BE7C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Балансовый метод в статистике является одним из важнейших</w:t>
      </w:r>
      <w:r w:rsidRPr="009B08F3">
        <w:rPr>
          <w:rFonts w:ascii="Times New Roman" w:hAnsi="Times New Roman" w:cs="Times New Roman"/>
          <w:sz w:val="28"/>
          <w:szCs w:val="28"/>
        </w:rPr>
        <w:t xml:space="preserve"> метод</w:t>
      </w:r>
      <w:r>
        <w:rPr>
          <w:rFonts w:ascii="Times New Roman" w:hAnsi="Times New Roman" w:cs="Times New Roman"/>
          <w:sz w:val="28"/>
          <w:szCs w:val="28"/>
        </w:rPr>
        <w:t>ов</w:t>
      </w:r>
      <w:r w:rsidRPr="009B08F3">
        <w:rPr>
          <w:rFonts w:ascii="Times New Roman" w:hAnsi="Times New Roman" w:cs="Times New Roman"/>
          <w:sz w:val="28"/>
          <w:szCs w:val="28"/>
        </w:rPr>
        <w:t xml:space="preserve"> обработки и анализа статистических данных, позволяющий взаимно увязать ресурсы и их использование, выявить пропорции и взаимосвязи, складывающиеся в процессе воспроизводства.</w:t>
      </w:r>
      <w:r>
        <w:t xml:space="preserve"> </w:t>
      </w:r>
      <w:proofErr w:type="gramStart"/>
      <w:r w:rsidRPr="009B08F3">
        <w:rPr>
          <w:rFonts w:ascii="Times New Roman" w:hAnsi="Times New Roman" w:cs="Times New Roman"/>
          <w:sz w:val="28"/>
          <w:szCs w:val="28"/>
        </w:rPr>
        <w:t xml:space="preserve">Балансовый метод в </w:t>
      </w:r>
      <w:r>
        <w:rPr>
          <w:rFonts w:ascii="Times New Roman" w:hAnsi="Times New Roman" w:cs="Times New Roman"/>
          <w:sz w:val="28"/>
          <w:szCs w:val="28"/>
        </w:rPr>
        <w:t xml:space="preserve">статистическом </w:t>
      </w:r>
      <w:r w:rsidRPr="009B08F3">
        <w:rPr>
          <w:rFonts w:ascii="Times New Roman" w:hAnsi="Times New Roman" w:cs="Times New Roman"/>
          <w:sz w:val="28"/>
          <w:szCs w:val="28"/>
        </w:rPr>
        <w:t>применяется для анализа взаимосвязей и пропорций основных фондов как в пределах одного или совокупности предприятий, так и для отрасли, экономического района и экономики в целом.</w:t>
      </w:r>
      <w:proofErr w:type="gramEnd"/>
      <w:r w:rsidRPr="009B08F3">
        <w:rPr>
          <w:rFonts w:ascii="Times New Roman" w:hAnsi="Times New Roman" w:cs="Times New Roman"/>
          <w:sz w:val="28"/>
          <w:szCs w:val="28"/>
        </w:rPr>
        <w:t xml:space="preserve"> </w:t>
      </w:r>
      <w:r w:rsidR="00801B6A" w:rsidRPr="00801B6A">
        <w:rPr>
          <w:rFonts w:ascii="Times New Roman" w:hAnsi="Times New Roman" w:cs="Times New Roman"/>
          <w:sz w:val="28"/>
          <w:szCs w:val="28"/>
        </w:rPr>
        <w:t xml:space="preserve">Посредством балансового метода можно выявить не только экономические связи и пропорции в экономике, но и вскрыть диспропорции там, где они имеют </w:t>
      </w:r>
      <w:r w:rsidR="00801B6A" w:rsidRPr="00BE7C91">
        <w:rPr>
          <w:rFonts w:ascii="Times New Roman" w:hAnsi="Times New Roman" w:cs="Times New Roman"/>
          <w:sz w:val="28"/>
          <w:szCs w:val="28"/>
        </w:rPr>
        <w:t>место.</w:t>
      </w:r>
    </w:p>
    <w:p w:rsidR="00BE7C91" w:rsidRPr="00BE7C91" w:rsidRDefault="009B08F3" w:rsidP="00BE7C91">
      <w:pPr>
        <w:spacing w:after="0" w:line="360" w:lineRule="auto"/>
        <w:ind w:firstLine="709"/>
        <w:jc w:val="both"/>
        <w:rPr>
          <w:rFonts w:ascii="Times New Roman" w:eastAsia="Times New Roman" w:hAnsi="Times New Roman" w:cs="Times New Roman"/>
          <w:sz w:val="28"/>
          <w:szCs w:val="28"/>
          <w:lang w:eastAsia="ru-RU"/>
        </w:rPr>
      </w:pPr>
      <w:r w:rsidRPr="00BE7C91">
        <w:rPr>
          <w:rFonts w:ascii="Times New Roman" w:hAnsi="Times New Roman" w:cs="Times New Roman"/>
          <w:sz w:val="28"/>
          <w:szCs w:val="28"/>
        </w:rPr>
        <w:t>В теоретической части курсовой работе будут рассмотрены использование балансового метода при изучении социально-экономических явлений, и в частности при  изучении основных фондов</w:t>
      </w:r>
      <w:r w:rsidR="00801B6A" w:rsidRPr="00BE7C91">
        <w:rPr>
          <w:rFonts w:ascii="Times New Roman" w:hAnsi="Times New Roman" w:cs="Times New Roman"/>
          <w:sz w:val="28"/>
          <w:szCs w:val="28"/>
        </w:rPr>
        <w:t xml:space="preserve">. </w:t>
      </w:r>
      <w:r w:rsidRPr="00BE7C91">
        <w:rPr>
          <w:rFonts w:ascii="Times New Roman" w:hAnsi="Times New Roman" w:cs="Times New Roman"/>
          <w:sz w:val="28"/>
          <w:szCs w:val="28"/>
        </w:rPr>
        <w:t xml:space="preserve"> </w:t>
      </w:r>
      <w:r w:rsidR="00BE7C91" w:rsidRPr="00BE7C91">
        <w:rPr>
          <w:rFonts w:ascii="Times New Roman" w:eastAsia="Times New Roman" w:hAnsi="Times New Roman" w:cs="Times New Roman"/>
          <w:sz w:val="28"/>
          <w:szCs w:val="28"/>
          <w:lang w:eastAsia="ru-RU"/>
        </w:rPr>
        <w:t>Наиболее полное представление о наличии и динамике основных фондов дает баланс основных фондов, в котором наряду с данными о наличии основных фондов на начало и конец отчетного периода содержатся данные об их поступлении из различных источников и об их выбытии по разным причинам.</w:t>
      </w:r>
    </w:p>
    <w:p w:rsidR="009B08F3" w:rsidRPr="009B08F3" w:rsidRDefault="009B08F3" w:rsidP="00BE7C91">
      <w:pPr>
        <w:spacing w:after="0" w:line="360" w:lineRule="auto"/>
        <w:ind w:firstLine="709"/>
        <w:jc w:val="both"/>
        <w:rPr>
          <w:rFonts w:ascii="Times New Roman" w:hAnsi="Times New Roman" w:cs="Times New Roman"/>
          <w:sz w:val="28"/>
          <w:szCs w:val="28"/>
        </w:rPr>
      </w:pPr>
      <w:r w:rsidRPr="00BE7C91">
        <w:rPr>
          <w:rFonts w:ascii="Times New Roman" w:hAnsi="Times New Roman" w:cs="Times New Roman"/>
          <w:sz w:val="28"/>
          <w:szCs w:val="28"/>
        </w:rPr>
        <w:t>Баланс основных фондов представляет собой статистическую</w:t>
      </w:r>
      <w:r w:rsidRPr="009B08F3">
        <w:rPr>
          <w:rFonts w:ascii="Times New Roman" w:hAnsi="Times New Roman" w:cs="Times New Roman"/>
          <w:sz w:val="28"/>
          <w:szCs w:val="28"/>
        </w:rPr>
        <w:t xml:space="preserve"> таблицу, данные которой характеризуют объем, структуру, воспроизводство основных фондов по экономике в целом, отраслям и формам собственности.</w:t>
      </w:r>
    </w:p>
    <w:p w:rsidR="009B08F3" w:rsidRPr="009B08F3" w:rsidRDefault="009B08F3" w:rsidP="009B08F3">
      <w:pPr>
        <w:spacing w:after="0" w:line="360" w:lineRule="auto"/>
        <w:ind w:firstLine="709"/>
        <w:jc w:val="both"/>
        <w:rPr>
          <w:rFonts w:ascii="Times New Roman" w:hAnsi="Times New Roman" w:cs="Times New Roman"/>
          <w:sz w:val="28"/>
          <w:szCs w:val="28"/>
        </w:rPr>
      </w:pPr>
      <w:r w:rsidRPr="009B08F3">
        <w:rPr>
          <w:rFonts w:ascii="Times New Roman" w:hAnsi="Times New Roman" w:cs="Times New Roman"/>
          <w:sz w:val="28"/>
          <w:szCs w:val="28"/>
        </w:rPr>
        <w:t xml:space="preserve">По данным баланса исчисляются показатели износа, годности, обновления, выбытия, использования основных фондов. Данные о наличии основных фондов используются для расчета показателей </w:t>
      </w:r>
      <w:proofErr w:type="spellStart"/>
      <w:r w:rsidRPr="009B08F3">
        <w:rPr>
          <w:rFonts w:ascii="Times New Roman" w:hAnsi="Times New Roman" w:cs="Times New Roman"/>
          <w:sz w:val="28"/>
          <w:szCs w:val="28"/>
        </w:rPr>
        <w:t>фондоемкости</w:t>
      </w:r>
      <w:proofErr w:type="spellEnd"/>
      <w:r w:rsidRPr="009B08F3">
        <w:rPr>
          <w:rFonts w:ascii="Times New Roman" w:hAnsi="Times New Roman" w:cs="Times New Roman"/>
          <w:sz w:val="28"/>
          <w:szCs w:val="28"/>
        </w:rPr>
        <w:t xml:space="preserve">, </w:t>
      </w:r>
      <w:proofErr w:type="spellStart"/>
      <w:r w:rsidRPr="009B08F3">
        <w:rPr>
          <w:rFonts w:ascii="Times New Roman" w:hAnsi="Times New Roman" w:cs="Times New Roman"/>
          <w:sz w:val="28"/>
          <w:szCs w:val="28"/>
        </w:rPr>
        <w:t>фондовооруженности</w:t>
      </w:r>
      <w:proofErr w:type="spellEnd"/>
      <w:r w:rsidRPr="009B08F3">
        <w:rPr>
          <w:rFonts w:ascii="Times New Roman" w:hAnsi="Times New Roman" w:cs="Times New Roman"/>
          <w:sz w:val="28"/>
          <w:szCs w:val="28"/>
        </w:rPr>
        <w:t xml:space="preserve">, фондоотдачи и других важнейших экономических расчетов. </w:t>
      </w:r>
    </w:p>
    <w:p w:rsidR="009B08F3" w:rsidRPr="009B08F3" w:rsidRDefault="009B08F3" w:rsidP="009B08F3">
      <w:pPr>
        <w:spacing w:after="0" w:line="360" w:lineRule="auto"/>
        <w:ind w:firstLine="709"/>
        <w:jc w:val="both"/>
        <w:rPr>
          <w:rFonts w:ascii="Times New Roman" w:hAnsi="Times New Roman" w:cs="Times New Roman"/>
          <w:sz w:val="28"/>
          <w:szCs w:val="28"/>
        </w:rPr>
      </w:pPr>
      <w:r w:rsidRPr="009B08F3">
        <w:rPr>
          <w:rFonts w:ascii="Times New Roman" w:hAnsi="Times New Roman" w:cs="Times New Roman"/>
          <w:sz w:val="28"/>
          <w:szCs w:val="28"/>
        </w:rPr>
        <w:t xml:space="preserve">Баланс основных фондов составляется органами статистики на федеральном и региональном уровнях по полной и остаточной (за вычетом износа) стоимости. И тот, и другой балансы могут быть составлены по </w:t>
      </w:r>
      <w:r w:rsidRPr="009B08F3">
        <w:rPr>
          <w:rFonts w:ascii="Times New Roman" w:hAnsi="Times New Roman" w:cs="Times New Roman"/>
          <w:sz w:val="28"/>
          <w:szCs w:val="28"/>
        </w:rPr>
        <w:lastRenderedPageBreak/>
        <w:t>балансовой оценке в текущих ценах, в среднегодовых ценах или в постоянных (базисного периода) ценах.</w:t>
      </w:r>
    </w:p>
    <w:p w:rsidR="00801B6A" w:rsidRPr="00801B6A" w:rsidRDefault="00801B6A" w:rsidP="00801B6A">
      <w:pPr>
        <w:tabs>
          <w:tab w:val="left" w:pos="726"/>
        </w:tabs>
        <w:spacing w:after="0" w:line="360" w:lineRule="auto"/>
        <w:ind w:firstLine="709"/>
        <w:jc w:val="both"/>
        <w:rPr>
          <w:rFonts w:ascii="Times New Roman" w:hAnsi="Times New Roman" w:cs="Times New Roman"/>
          <w:iCs/>
          <w:sz w:val="28"/>
          <w:szCs w:val="28"/>
        </w:rPr>
      </w:pPr>
      <w:r w:rsidRPr="00801B6A">
        <w:rPr>
          <w:rFonts w:ascii="Times New Roman" w:hAnsi="Times New Roman" w:cs="Times New Roman"/>
          <w:iCs/>
          <w:sz w:val="28"/>
          <w:szCs w:val="28"/>
        </w:rPr>
        <w:t>Во второй части курсовой работы рассмотрено решение задач по исследованию статистики основных фондов, их влиянию на величину выпуска продукции, охарактеризованы основные фонды отдельной отрасли. В третьей части курсовой работы - аналитической будет построен баланс основных производственных фондов по полной стоимости и баланс основных фондов по остаточной стоимости</w:t>
      </w:r>
      <w:r>
        <w:rPr>
          <w:rFonts w:ascii="Times New Roman" w:hAnsi="Times New Roman" w:cs="Times New Roman"/>
          <w:iCs/>
          <w:sz w:val="28"/>
          <w:szCs w:val="28"/>
        </w:rPr>
        <w:t xml:space="preserve"> конкретного предприятия – ООО «Вымпел»</w:t>
      </w:r>
      <w:r w:rsidRPr="00801B6A">
        <w:rPr>
          <w:rFonts w:ascii="Times New Roman" w:hAnsi="Times New Roman" w:cs="Times New Roman"/>
          <w:iCs/>
          <w:sz w:val="28"/>
          <w:szCs w:val="28"/>
        </w:rPr>
        <w:t xml:space="preserve">. </w:t>
      </w:r>
    </w:p>
    <w:p w:rsidR="009B08F3" w:rsidRPr="009B08F3" w:rsidRDefault="009B08F3" w:rsidP="009B08F3">
      <w:pPr>
        <w:spacing w:after="0" w:line="360" w:lineRule="auto"/>
        <w:ind w:firstLine="709"/>
        <w:jc w:val="both"/>
        <w:rPr>
          <w:rFonts w:ascii="Times New Roman" w:hAnsi="Times New Roman" w:cs="Times New Roman"/>
          <w:sz w:val="28"/>
          <w:szCs w:val="28"/>
        </w:rPr>
      </w:pPr>
      <w:r w:rsidRPr="009B08F3">
        <w:rPr>
          <w:rFonts w:ascii="Times New Roman" w:hAnsi="Times New Roman" w:cs="Times New Roman"/>
          <w:sz w:val="28"/>
          <w:szCs w:val="28"/>
        </w:rPr>
        <w:t xml:space="preserve">Для выполнения данной работы были использованы программы: </w:t>
      </w:r>
      <w:proofErr w:type="gramStart"/>
      <w:r w:rsidRPr="009B08F3">
        <w:rPr>
          <w:rFonts w:ascii="Times New Roman" w:hAnsi="Times New Roman" w:cs="Times New Roman"/>
          <w:sz w:val="28"/>
          <w:szCs w:val="28"/>
          <w:lang w:val="en-US"/>
        </w:rPr>
        <w:t>MS</w:t>
      </w:r>
      <w:r w:rsidRPr="009B08F3">
        <w:rPr>
          <w:rFonts w:ascii="Times New Roman" w:hAnsi="Times New Roman" w:cs="Times New Roman"/>
          <w:sz w:val="28"/>
          <w:szCs w:val="28"/>
        </w:rPr>
        <w:t xml:space="preserve"> </w:t>
      </w:r>
      <w:r w:rsidRPr="009B08F3">
        <w:rPr>
          <w:rFonts w:ascii="Times New Roman" w:hAnsi="Times New Roman" w:cs="Times New Roman"/>
          <w:sz w:val="28"/>
          <w:szCs w:val="28"/>
          <w:lang w:val="en-US"/>
        </w:rPr>
        <w:t>Word</w:t>
      </w:r>
      <w:r w:rsidRPr="009B08F3">
        <w:rPr>
          <w:rFonts w:ascii="Times New Roman" w:hAnsi="Times New Roman" w:cs="Times New Roman"/>
          <w:sz w:val="28"/>
          <w:szCs w:val="28"/>
        </w:rPr>
        <w:t xml:space="preserve"> 2007, </w:t>
      </w:r>
      <w:r w:rsidRPr="009B08F3">
        <w:rPr>
          <w:rFonts w:ascii="Times New Roman" w:hAnsi="Times New Roman" w:cs="Times New Roman"/>
          <w:sz w:val="28"/>
          <w:szCs w:val="28"/>
          <w:lang w:val="en-US"/>
        </w:rPr>
        <w:t>Excel</w:t>
      </w:r>
      <w:r w:rsidR="00801B6A">
        <w:rPr>
          <w:rFonts w:ascii="Times New Roman" w:hAnsi="Times New Roman" w:cs="Times New Roman"/>
          <w:sz w:val="28"/>
          <w:szCs w:val="28"/>
        </w:rPr>
        <w:t xml:space="preserve"> 2007</w:t>
      </w:r>
      <w:r w:rsidRPr="009B08F3">
        <w:rPr>
          <w:rFonts w:ascii="Times New Roman" w:hAnsi="Times New Roman" w:cs="Times New Roman"/>
          <w:sz w:val="28"/>
          <w:szCs w:val="28"/>
        </w:rPr>
        <w:t>.</w:t>
      </w:r>
      <w:proofErr w:type="gramEnd"/>
    </w:p>
    <w:p w:rsidR="009B08F3" w:rsidRDefault="009B08F3" w:rsidP="009B08F3">
      <w:pPr>
        <w:spacing w:after="0" w:line="360" w:lineRule="auto"/>
        <w:jc w:val="center"/>
        <w:rPr>
          <w:rFonts w:ascii="Times New Roman" w:hAnsi="Times New Roman" w:cs="Times New Roman"/>
          <w:caps/>
          <w:sz w:val="28"/>
          <w:szCs w:val="28"/>
        </w:rPr>
      </w:pPr>
    </w:p>
    <w:p w:rsidR="00801B6A" w:rsidRDefault="00801B6A" w:rsidP="009B08F3">
      <w:pPr>
        <w:spacing w:after="0" w:line="360" w:lineRule="auto"/>
        <w:jc w:val="center"/>
        <w:rPr>
          <w:rFonts w:ascii="Times New Roman" w:hAnsi="Times New Roman" w:cs="Times New Roman"/>
          <w:caps/>
          <w:sz w:val="28"/>
          <w:szCs w:val="28"/>
        </w:rPr>
      </w:pPr>
    </w:p>
    <w:p w:rsidR="00801B6A" w:rsidRDefault="00801B6A" w:rsidP="009B08F3">
      <w:pPr>
        <w:spacing w:after="0" w:line="360" w:lineRule="auto"/>
        <w:jc w:val="center"/>
        <w:rPr>
          <w:rFonts w:ascii="Times New Roman" w:hAnsi="Times New Roman" w:cs="Times New Roman"/>
          <w:caps/>
          <w:sz w:val="28"/>
          <w:szCs w:val="28"/>
        </w:rPr>
      </w:pPr>
    </w:p>
    <w:p w:rsidR="00801B6A" w:rsidRDefault="00801B6A" w:rsidP="009B08F3">
      <w:pPr>
        <w:spacing w:after="0" w:line="360" w:lineRule="auto"/>
        <w:jc w:val="center"/>
        <w:rPr>
          <w:rFonts w:ascii="Times New Roman" w:hAnsi="Times New Roman" w:cs="Times New Roman"/>
          <w:caps/>
          <w:sz w:val="28"/>
          <w:szCs w:val="28"/>
        </w:rPr>
      </w:pPr>
    </w:p>
    <w:p w:rsidR="00801B6A" w:rsidRDefault="00801B6A" w:rsidP="009B08F3">
      <w:pPr>
        <w:spacing w:after="0" w:line="360" w:lineRule="auto"/>
        <w:jc w:val="center"/>
        <w:rPr>
          <w:rFonts w:ascii="Times New Roman" w:hAnsi="Times New Roman" w:cs="Times New Roman"/>
          <w:caps/>
          <w:sz w:val="28"/>
          <w:szCs w:val="28"/>
        </w:rPr>
      </w:pPr>
    </w:p>
    <w:p w:rsidR="00801B6A" w:rsidRDefault="00801B6A" w:rsidP="009B08F3">
      <w:pPr>
        <w:spacing w:after="0" w:line="360" w:lineRule="auto"/>
        <w:jc w:val="center"/>
        <w:rPr>
          <w:rFonts w:ascii="Times New Roman" w:hAnsi="Times New Roman" w:cs="Times New Roman"/>
          <w:caps/>
          <w:sz w:val="28"/>
          <w:szCs w:val="28"/>
        </w:rPr>
      </w:pPr>
    </w:p>
    <w:p w:rsidR="00801B6A" w:rsidRDefault="00801B6A" w:rsidP="009B08F3">
      <w:pPr>
        <w:spacing w:after="0" w:line="360" w:lineRule="auto"/>
        <w:jc w:val="center"/>
        <w:rPr>
          <w:rFonts w:ascii="Times New Roman" w:hAnsi="Times New Roman" w:cs="Times New Roman"/>
          <w:caps/>
          <w:sz w:val="28"/>
          <w:szCs w:val="28"/>
        </w:rPr>
      </w:pPr>
    </w:p>
    <w:p w:rsidR="00801B6A" w:rsidRDefault="00801B6A" w:rsidP="009B08F3">
      <w:pPr>
        <w:spacing w:after="0" w:line="360" w:lineRule="auto"/>
        <w:jc w:val="center"/>
        <w:rPr>
          <w:rFonts w:ascii="Times New Roman" w:hAnsi="Times New Roman" w:cs="Times New Roman"/>
          <w:caps/>
          <w:sz w:val="28"/>
          <w:szCs w:val="28"/>
        </w:rPr>
      </w:pPr>
    </w:p>
    <w:p w:rsidR="00801B6A" w:rsidRDefault="00801B6A" w:rsidP="009B08F3">
      <w:pPr>
        <w:spacing w:after="0" w:line="360" w:lineRule="auto"/>
        <w:jc w:val="center"/>
        <w:rPr>
          <w:rFonts w:ascii="Times New Roman" w:hAnsi="Times New Roman" w:cs="Times New Roman"/>
          <w:caps/>
          <w:sz w:val="28"/>
          <w:szCs w:val="28"/>
        </w:rPr>
      </w:pPr>
    </w:p>
    <w:p w:rsidR="00801B6A" w:rsidRDefault="00801B6A" w:rsidP="009B08F3">
      <w:pPr>
        <w:spacing w:after="0" w:line="360" w:lineRule="auto"/>
        <w:jc w:val="center"/>
        <w:rPr>
          <w:rFonts w:ascii="Times New Roman" w:hAnsi="Times New Roman" w:cs="Times New Roman"/>
          <w:caps/>
          <w:sz w:val="28"/>
          <w:szCs w:val="28"/>
        </w:rPr>
      </w:pPr>
    </w:p>
    <w:p w:rsidR="00801B6A" w:rsidRDefault="00801B6A" w:rsidP="009B08F3">
      <w:pPr>
        <w:spacing w:after="0" w:line="360" w:lineRule="auto"/>
        <w:jc w:val="center"/>
        <w:rPr>
          <w:rFonts w:ascii="Times New Roman" w:hAnsi="Times New Roman" w:cs="Times New Roman"/>
          <w:caps/>
          <w:sz w:val="28"/>
          <w:szCs w:val="28"/>
        </w:rPr>
      </w:pPr>
    </w:p>
    <w:p w:rsidR="00801B6A" w:rsidRDefault="00801B6A" w:rsidP="009B08F3">
      <w:pPr>
        <w:spacing w:after="0" w:line="360" w:lineRule="auto"/>
        <w:jc w:val="center"/>
        <w:rPr>
          <w:rFonts w:ascii="Times New Roman" w:hAnsi="Times New Roman" w:cs="Times New Roman"/>
          <w:caps/>
          <w:sz w:val="28"/>
          <w:szCs w:val="28"/>
        </w:rPr>
      </w:pPr>
    </w:p>
    <w:p w:rsidR="00801B6A" w:rsidRDefault="00801B6A" w:rsidP="009B08F3">
      <w:pPr>
        <w:spacing w:after="0" w:line="360" w:lineRule="auto"/>
        <w:jc w:val="center"/>
        <w:rPr>
          <w:rFonts w:ascii="Times New Roman" w:hAnsi="Times New Roman" w:cs="Times New Roman"/>
          <w:caps/>
          <w:sz w:val="28"/>
          <w:szCs w:val="28"/>
        </w:rPr>
      </w:pPr>
    </w:p>
    <w:p w:rsidR="00801B6A" w:rsidRDefault="00801B6A" w:rsidP="009B08F3">
      <w:pPr>
        <w:spacing w:after="0" w:line="360" w:lineRule="auto"/>
        <w:jc w:val="center"/>
        <w:rPr>
          <w:rFonts w:ascii="Times New Roman" w:hAnsi="Times New Roman" w:cs="Times New Roman"/>
          <w:caps/>
          <w:sz w:val="28"/>
          <w:szCs w:val="28"/>
        </w:rPr>
      </w:pPr>
    </w:p>
    <w:p w:rsidR="00801B6A" w:rsidRDefault="00801B6A" w:rsidP="009B08F3">
      <w:pPr>
        <w:spacing w:after="0" w:line="360" w:lineRule="auto"/>
        <w:jc w:val="center"/>
        <w:rPr>
          <w:rFonts w:ascii="Times New Roman" w:hAnsi="Times New Roman" w:cs="Times New Roman"/>
          <w:caps/>
          <w:sz w:val="28"/>
          <w:szCs w:val="28"/>
        </w:rPr>
      </w:pPr>
    </w:p>
    <w:p w:rsidR="00801B6A" w:rsidRDefault="00801B6A" w:rsidP="009B08F3">
      <w:pPr>
        <w:spacing w:after="0" w:line="360" w:lineRule="auto"/>
        <w:jc w:val="center"/>
        <w:rPr>
          <w:rFonts w:ascii="Times New Roman" w:hAnsi="Times New Roman" w:cs="Times New Roman"/>
          <w:caps/>
          <w:sz w:val="28"/>
          <w:szCs w:val="28"/>
        </w:rPr>
      </w:pPr>
    </w:p>
    <w:p w:rsidR="00801B6A" w:rsidRDefault="00801B6A" w:rsidP="009B08F3">
      <w:pPr>
        <w:spacing w:after="0" w:line="360" w:lineRule="auto"/>
        <w:jc w:val="center"/>
        <w:rPr>
          <w:rFonts w:ascii="Times New Roman" w:hAnsi="Times New Roman" w:cs="Times New Roman"/>
          <w:caps/>
          <w:sz w:val="28"/>
          <w:szCs w:val="28"/>
        </w:rPr>
      </w:pPr>
    </w:p>
    <w:p w:rsidR="00801B6A" w:rsidRDefault="00801B6A" w:rsidP="009B08F3">
      <w:pPr>
        <w:spacing w:after="0" w:line="360" w:lineRule="auto"/>
        <w:jc w:val="center"/>
        <w:rPr>
          <w:rFonts w:ascii="Times New Roman" w:hAnsi="Times New Roman" w:cs="Times New Roman"/>
          <w:caps/>
          <w:sz w:val="28"/>
          <w:szCs w:val="28"/>
        </w:rPr>
      </w:pPr>
    </w:p>
    <w:p w:rsidR="00801B6A" w:rsidRPr="009B08F3" w:rsidRDefault="00801B6A" w:rsidP="00BE7C91">
      <w:pPr>
        <w:spacing w:after="0" w:line="360" w:lineRule="auto"/>
        <w:rPr>
          <w:rFonts w:ascii="Times New Roman" w:hAnsi="Times New Roman" w:cs="Times New Roman"/>
          <w:caps/>
          <w:sz w:val="28"/>
          <w:szCs w:val="28"/>
        </w:rPr>
      </w:pPr>
    </w:p>
    <w:p w:rsidR="009B08F3" w:rsidRPr="009B08F3" w:rsidRDefault="009B08F3" w:rsidP="009B08F3">
      <w:pPr>
        <w:spacing w:after="0" w:line="360" w:lineRule="auto"/>
        <w:jc w:val="center"/>
        <w:rPr>
          <w:rFonts w:ascii="Times New Roman" w:hAnsi="Times New Roman" w:cs="Times New Roman"/>
          <w:caps/>
          <w:sz w:val="28"/>
          <w:szCs w:val="28"/>
        </w:rPr>
      </w:pPr>
      <w:r w:rsidRPr="009B08F3">
        <w:rPr>
          <w:rFonts w:ascii="Times New Roman" w:hAnsi="Times New Roman" w:cs="Times New Roman"/>
          <w:caps/>
          <w:sz w:val="28"/>
          <w:szCs w:val="28"/>
          <w:lang w:val="en-US"/>
        </w:rPr>
        <w:lastRenderedPageBreak/>
        <w:t>I</w:t>
      </w:r>
      <w:r w:rsidRPr="009B08F3">
        <w:rPr>
          <w:rFonts w:ascii="Times New Roman" w:hAnsi="Times New Roman" w:cs="Times New Roman"/>
          <w:caps/>
          <w:sz w:val="28"/>
          <w:szCs w:val="28"/>
        </w:rPr>
        <w:t>. Теоретическая часть</w:t>
      </w:r>
    </w:p>
    <w:p w:rsidR="009B08F3" w:rsidRPr="009B08F3" w:rsidRDefault="009B08F3" w:rsidP="009B08F3">
      <w:pPr>
        <w:spacing w:after="0" w:line="360" w:lineRule="auto"/>
        <w:ind w:firstLine="709"/>
        <w:jc w:val="both"/>
        <w:rPr>
          <w:rFonts w:ascii="Times New Roman" w:hAnsi="Times New Roman" w:cs="Times New Roman"/>
          <w:b/>
          <w:sz w:val="28"/>
          <w:szCs w:val="28"/>
        </w:rPr>
      </w:pPr>
      <w:r w:rsidRPr="009B08F3">
        <w:rPr>
          <w:rFonts w:ascii="Times New Roman" w:hAnsi="Times New Roman" w:cs="Times New Roman"/>
          <w:b/>
          <w:sz w:val="28"/>
          <w:szCs w:val="28"/>
        </w:rPr>
        <w:t xml:space="preserve">1. Использование балансового метода в статистике </w:t>
      </w:r>
    </w:p>
    <w:p w:rsidR="009B08F3" w:rsidRDefault="009B08F3" w:rsidP="009B08F3">
      <w:pPr>
        <w:spacing w:after="0" w:line="360" w:lineRule="auto"/>
        <w:ind w:firstLine="709"/>
        <w:jc w:val="both"/>
        <w:rPr>
          <w:rFonts w:ascii="Times New Roman" w:hAnsi="Times New Roman" w:cs="Times New Roman"/>
          <w:b/>
          <w:sz w:val="28"/>
          <w:szCs w:val="28"/>
        </w:rPr>
      </w:pPr>
    </w:p>
    <w:p w:rsidR="00BE7C91" w:rsidRPr="00E07025" w:rsidRDefault="00BE7C91" w:rsidP="00E07025">
      <w:pPr>
        <w:pStyle w:val="a6"/>
        <w:spacing w:before="0" w:beforeAutospacing="0" w:after="0" w:afterAutospacing="0" w:line="360" w:lineRule="auto"/>
        <w:ind w:firstLine="709"/>
        <w:jc w:val="both"/>
        <w:rPr>
          <w:sz w:val="28"/>
          <w:szCs w:val="28"/>
        </w:rPr>
      </w:pPr>
      <w:r w:rsidRPr="00E07025">
        <w:rPr>
          <w:sz w:val="28"/>
          <w:szCs w:val="28"/>
        </w:rPr>
        <w:t>Всякий бал</w:t>
      </w:r>
      <w:r w:rsidR="00E07025">
        <w:rPr>
          <w:sz w:val="28"/>
          <w:szCs w:val="28"/>
        </w:rPr>
        <w:t>анс состоит из 2 балансирующих частей -</w:t>
      </w:r>
      <w:r w:rsidRPr="00E07025">
        <w:rPr>
          <w:sz w:val="28"/>
          <w:szCs w:val="28"/>
        </w:rPr>
        <w:t xml:space="preserve"> приходной и расходной. В приходной части учитываются все ресурсы (запасы на начало года, производство, импор</w:t>
      </w:r>
      <w:r w:rsidR="00E07025">
        <w:rPr>
          <w:sz w:val="28"/>
          <w:szCs w:val="28"/>
        </w:rPr>
        <w:t>т и др.), а в расходной части -</w:t>
      </w:r>
      <w:r w:rsidRPr="00E07025">
        <w:rPr>
          <w:sz w:val="28"/>
          <w:szCs w:val="28"/>
        </w:rPr>
        <w:t xml:space="preserve"> все виды использования (на производственные нужды, не</w:t>
      </w:r>
      <w:r w:rsidR="00E07025">
        <w:rPr>
          <w:sz w:val="28"/>
          <w:szCs w:val="28"/>
        </w:rPr>
        <w:t xml:space="preserve"> </w:t>
      </w:r>
      <w:r w:rsidRPr="00E07025">
        <w:rPr>
          <w:sz w:val="28"/>
          <w:szCs w:val="28"/>
        </w:rPr>
        <w:t>производств</w:t>
      </w:r>
      <w:r w:rsidR="00E07025">
        <w:rPr>
          <w:sz w:val="28"/>
          <w:szCs w:val="28"/>
        </w:rPr>
        <w:t>енные нужды</w:t>
      </w:r>
      <w:r w:rsidRPr="00E07025">
        <w:rPr>
          <w:sz w:val="28"/>
          <w:szCs w:val="28"/>
        </w:rPr>
        <w:t>, потребление, экспорт, создание резервов и др.) и запасы на конец года.</w:t>
      </w:r>
    </w:p>
    <w:p w:rsidR="00BE7C91" w:rsidRPr="00E07025" w:rsidRDefault="00BE7C91" w:rsidP="00E07025">
      <w:pPr>
        <w:pStyle w:val="a6"/>
        <w:spacing w:before="0" w:beforeAutospacing="0" w:after="0" w:afterAutospacing="0" w:line="360" w:lineRule="auto"/>
        <w:ind w:firstLine="709"/>
        <w:jc w:val="both"/>
        <w:rPr>
          <w:sz w:val="28"/>
          <w:szCs w:val="28"/>
        </w:rPr>
      </w:pPr>
      <w:r w:rsidRPr="00E07025">
        <w:rPr>
          <w:sz w:val="28"/>
          <w:szCs w:val="28"/>
        </w:rPr>
        <w:t xml:space="preserve">В практике </w:t>
      </w:r>
      <w:r w:rsidR="00E07025">
        <w:rPr>
          <w:sz w:val="28"/>
          <w:szCs w:val="28"/>
        </w:rPr>
        <w:t xml:space="preserve"> </w:t>
      </w:r>
      <w:r w:rsidRPr="00E07025">
        <w:rPr>
          <w:sz w:val="28"/>
          <w:szCs w:val="28"/>
        </w:rPr>
        <w:t>статистики разрабатываются различные виды балансов, они могут быть разделены на 4 группы.</w:t>
      </w:r>
    </w:p>
    <w:p w:rsidR="00BE7C91" w:rsidRPr="00E07025" w:rsidRDefault="00BE7C91" w:rsidP="00E07025">
      <w:pPr>
        <w:pStyle w:val="a6"/>
        <w:spacing w:before="0" w:beforeAutospacing="0" w:after="0" w:afterAutospacing="0" w:line="360" w:lineRule="auto"/>
        <w:ind w:firstLine="709"/>
        <w:jc w:val="both"/>
        <w:rPr>
          <w:sz w:val="28"/>
          <w:szCs w:val="28"/>
        </w:rPr>
      </w:pPr>
      <w:r w:rsidRPr="00E07025">
        <w:rPr>
          <w:sz w:val="28"/>
          <w:szCs w:val="28"/>
        </w:rPr>
        <w:t>В 1-ю группу входят балансы, характеризующие ресурсы отдельных продуктов, их распределение и ис</w:t>
      </w:r>
      <w:r w:rsidR="00E07025">
        <w:rPr>
          <w:sz w:val="28"/>
          <w:szCs w:val="28"/>
        </w:rPr>
        <w:t>пользование в экономике</w:t>
      </w:r>
      <w:r w:rsidRPr="00E07025">
        <w:rPr>
          <w:sz w:val="28"/>
          <w:szCs w:val="28"/>
        </w:rPr>
        <w:t>. Составляются, как правило, в натуральном выражении. К ним относятся балансы, составляемые по отдельным видам чёрных и цветных металлов, топлива, химикатов, строительных и лесных материалов, по отдельным видам машин и оборудования. Они могут также составляться в сводном виде по группе продуктов (например, топливно-энергетический баланс).</w:t>
      </w:r>
    </w:p>
    <w:p w:rsidR="00BE7C91" w:rsidRPr="00E07025" w:rsidRDefault="00BE7C91" w:rsidP="00E07025">
      <w:pPr>
        <w:pStyle w:val="a6"/>
        <w:spacing w:before="0" w:beforeAutospacing="0" w:after="0" w:afterAutospacing="0" w:line="360" w:lineRule="auto"/>
        <w:ind w:firstLine="709"/>
        <w:jc w:val="both"/>
        <w:rPr>
          <w:sz w:val="28"/>
          <w:szCs w:val="28"/>
        </w:rPr>
      </w:pPr>
      <w:r w:rsidRPr="00E07025">
        <w:rPr>
          <w:sz w:val="28"/>
          <w:szCs w:val="28"/>
        </w:rPr>
        <w:t xml:space="preserve">Ко 2-й группе относятся </w:t>
      </w:r>
      <w:r w:rsidR="00E07025">
        <w:rPr>
          <w:sz w:val="28"/>
          <w:szCs w:val="28"/>
        </w:rPr>
        <w:t>различные виды балансов труда -</w:t>
      </w:r>
      <w:r w:rsidRPr="00E07025">
        <w:rPr>
          <w:sz w:val="28"/>
          <w:szCs w:val="28"/>
        </w:rPr>
        <w:t xml:space="preserve"> баланс трудовых ресурсов, баланс наличия и использования рабочей силы.</w:t>
      </w:r>
    </w:p>
    <w:p w:rsidR="00BE7C91" w:rsidRPr="00E07025" w:rsidRDefault="00BE7C91" w:rsidP="00E07025">
      <w:pPr>
        <w:pStyle w:val="a6"/>
        <w:spacing w:before="0" w:beforeAutospacing="0" w:after="0" w:afterAutospacing="0" w:line="360" w:lineRule="auto"/>
        <w:ind w:firstLine="709"/>
        <w:jc w:val="both"/>
        <w:rPr>
          <w:sz w:val="28"/>
          <w:szCs w:val="28"/>
        </w:rPr>
      </w:pPr>
      <w:proofErr w:type="gramStart"/>
      <w:r w:rsidRPr="00E07025">
        <w:rPr>
          <w:sz w:val="28"/>
          <w:szCs w:val="28"/>
        </w:rPr>
        <w:t>К 3-й группе относятся балансы, характеризующие образование финансовых (денежных) ресурсов и их использование на ра</w:t>
      </w:r>
      <w:r w:rsidR="00E07025">
        <w:rPr>
          <w:sz w:val="28"/>
          <w:szCs w:val="28"/>
        </w:rPr>
        <w:t>зличные цели в целом по экономике</w:t>
      </w:r>
      <w:r w:rsidRPr="00E07025">
        <w:rPr>
          <w:sz w:val="28"/>
          <w:szCs w:val="28"/>
        </w:rPr>
        <w:t xml:space="preserve"> и в отдельных отраслях -- сводный баланс финансовых ресурсов, балансы доходов и расходов отдельных отраслей, государственный</w:t>
      </w:r>
      <w:r w:rsidR="00E07025">
        <w:rPr>
          <w:sz w:val="28"/>
          <w:szCs w:val="28"/>
        </w:rPr>
        <w:t xml:space="preserve"> бюджет, кредитный и </w:t>
      </w:r>
      <w:r w:rsidR="00E07025" w:rsidRPr="00E07025">
        <w:rPr>
          <w:sz w:val="28"/>
          <w:szCs w:val="28"/>
        </w:rPr>
        <w:t>кассовый план</w:t>
      </w:r>
      <w:r w:rsidR="00E07025">
        <w:rPr>
          <w:sz w:val="28"/>
          <w:szCs w:val="28"/>
        </w:rPr>
        <w:t>ы Центрального Банка РФ</w:t>
      </w:r>
      <w:r w:rsidRPr="00E07025">
        <w:rPr>
          <w:sz w:val="28"/>
          <w:szCs w:val="28"/>
        </w:rPr>
        <w:t>, баланс денежны</w:t>
      </w:r>
      <w:r w:rsidR="00E07025">
        <w:rPr>
          <w:sz w:val="28"/>
          <w:szCs w:val="28"/>
        </w:rPr>
        <w:t>х доходов и расходов населения</w:t>
      </w:r>
      <w:r w:rsidRPr="00E07025">
        <w:rPr>
          <w:sz w:val="28"/>
          <w:szCs w:val="28"/>
        </w:rPr>
        <w:t xml:space="preserve"> и т. д.</w:t>
      </w:r>
      <w:proofErr w:type="gramEnd"/>
    </w:p>
    <w:p w:rsidR="00BE7C91" w:rsidRPr="00E07025" w:rsidRDefault="00BE7C91" w:rsidP="00E07025">
      <w:pPr>
        <w:pStyle w:val="a6"/>
        <w:spacing w:before="0" w:beforeAutospacing="0" w:after="0" w:afterAutospacing="0" w:line="360" w:lineRule="auto"/>
        <w:ind w:firstLine="709"/>
        <w:jc w:val="both"/>
        <w:rPr>
          <w:sz w:val="28"/>
          <w:szCs w:val="28"/>
        </w:rPr>
      </w:pPr>
      <w:proofErr w:type="gramStart"/>
      <w:r w:rsidRPr="00E07025">
        <w:rPr>
          <w:sz w:val="28"/>
          <w:szCs w:val="28"/>
        </w:rPr>
        <w:t xml:space="preserve">К 4 - </w:t>
      </w:r>
      <w:proofErr w:type="spellStart"/>
      <w:r w:rsidRPr="00E07025">
        <w:rPr>
          <w:sz w:val="28"/>
          <w:szCs w:val="28"/>
        </w:rPr>
        <w:t>й</w:t>
      </w:r>
      <w:proofErr w:type="spellEnd"/>
      <w:r w:rsidRPr="00E07025">
        <w:rPr>
          <w:sz w:val="28"/>
          <w:szCs w:val="28"/>
        </w:rPr>
        <w:t xml:space="preserve"> группе относится баланс народного хозяйства, представляющий собой систему наиболее общих синтетических балансов, характеризующих в целом весь процесс общественного воспроизводства: сводный материальный баланс общественного продукта и национального дохода, баланс производства, распределения и перераспределения общественного продукта </w:t>
      </w:r>
      <w:r w:rsidRPr="00E07025">
        <w:rPr>
          <w:sz w:val="28"/>
          <w:szCs w:val="28"/>
        </w:rPr>
        <w:lastRenderedPageBreak/>
        <w:t>и национального дохода (финансовый баланс), баланс основных фондов, баланс труда и другие синтетические балансы.</w:t>
      </w:r>
      <w:proofErr w:type="gramEnd"/>
      <w:r w:rsidRPr="00E07025">
        <w:rPr>
          <w:sz w:val="28"/>
          <w:szCs w:val="28"/>
        </w:rPr>
        <w:t xml:space="preserve"> В балансе народного хозяйства балансовый метод находит своё наивысшее развитие.</w:t>
      </w:r>
    </w:p>
    <w:p w:rsidR="00BE7C91" w:rsidRPr="00E07025" w:rsidRDefault="00BE7C91" w:rsidP="00E07025">
      <w:pPr>
        <w:pStyle w:val="a6"/>
        <w:spacing w:before="0" w:beforeAutospacing="0" w:after="0" w:afterAutospacing="0" w:line="360" w:lineRule="auto"/>
        <w:ind w:firstLine="709"/>
        <w:jc w:val="both"/>
        <w:rPr>
          <w:sz w:val="28"/>
          <w:szCs w:val="28"/>
        </w:rPr>
      </w:pPr>
      <w:r w:rsidRPr="00E07025">
        <w:rPr>
          <w:sz w:val="28"/>
          <w:szCs w:val="28"/>
        </w:rPr>
        <w:t xml:space="preserve">Большое внимание уделяется разработке межотраслевого баланса производства и распределения общественного продукта и его использованию для анализа и </w:t>
      </w:r>
      <w:r w:rsidR="00E07025">
        <w:rPr>
          <w:sz w:val="28"/>
          <w:szCs w:val="28"/>
        </w:rPr>
        <w:t>планирования развития экономики страны</w:t>
      </w:r>
      <w:r w:rsidRPr="00E07025">
        <w:rPr>
          <w:sz w:val="28"/>
          <w:szCs w:val="28"/>
        </w:rPr>
        <w:t>. Этот баланс является частью баланса народного хозяйства и призван дать подробную характеристику межотраслевых связей в народном хозяйстве с выделением большого числа отраслей и продуктов.</w:t>
      </w:r>
    </w:p>
    <w:p w:rsidR="00BE7C91" w:rsidRPr="00E07025" w:rsidRDefault="00E07025" w:rsidP="00E07025">
      <w:pPr>
        <w:pStyle w:val="a6"/>
        <w:spacing w:before="0" w:beforeAutospacing="0" w:after="0" w:afterAutospacing="0" w:line="360" w:lineRule="auto"/>
        <w:ind w:firstLine="709"/>
        <w:jc w:val="both"/>
        <w:rPr>
          <w:sz w:val="28"/>
          <w:szCs w:val="28"/>
        </w:rPr>
      </w:pPr>
      <w:r>
        <w:rPr>
          <w:sz w:val="28"/>
          <w:szCs w:val="28"/>
        </w:rPr>
        <w:t xml:space="preserve">Балансовый метод в планировании позволяет </w:t>
      </w:r>
      <w:r w:rsidR="00BE7C91" w:rsidRPr="00E07025">
        <w:rPr>
          <w:sz w:val="28"/>
          <w:szCs w:val="28"/>
        </w:rPr>
        <w:t xml:space="preserve"> </w:t>
      </w:r>
      <w:r>
        <w:rPr>
          <w:sz w:val="28"/>
          <w:szCs w:val="28"/>
        </w:rPr>
        <w:t>осуществить увязку</w:t>
      </w:r>
      <w:r w:rsidR="00BE7C91" w:rsidRPr="00E07025">
        <w:rPr>
          <w:sz w:val="28"/>
          <w:szCs w:val="28"/>
        </w:rPr>
        <w:t xml:space="preserve"> потребностей и ресурсов, соизмерение затрат и результатов, согласование и координация всех заданий и показателей плана, обеспечивается единство и сбалансированность всех частей и разделов плана. Балансовый метод служит важным инструментом выявления хозяйственных резервов, установления в плане и соблюдения в ходе его осуществления материально-вещественных, стоимостных и трудовых пропорций, соответствующих целям и задачам плана и обеспечивающих оптимальное и сбалансированное развитие экономики; тем самым балансовый метод используется для предупреждения и преодоления отдельных диспропорций в хозяйстве.</w:t>
      </w:r>
    </w:p>
    <w:p w:rsidR="00BE7C91" w:rsidRPr="00E07025" w:rsidRDefault="00BE7C91" w:rsidP="00E07025">
      <w:pPr>
        <w:pStyle w:val="a6"/>
        <w:spacing w:before="0" w:beforeAutospacing="0" w:after="0" w:afterAutospacing="0" w:line="360" w:lineRule="auto"/>
        <w:ind w:firstLine="709"/>
        <w:jc w:val="both"/>
        <w:rPr>
          <w:sz w:val="28"/>
          <w:szCs w:val="28"/>
        </w:rPr>
      </w:pPr>
      <w:r w:rsidRPr="00E07025">
        <w:rPr>
          <w:sz w:val="28"/>
          <w:szCs w:val="28"/>
        </w:rPr>
        <w:t xml:space="preserve">Объективная необходимость применения балансового метода обусловлена действием и требованиями экономических законов. </w:t>
      </w:r>
    </w:p>
    <w:p w:rsidR="00BE7C91" w:rsidRPr="00E07025" w:rsidRDefault="00BE7C91" w:rsidP="00E07025">
      <w:pPr>
        <w:pStyle w:val="a6"/>
        <w:spacing w:before="0" w:beforeAutospacing="0" w:after="0" w:afterAutospacing="0" w:line="360" w:lineRule="auto"/>
        <w:ind w:firstLine="709"/>
        <w:jc w:val="both"/>
        <w:rPr>
          <w:sz w:val="28"/>
          <w:szCs w:val="28"/>
        </w:rPr>
      </w:pPr>
      <w:r w:rsidRPr="00E07025">
        <w:rPr>
          <w:sz w:val="28"/>
          <w:szCs w:val="28"/>
        </w:rPr>
        <w:t xml:space="preserve">Система балансов служит также средством координации и увязки материально - вещественных и стоимостных пропорций экономики. С помощью балансов рост доходов населения </w:t>
      </w:r>
      <w:r w:rsidR="001F38F1">
        <w:rPr>
          <w:sz w:val="28"/>
          <w:szCs w:val="28"/>
        </w:rPr>
        <w:t xml:space="preserve"> </w:t>
      </w:r>
      <w:proofErr w:type="spellStart"/>
      <w:r w:rsidRPr="00E07025">
        <w:rPr>
          <w:sz w:val="28"/>
          <w:szCs w:val="28"/>
        </w:rPr>
        <w:t>балансируется</w:t>
      </w:r>
      <w:proofErr w:type="spellEnd"/>
      <w:r w:rsidRPr="00E07025">
        <w:rPr>
          <w:sz w:val="28"/>
          <w:szCs w:val="28"/>
        </w:rPr>
        <w:t xml:space="preserve"> с ростом производства потребительских товаров, с объёмом товарооборота, с планируемым размером различного рода платных услуг, оказываемых населению; планируемый объём капитальных вложений согласовывается с возможностями их материального обеспечения (стройматериалами, оборудованием и т. д.) и с </w:t>
      </w:r>
      <w:r w:rsidR="001F38F1">
        <w:rPr>
          <w:sz w:val="28"/>
          <w:szCs w:val="28"/>
        </w:rPr>
        <w:t>возможностями их финансирования</w:t>
      </w:r>
      <w:r w:rsidRPr="00E07025">
        <w:rPr>
          <w:sz w:val="28"/>
          <w:szCs w:val="28"/>
        </w:rPr>
        <w:t xml:space="preserve"> (из</w:t>
      </w:r>
      <w:r w:rsidR="001F38F1">
        <w:rPr>
          <w:sz w:val="28"/>
          <w:szCs w:val="28"/>
        </w:rPr>
        <w:t xml:space="preserve"> различных источников</w:t>
      </w:r>
      <w:r w:rsidRPr="00E07025">
        <w:rPr>
          <w:sz w:val="28"/>
          <w:szCs w:val="28"/>
        </w:rPr>
        <w:t>).</w:t>
      </w:r>
    </w:p>
    <w:p w:rsidR="00BE7C91" w:rsidRPr="00E07025" w:rsidRDefault="00BE7C91" w:rsidP="00E07025">
      <w:pPr>
        <w:pStyle w:val="a6"/>
        <w:spacing w:before="0" w:beforeAutospacing="0" w:after="0" w:afterAutospacing="0" w:line="360" w:lineRule="auto"/>
        <w:ind w:firstLine="709"/>
        <w:jc w:val="both"/>
        <w:rPr>
          <w:sz w:val="28"/>
          <w:szCs w:val="28"/>
        </w:rPr>
      </w:pPr>
      <w:r w:rsidRPr="00E07025">
        <w:rPr>
          <w:sz w:val="28"/>
          <w:szCs w:val="28"/>
        </w:rPr>
        <w:lastRenderedPageBreak/>
        <w:t>Применение на всех стадиях разработки плана и в ходе его выполнения системы материальных, стоимостных и трудовых балансов позволяет определить плановые задания отдельным отраслям, производствам, участкам, координировать и увязывать эти задания. Однако</w:t>
      </w:r>
      <w:r w:rsidR="001F38F1">
        <w:rPr>
          <w:sz w:val="28"/>
          <w:szCs w:val="28"/>
        </w:rPr>
        <w:t xml:space="preserve">, </w:t>
      </w:r>
      <w:r w:rsidRPr="00E07025">
        <w:rPr>
          <w:sz w:val="28"/>
          <w:szCs w:val="28"/>
        </w:rPr>
        <w:t xml:space="preserve"> достижение полной сбалансированности </w:t>
      </w:r>
      <w:r w:rsidR="001F38F1">
        <w:rPr>
          <w:sz w:val="28"/>
          <w:szCs w:val="28"/>
        </w:rPr>
        <w:t>в развитии экономики</w:t>
      </w:r>
      <w:r w:rsidRPr="00E07025">
        <w:rPr>
          <w:sz w:val="28"/>
          <w:szCs w:val="28"/>
        </w:rPr>
        <w:t xml:space="preserve"> в целом</w:t>
      </w:r>
      <w:r w:rsidR="001F38F1">
        <w:rPr>
          <w:sz w:val="28"/>
          <w:szCs w:val="28"/>
        </w:rPr>
        <w:t xml:space="preserve">, </w:t>
      </w:r>
      <w:r w:rsidRPr="00E07025">
        <w:rPr>
          <w:sz w:val="28"/>
          <w:szCs w:val="28"/>
        </w:rPr>
        <w:t xml:space="preserve"> требует установления и соблюдения не только внутриотраслевых, межотраслевых и территориальных пропорций, </w:t>
      </w:r>
      <w:r w:rsidR="001F38F1">
        <w:rPr>
          <w:sz w:val="28"/>
          <w:szCs w:val="28"/>
        </w:rPr>
        <w:t xml:space="preserve">но  и важнейших общехозяйственных пропорций. </w:t>
      </w:r>
      <w:r w:rsidRPr="00E07025">
        <w:rPr>
          <w:sz w:val="28"/>
          <w:szCs w:val="28"/>
        </w:rPr>
        <w:t xml:space="preserve"> К важнейшим общехозяйственным пропорциям относятся также соотношения между производством сре</w:t>
      </w:r>
      <w:proofErr w:type="gramStart"/>
      <w:r w:rsidRPr="00E07025">
        <w:rPr>
          <w:sz w:val="28"/>
          <w:szCs w:val="28"/>
        </w:rPr>
        <w:t>дств пр</w:t>
      </w:r>
      <w:proofErr w:type="gramEnd"/>
      <w:r w:rsidRPr="00E07025">
        <w:rPr>
          <w:sz w:val="28"/>
          <w:szCs w:val="28"/>
        </w:rPr>
        <w:t>оизводства и производством предметов потребления, между промышленностью и сельским хозяйством, отраслевая структура промышленности и сельского хозяйства, пропорции в распределении ресурсов, направляемых на текущие нужды, в резерв и на капитальные работы.</w:t>
      </w:r>
    </w:p>
    <w:p w:rsidR="00BE7C91" w:rsidRPr="00E07025" w:rsidRDefault="00BE7C91" w:rsidP="001F38F1">
      <w:pPr>
        <w:pStyle w:val="a6"/>
        <w:spacing w:before="0" w:beforeAutospacing="0" w:after="0" w:afterAutospacing="0" w:line="360" w:lineRule="auto"/>
        <w:ind w:firstLine="709"/>
        <w:jc w:val="both"/>
        <w:rPr>
          <w:sz w:val="28"/>
          <w:szCs w:val="28"/>
        </w:rPr>
      </w:pPr>
      <w:r w:rsidRPr="00E07025">
        <w:rPr>
          <w:sz w:val="28"/>
          <w:szCs w:val="28"/>
        </w:rPr>
        <w:t>Баланс производства, потребления и накопления общественного продукта характеризует материально - вещественную сторону общественного производства и его использование на возмещение, потребление, накопление и экспорт. Баланс общественного продукта конкретизируется в межотраслевом балансе производства, распределения и потребления продукции народного хозяйства.</w:t>
      </w:r>
      <w:r w:rsidR="001F38F1">
        <w:rPr>
          <w:sz w:val="28"/>
          <w:szCs w:val="28"/>
        </w:rPr>
        <w:t xml:space="preserve"> </w:t>
      </w:r>
      <w:r w:rsidRPr="00E07025">
        <w:rPr>
          <w:sz w:val="28"/>
          <w:szCs w:val="28"/>
        </w:rPr>
        <w:t xml:space="preserve">Межотраслевой баланс позволяет увязать планирование </w:t>
      </w:r>
      <w:r w:rsidR="001F38F1">
        <w:rPr>
          <w:sz w:val="28"/>
          <w:szCs w:val="28"/>
        </w:rPr>
        <w:t xml:space="preserve">экономики </w:t>
      </w:r>
      <w:r w:rsidRPr="00E07025">
        <w:rPr>
          <w:sz w:val="28"/>
          <w:szCs w:val="28"/>
        </w:rPr>
        <w:t>в целом с планированием отраслей, натуральные и стоимостные показатели в единую модель, даёт возможность производить вариантные балансовые расчёты с применением современной вычислительной техники.</w:t>
      </w:r>
    </w:p>
    <w:p w:rsidR="00BE7C91" w:rsidRPr="00E07025" w:rsidRDefault="00BE7C91" w:rsidP="00E07025">
      <w:pPr>
        <w:pStyle w:val="a6"/>
        <w:spacing w:before="0" w:beforeAutospacing="0" w:after="0" w:afterAutospacing="0" w:line="360" w:lineRule="auto"/>
        <w:ind w:firstLine="709"/>
        <w:jc w:val="both"/>
        <w:rPr>
          <w:sz w:val="28"/>
          <w:szCs w:val="28"/>
        </w:rPr>
      </w:pPr>
      <w:r w:rsidRPr="00E07025">
        <w:rPr>
          <w:sz w:val="28"/>
          <w:szCs w:val="28"/>
        </w:rPr>
        <w:t>Балансовый метод и система балансовых расчётов применяются с разной степенью их детализации на всех стадиях планирования: на стадии разработки основных направлений (или контрольных цифр) плана, при составлении развёрнутого плана, при проверке его выполнения.</w:t>
      </w:r>
    </w:p>
    <w:p w:rsidR="00BE7C91" w:rsidRDefault="00BE7C91" w:rsidP="009B08F3">
      <w:pPr>
        <w:spacing w:after="0" w:line="360" w:lineRule="auto"/>
        <w:ind w:firstLine="709"/>
        <w:jc w:val="both"/>
        <w:rPr>
          <w:rFonts w:ascii="Times New Roman" w:hAnsi="Times New Roman" w:cs="Times New Roman"/>
          <w:b/>
          <w:sz w:val="28"/>
          <w:szCs w:val="28"/>
        </w:rPr>
      </w:pPr>
    </w:p>
    <w:p w:rsidR="001F38F1" w:rsidRPr="009B08F3" w:rsidRDefault="001F38F1" w:rsidP="009B08F3">
      <w:pPr>
        <w:spacing w:after="0" w:line="360" w:lineRule="auto"/>
        <w:ind w:firstLine="709"/>
        <w:jc w:val="both"/>
        <w:rPr>
          <w:rFonts w:ascii="Times New Roman" w:hAnsi="Times New Roman" w:cs="Times New Roman"/>
          <w:b/>
          <w:sz w:val="28"/>
          <w:szCs w:val="28"/>
        </w:rPr>
      </w:pPr>
    </w:p>
    <w:p w:rsidR="009B08F3" w:rsidRPr="009B08F3" w:rsidRDefault="009B08F3" w:rsidP="009B08F3">
      <w:pPr>
        <w:spacing w:after="0" w:line="360" w:lineRule="auto"/>
        <w:ind w:firstLine="709"/>
        <w:jc w:val="both"/>
        <w:rPr>
          <w:rFonts w:ascii="Times New Roman" w:hAnsi="Times New Roman" w:cs="Times New Roman"/>
          <w:b/>
          <w:sz w:val="28"/>
          <w:szCs w:val="28"/>
        </w:rPr>
      </w:pPr>
    </w:p>
    <w:p w:rsidR="009B08F3" w:rsidRPr="009B08F3" w:rsidRDefault="009B08F3" w:rsidP="009B08F3">
      <w:pPr>
        <w:spacing w:after="0" w:line="360" w:lineRule="auto"/>
        <w:ind w:firstLine="709"/>
        <w:jc w:val="both"/>
        <w:rPr>
          <w:rFonts w:ascii="Times New Roman" w:hAnsi="Times New Roman" w:cs="Times New Roman"/>
          <w:b/>
          <w:sz w:val="28"/>
          <w:szCs w:val="28"/>
        </w:rPr>
      </w:pPr>
      <w:r w:rsidRPr="009B08F3">
        <w:rPr>
          <w:rFonts w:ascii="Times New Roman" w:hAnsi="Times New Roman" w:cs="Times New Roman"/>
          <w:b/>
          <w:sz w:val="28"/>
          <w:szCs w:val="28"/>
        </w:rPr>
        <w:lastRenderedPageBreak/>
        <w:t xml:space="preserve">2. Балансовый метод изучения основных средств </w:t>
      </w:r>
    </w:p>
    <w:p w:rsidR="009B08F3" w:rsidRDefault="009B08F3" w:rsidP="009B08F3">
      <w:pPr>
        <w:spacing w:after="0" w:line="360" w:lineRule="auto"/>
        <w:jc w:val="both"/>
        <w:rPr>
          <w:rFonts w:ascii="Times New Roman" w:hAnsi="Times New Roman" w:cs="Times New Roman"/>
          <w:b/>
          <w:sz w:val="28"/>
          <w:szCs w:val="28"/>
        </w:rPr>
      </w:pPr>
      <w:r w:rsidRPr="009B08F3">
        <w:rPr>
          <w:rFonts w:ascii="Times New Roman" w:hAnsi="Times New Roman" w:cs="Times New Roman"/>
          <w:b/>
          <w:sz w:val="28"/>
          <w:szCs w:val="28"/>
        </w:rPr>
        <w:t xml:space="preserve">         2.1.</w:t>
      </w:r>
      <w:r w:rsidR="00801B6A">
        <w:rPr>
          <w:rFonts w:ascii="Times New Roman" w:hAnsi="Times New Roman" w:cs="Times New Roman"/>
          <w:b/>
          <w:sz w:val="28"/>
          <w:szCs w:val="28"/>
        </w:rPr>
        <w:t xml:space="preserve"> </w:t>
      </w:r>
      <w:r w:rsidR="00BE7C91">
        <w:rPr>
          <w:rFonts w:ascii="Times New Roman" w:hAnsi="Times New Roman" w:cs="Times New Roman"/>
          <w:b/>
          <w:sz w:val="28"/>
          <w:szCs w:val="28"/>
        </w:rPr>
        <w:t>Понятие и классификация основных средств</w:t>
      </w:r>
    </w:p>
    <w:p w:rsidR="001F38F1" w:rsidRDefault="001F38F1" w:rsidP="009B08F3">
      <w:pPr>
        <w:spacing w:after="0" w:line="360" w:lineRule="auto"/>
        <w:jc w:val="both"/>
        <w:rPr>
          <w:rFonts w:ascii="Times New Roman" w:hAnsi="Times New Roman" w:cs="Times New Roman"/>
          <w:b/>
          <w:sz w:val="28"/>
          <w:szCs w:val="28"/>
        </w:rPr>
      </w:pPr>
    </w:p>
    <w:p w:rsidR="001F38F1" w:rsidRPr="0050137E" w:rsidRDefault="001F38F1" w:rsidP="0050137E">
      <w:pPr>
        <w:tabs>
          <w:tab w:val="left" w:pos="726"/>
        </w:tabs>
        <w:spacing w:after="0" w:line="360" w:lineRule="auto"/>
        <w:ind w:firstLine="709"/>
        <w:jc w:val="both"/>
        <w:rPr>
          <w:rFonts w:ascii="Times New Roman" w:hAnsi="Times New Roman" w:cs="Times New Roman"/>
          <w:iCs/>
          <w:sz w:val="28"/>
          <w:szCs w:val="28"/>
        </w:rPr>
      </w:pPr>
      <w:r w:rsidRPr="0050137E">
        <w:rPr>
          <w:rFonts w:ascii="Times New Roman" w:hAnsi="Times New Roman" w:cs="Times New Roman"/>
          <w:iCs/>
          <w:sz w:val="28"/>
          <w:szCs w:val="28"/>
        </w:rPr>
        <w:t>Значительный удельный вес в составе накопленного богатства занимают основные производственные фонды.</w:t>
      </w:r>
    </w:p>
    <w:p w:rsidR="001F38F1" w:rsidRPr="0050137E" w:rsidRDefault="001F38F1" w:rsidP="0050137E">
      <w:pPr>
        <w:tabs>
          <w:tab w:val="left" w:pos="726"/>
        </w:tabs>
        <w:spacing w:after="0" w:line="360" w:lineRule="auto"/>
        <w:ind w:firstLine="709"/>
        <w:jc w:val="both"/>
        <w:rPr>
          <w:rFonts w:ascii="Times New Roman" w:hAnsi="Times New Roman" w:cs="Times New Roman"/>
          <w:iCs/>
          <w:sz w:val="28"/>
          <w:szCs w:val="28"/>
        </w:rPr>
      </w:pPr>
      <w:r w:rsidRPr="0050137E">
        <w:rPr>
          <w:rFonts w:ascii="Times New Roman" w:hAnsi="Times New Roman" w:cs="Times New Roman"/>
          <w:iCs/>
          <w:sz w:val="28"/>
          <w:szCs w:val="28"/>
        </w:rPr>
        <w:t xml:space="preserve">Основные фонды – это произведенные активы, часть национального имущества, созданная общественным трудом, которая длительное время неоднократно или постоянно в неизменной натурально-вещественной форме используется в экономике, постепенно перенося свою стоимость на создаваемые продукты и услуги. К ним относятся объекты стоимостью выше определенного значения, устанавливаемого в зависимости от динамики цен на продукцию </w:t>
      </w:r>
      <w:proofErr w:type="spellStart"/>
      <w:r w:rsidRPr="0050137E">
        <w:rPr>
          <w:rFonts w:ascii="Times New Roman" w:hAnsi="Times New Roman" w:cs="Times New Roman"/>
          <w:iCs/>
          <w:sz w:val="28"/>
          <w:szCs w:val="28"/>
        </w:rPr>
        <w:t>фондосоздающих</w:t>
      </w:r>
      <w:proofErr w:type="spellEnd"/>
      <w:r w:rsidRPr="0050137E">
        <w:rPr>
          <w:rFonts w:ascii="Times New Roman" w:hAnsi="Times New Roman" w:cs="Times New Roman"/>
          <w:iCs/>
          <w:sz w:val="28"/>
          <w:szCs w:val="28"/>
        </w:rPr>
        <w:t xml:space="preserve"> отраслей. Они подразделяются на материальные и нематериальные активы.</w:t>
      </w:r>
    </w:p>
    <w:p w:rsidR="001F38F1" w:rsidRPr="0050137E" w:rsidRDefault="001F38F1" w:rsidP="0050137E">
      <w:pPr>
        <w:tabs>
          <w:tab w:val="left" w:pos="726"/>
        </w:tabs>
        <w:spacing w:after="0" w:line="360" w:lineRule="auto"/>
        <w:ind w:firstLine="709"/>
        <w:jc w:val="both"/>
        <w:rPr>
          <w:rFonts w:ascii="Times New Roman" w:hAnsi="Times New Roman" w:cs="Times New Roman"/>
          <w:iCs/>
          <w:sz w:val="28"/>
          <w:szCs w:val="28"/>
        </w:rPr>
      </w:pPr>
      <w:r w:rsidRPr="0050137E">
        <w:rPr>
          <w:rFonts w:ascii="Times New Roman" w:hAnsi="Times New Roman" w:cs="Times New Roman"/>
          <w:iCs/>
          <w:sz w:val="28"/>
          <w:szCs w:val="28"/>
        </w:rPr>
        <w:t>В настоящее время в Российской Федерации действует следующая классификация материальных основных фондов:</w:t>
      </w:r>
    </w:p>
    <w:p w:rsidR="001F38F1" w:rsidRPr="0050137E" w:rsidRDefault="001F38F1" w:rsidP="0050137E">
      <w:pPr>
        <w:numPr>
          <w:ilvl w:val="0"/>
          <w:numId w:val="5"/>
        </w:numPr>
        <w:tabs>
          <w:tab w:val="clear" w:pos="720"/>
          <w:tab w:val="left" w:pos="726"/>
        </w:tabs>
        <w:spacing w:after="0" w:line="360" w:lineRule="auto"/>
        <w:ind w:hanging="11"/>
        <w:jc w:val="both"/>
        <w:rPr>
          <w:rFonts w:ascii="Times New Roman" w:hAnsi="Times New Roman" w:cs="Times New Roman"/>
          <w:iCs/>
          <w:sz w:val="28"/>
          <w:szCs w:val="28"/>
          <w:lang w:val="en-US"/>
        </w:rPr>
      </w:pPr>
      <w:proofErr w:type="spellStart"/>
      <w:r w:rsidRPr="0050137E">
        <w:rPr>
          <w:rFonts w:ascii="Times New Roman" w:hAnsi="Times New Roman" w:cs="Times New Roman"/>
          <w:iCs/>
          <w:sz w:val="28"/>
          <w:szCs w:val="28"/>
          <w:lang w:val="en-US"/>
        </w:rPr>
        <w:t>здания</w:t>
      </w:r>
      <w:proofErr w:type="spellEnd"/>
      <w:r w:rsidRPr="0050137E">
        <w:rPr>
          <w:rFonts w:ascii="Times New Roman" w:hAnsi="Times New Roman" w:cs="Times New Roman"/>
          <w:iCs/>
          <w:sz w:val="28"/>
          <w:szCs w:val="28"/>
          <w:lang w:val="en-US"/>
        </w:rPr>
        <w:t xml:space="preserve">, </w:t>
      </w:r>
      <w:proofErr w:type="spellStart"/>
      <w:r w:rsidRPr="0050137E">
        <w:rPr>
          <w:rFonts w:ascii="Times New Roman" w:hAnsi="Times New Roman" w:cs="Times New Roman"/>
          <w:iCs/>
          <w:sz w:val="28"/>
          <w:szCs w:val="28"/>
          <w:lang w:val="en-US"/>
        </w:rPr>
        <w:t>сооружения</w:t>
      </w:r>
      <w:proofErr w:type="spellEnd"/>
      <w:r w:rsidRPr="0050137E">
        <w:rPr>
          <w:rFonts w:ascii="Times New Roman" w:hAnsi="Times New Roman" w:cs="Times New Roman"/>
          <w:iCs/>
          <w:sz w:val="28"/>
          <w:szCs w:val="28"/>
          <w:lang w:val="en-US"/>
        </w:rPr>
        <w:t xml:space="preserve">, </w:t>
      </w:r>
      <w:proofErr w:type="spellStart"/>
      <w:r w:rsidRPr="0050137E">
        <w:rPr>
          <w:rFonts w:ascii="Times New Roman" w:hAnsi="Times New Roman" w:cs="Times New Roman"/>
          <w:iCs/>
          <w:sz w:val="28"/>
          <w:szCs w:val="28"/>
          <w:lang w:val="en-US"/>
        </w:rPr>
        <w:t>жилье</w:t>
      </w:r>
      <w:proofErr w:type="spellEnd"/>
      <w:r w:rsidRPr="0050137E">
        <w:rPr>
          <w:rFonts w:ascii="Times New Roman" w:hAnsi="Times New Roman" w:cs="Times New Roman"/>
          <w:iCs/>
          <w:sz w:val="28"/>
          <w:szCs w:val="28"/>
          <w:lang w:val="en-US"/>
        </w:rPr>
        <w:t>;</w:t>
      </w:r>
    </w:p>
    <w:p w:rsidR="001F38F1" w:rsidRPr="0050137E" w:rsidRDefault="001F38F1" w:rsidP="0050137E">
      <w:pPr>
        <w:numPr>
          <w:ilvl w:val="0"/>
          <w:numId w:val="5"/>
        </w:numPr>
        <w:tabs>
          <w:tab w:val="clear" w:pos="720"/>
          <w:tab w:val="left" w:pos="726"/>
        </w:tabs>
        <w:spacing w:after="0" w:line="360" w:lineRule="auto"/>
        <w:ind w:hanging="11"/>
        <w:jc w:val="both"/>
        <w:rPr>
          <w:rFonts w:ascii="Times New Roman" w:hAnsi="Times New Roman" w:cs="Times New Roman"/>
          <w:iCs/>
          <w:sz w:val="28"/>
          <w:szCs w:val="28"/>
          <w:lang w:val="en-US"/>
        </w:rPr>
      </w:pPr>
      <w:proofErr w:type="spellStart"/>
      <w:r w:rsidRPr="0050137E">
        <w:rPr>
          <w:rFonts w:ascii="Times New Roman" w:hAnsi="Times New Roman" w:cs="Times New Roman"/>
          <w:iCs/>
          <w:sz w:val="28"/>
          <w:szCs w:val="28"/>
          <w:lang w:val="en-US"/>
        </w:rPr>
        <w:t>машины</w:t>
      </w:r>
      <w:proofErr w:type="spellEnd"/>
      <w:r w:rsidRPr="0050137E">
        <w:rPr>
          <w:rFonts w:ascii="Times New Roman" w:hAnsi="Times New Roman" w:cs="Times New Roman"/>
          <w:iCs/>
          <w:sz w:val="28"/>
          <w:szCs w:val="28"/>
          <w:lang w:val="en-US"/>
        </w:rPr>
        <w:t xml:space="preserve"> и </w:t>
      </w:r>
      <w:proofErr w:type="spellStart"/>
      <w:r w:rsidRPr="0050137E">
        <w:rPr>
          <w:rFonts w:ascii="Times New Roman" w:hAnsi="Times New Roman" w:cs="Times New Roman"/>
          <w:iCs/>
          <w:sz w:val="28"/>
          <w:szCs w:val="28"/>
          <w:lang w:val="en-US"/>
        </w:rPr>
        <w:t>оборудование</w:t>
      </w:r>
      <w:proofErr w:type="spellEnd"/>
      <w:r w:rsidRPr="0050137E">
        <w:rPr>
          <w:rFonts w:ascii="Times New Roman" w:hAnsi="Times New Roman" w:cs="Times New Roman"/>
          <w:iCs/>
          <w:sz w:val="28"/>
          <w:szCs w:val="28"/>
          <w:lang w:val="en-US"/>
        </w:rPr>
        <w:t>;</w:t>
      </w:r>
    </w:p>
    <w:p w:rsidR="001F38F1" w:rsidRPr="0050137E" w:rsidRDefault="001F38F1" w:rsidP="0050137E">
      <w:pPr>
        <w:numPr>
          <w:ilvl w:val="0"/>
          <w:numId w:val="5"/>
        </w:numPr>
        <w:tabs>
          <w:tab w:val="clear" w:pos="720"/>
          <w:tab w:val="left" w:pos="726"/>
        </w:tabs>
        <w:spacing w:after="0" w:line="360" w:lineRule="auto"/>
        <w:ind w:hanging="11"/>
        <w:jc w:val="both"/>
        <w:rPr>
          <w:rFonts w:ascii="Times New Roman" w:hAnsi="Times New Roman" w:cs="Times New Roman"/>
          <w:iCs/>
          <w:sz w:val="28"/>
          <w:szCs w:val="28"/>
        </w:rPr>
      </w:pPr>
      <w:r w:rsidRPr="0050137E">
        <w:rPr>
          <w:rFonts w:ascii="Times New Roman" w:hAnsi="Times New Roman" w:cs="Times New Roman"/>
          <w:iCs/>
          <w:sz w:val="28"/>
          <w:szCs w:val="28"/>
        </w:rPr>
        <w:t>измерительные и регулирующие приборы и устройства;</w:t>
      </w:r>
    </w:p>
    <w:p w:rsidR="001F38F1" w:rsidRPr="0050137E" w:rsidRDefault="001F38F1" w:rsidP="0050137E">
      <w:pPr>
        <w:numPr>
          <w:ilvl w:val="0"/>
          <w:numId w:val="5"/>
        </w:numPr>
        <w:tabs>
          <w:tab w:val="clear" w:pos="720"/>
          <w:tab w:val="left" w:pos="726"/>
        </w:tabs>
        <w:spacing w:after="0" w:line="360" w:lineRule="auto"/>
        <w:ind w:hanging="11"/>
        <w:jc w:val="both"/>
        <w:rPr>
          <w:rFonts w:ascii="Times New Roman" w:hAnsi="Times New Roman" w:cs="Times New Roman"/>
          <w:iCs/>
          <w:sz w:val="28"/>
          <w:szCs w:val="28"/>
          <w:lang w:val="en-US"/>
        </w:rPr>
      </w:pPr>
      <w:proofErr w:type="spellStart"/>
      <w:r w:rsidRPr="0050137E">
        <w:rPr>
          <w:rFonts w:ascii="Times New Roman" w:hAnsi="Times New Roman" w:cs="Times New Roman"/>
          <w:iCs/>
          <w:sz w:val="28"/>
          <w:szCs w:val="28"/>
          <w:lang w:val="en-US"/>
        </w:rPr>
        <w:t>вычислительная</w:t>
      </w:r>
      <w:proofErr w:type="spellEnd"/>
      <w:r w:rsidRPr="0050137E">
        <w:rPr>
          <w:rFonts w:ascii="Times New Roman" w:hAnsi="Times New Roman" w:cs="Times New Roman"/>
          <w:iCs/>
          <w:sz w:val="28"/>
          <w:szCs w:val="28"/>
          <w:lang w:val="en-US"/>
        </w:rPr>
        <w:t xml:space="preserve"> </w:t>
      </w:r>
      <w:proofErr w:type="spellStart"/>
      <w:r w:rsidRPr="0050137E">
        <w:rPr>
          <w:rFonts w:ascii="Times New Roman" w:hAnsi="Times New Roman" w:cs="Times New Roman"/>
          <w:iCs/>
          <w:sz w:val="28"/>
          <w:szCs w:val="28"/>
          <w:lang w:val="en-US"/>
        </w:rPr>
        <w:t>техника</w:t>
      </w:r>
      <w:proofErr w:type="spellEnd"/>
      <w:r w:rsidRPr="0050137E">
        <w:rPr>
          <w:rFonts w:ascii="Times New Roman" w:hAnsi="Times New Roman" w:cs="Times New Roman"/>
          <w:iCs/>
          <w:sz w:val="28"/>
          <w:szCs w:val="28"/>
          <w:lang w:val="en-US"/>
        </w:rPr>
        <w:t>;</w:t>
      </w:r>
    </w:p>
    <w:p w:rsidR="001F38F1" w:rsidRPr="0050137E" w:rsidRDefault="001F38F1" w:rsidP="0050137E">
      <w:pPr>
        <w:numPr>
          <w:ilvl w:val="0"/>
          <w:numId w:val="5"/>
        </w:numPr>
        <w:tabs>
          <w:tab w:val="clear" w:pos="720"/>
          <w:tab w:val="left" w:pos="726"/>
        </w:tabs>
        <w:spacing w:after="0" w:line="360" w:lineRule="auto"/>
        <w:ind w:hanging="11"/>
        <w:jc w:val="both"/>
        <w:rPr>
          <w:rFonts w:ascii="Times New Roman" w:hAnsi="Times New Roman" w:cs="Times New Roman"/>
          <w:iCs/>
          <w:sz w:val="28"/>
          <w:szCs w:val="28"/>
          <w:lang w:val="en-US"/>
        </w:rPr>
      </w:pPr>
      <w:proofErr w:type="spellStart"/>
      <w:r w:rsidRPr="0050137E">
        <w:rPr>
          <w:rFonts w:ascii="Times New Roman" w:hAnsi="Times New Roman" w:cs="Times New Roman"/>
          <w:iCs/>
          <w:sz w:val="28"/>
          <w:szCs w:val="28"/>
          <w:lang w:val="en-US"/>
        </w:rPr>
        <w:t>транспортные</w:t>
      </w:r>
      <w:proofErr w:type="spellEnd"/>
      <w:r w:rsidRPr="0050137E">
        <w:rPr>
          <w:rFonts w:ascii="Times New Roman" w:hAnsi="Times New Roman" w:cs="Times New Roman"/>
          <w:iCs/>
          <w:sz w:val="28"/>
          <w:szCs w:val="28"/>
          <w:lang w:val="en-US"/>
        </w:rPr>
        <w:t xml:space="preserve"> </w:t>
      </w:r>
      <w:proofErr w:type="spellStart"/>
      <w:r w:rsidRPr="0050137E">
        <w:rPr>
          <w:rFonts w:ascii="Times New Roman" w:hAnsi="Times New Roman" w:cs="Times New Roman"/>
          <w:iCs/>
          <w:sz w:val="28"/>
          <w:szCs w:val="28"/>
          <w:lang w:val="en-US"/>
        </w:rPr>
        <w:t>средства</w:t>
      </w:r>
      <w:proofErr w:type="spellEnd"/>
      <w:r w:rsidRPr="0050137E">
        <w:rPr>
          <w:rFonts w:ascii="Times New Roman" w:hAnsi="Times New Roman" w:cs="Times New Roman"/>
          <w:iCs/>
          <w:sz w:val="28"/>
          <w:szCs w:val="28"/>
          <w:lang w:val="en-US"/>
        </w:rPr>
        <w:t>;</w:t>
      </w:r>
    </w:p>
    <w:p w:rsidR="001F38F1" w:rsidRPr="0050137E" w:rsidRDefault="001F38F1" w:rsidP="0050137E">
      <w:pPr>
        <w:numPr>
          <w:ilvl w:val="0"/>
          <w:numId w:val="5"/>
        </w:numPr>
        <w:tabs>
          <w:tab w:val="clear" w:pos="720"/>
          <w:tab w:val="left" w:pos="726"/>
        </w:tabs>
        <w:spacing w:after="0" w:line="360" w:lineRule="auto"/>
        <w:ind w:hanging="11"/>
        <w:jc w:val="both"/>
        <w:rPr>
          <w:rFonts w:ascii="Times New Roman" w:hAnsi="Times New Roman" w:cs="Times New Roman"/>
          <w:iCs/>
          <w:sz w:val="28"/>
          <w:szCs w:val="28"/>
        </w:rPr>
      </w:pPr>
      <w:r w:rsidRPr="0050137E">
        <w:rPr>
          <w:rFonts w:ascii="Times New Roman" w:hAnsi="Times New Roman" w:cs="Times New Roman"/>
          <w:iCs/>
          <w:sz w:val="28"/>
          <w:szCs w:val="28"/>
        </w:rPr>
        <w:t>инструмент, производственный и хозяйственный инвентарь;</w:t>
      </w:r>
    </w:p>
    <w:p w:rsidR="001F38F1" w:rsidRPr="0050137E" w:rsidRDefault="001F38F1" w:rsidP="0050137E">
      <w:pPr>
        <w:numPr>
          <w:ilvl w:val="0"/>
          <w:numId w:val="5"/>
        </w:numPr>
        <w:tabs>
          <w:tab w:val="clear" w:pos="720"/>
          <w:tab w:val="left" w:pos="726"/>
        </w:tabs>
        <w:spacing w:after="0" w:line="360" w:lineRule="auto"/>
        <w:ind w:hanging="11"/>
        <w:jc w:val="both"/>
        <w:rPr>
          <w:rFonts w:ascii="Times New Roman" w:hAnsi="Times New Roman" w:cs="Times New Roman"/>
          <w:iCs/>
          <w:sz w:val="28"/>
          <w:szCs w:val="28"/>
          <w:lang w:val="en-US"/>
        </w:rPr>
      </w:pPr>
      <w:proofErr w:type="spellStart"/>
      <w:r w:rsidRPr="0050137E">
        <w:rPr>
          <w:rFonts w:ascii="Times New Roman" w:hAnsi="Times New Roman" w:cs="Times New Roman"/>
          <w:iCs/>
          <w:sz w:val="28"/>
          <w:szCs w:val="28"/>
          <w:lang w:val="en-US"/>
        </w:rPr>
        <w:t>рабочий</w:t>
      </w:r>
      <w:proofErr w:type="spellEnd"/>
      <w:r w:rsidRPr="0050137E">
        <w:rPr>
          <w:rFonts w:ascii="Times New Roman" w:hAnsi="Times New Roman" w:cs="Times New Roman"/>
          <w:iCs/>
          <w:sz w:val="28"/>
          <w:szCs w:val="28"/>
          <w:lang w:val="en-US"/>
        </w:rPr>
        <w:t xml:space="preserve"> и </w:t>
      </w:r>
      <w:proofErr w:type="spellStart"/>
      <w:r w:rsidRPr="0050137E">
        <w:rPr>
          <w:rFonts w:ascii="Times New Roman" w:hAnsi="Times New Roman" w:cs="Times New Roman"/>
          <w:iCs/>
          <w:sz w:val="28"/>
          <w:szCs w:val="28"/>
          <w:lang w:val="en-US"/>
        </w:rPr>
        <w:t>продуктивный</w:t>
      </w:r>
      <w:proofErr w:type="spellEnd"/>
      <w:r w:rsidRPr="0050137E">
        <w:rPr>
          <w:rFonts w:ascii="Times New Roman" w:hAnsi="Times New Roman" w:cs="Times New Roman"/>
          <w:iCs/>
          <w:sz w:val="28"/>
          <w:szCs w:val="28"/>
          <w:lang w:val="en-US"/>
        </w:rPr>
        <w:t xml:space="preserve"> </w:t>
      </w:r>
      <w:proofErr w:type="spellStart"/>
      <w:r w:rsidRPr="0050137E">
        <w:rPr>
          <w:rFonts w:ascii="Times New Roman" w:hAnsi="Times New Roman" w:cs="Times New Roman"/>
          <w:iCs/>
          <w:sz w:val="28"/>
          <w:szCs w:val="28"/>
          <w:lang w:val="en-US"/>
        </w:rPr>
        <w:t>скот</w:t>
      </w:r>
      <w:proofErr w:type="spellEnd"/>
      <w:r w:rsidRPr="0050137E">
        <w:rPr>
          <w:rFonts w:ascii="Times New Roman" w:hAnsi="Times New Roman" w:cs="Times New Roman"/>
          <w:iCs/>
          <w:sz w:val="28"/>
          <w:szCs w:val="28"/>
          <w:lang w:val="en-US"/>
        </w:rPr>
        <w:t>;</w:t>
      </w:r>
    </w:p>
    <w:p w:rsidR="001F38F1" w:rsidRPr="0050137E" w:rsidRDefault="001F38F1" w:rsidP="0050137E">
      <w:pPr>
        <w:numPr>
          <w:ilvl w:val="0"/>
          <w:numId w:val="5"/>
        </w:numPr>
        <w:tabs>
          <w:tab w:val="clear" w:pos="720"/>
          <w:tab w:val="left" w:pos="726"/>
        </w:tabs>
        <w:spacing w:after="0" w:line="360" w:lineRule="auto"/>
        <w:ind w:hanging="11"/>
        <w:jc w:val="both"/>
        <w:rPr>
          <w:rFonts w:ascii="Times New Roman" w:hAnsi="Times New Roman" w:cs="Times New Roman"/>
          <w:iCs/>
          <w:sz w:val="28"/>
          <w:szCs w:val="28"/>
          <w:lang w:val="en-US"/>
        </w:rPr>
      </w:pPr>
      <w:proofErr w:type="spellStart"/>
      <w:r w:rsidRPr="0050137E">
        <w:rPr>
          <w:rFonts w:ascii="Times New Roman" w:hAnsi="Times New Roman" w:cs="Times New Roman"/>
          <w:iCs/>
          <w:sz w:val="28"/>
          <w:szCs w:val="28"/>
          <w:lang w:val="en-US"/>
        </w:rPr>
        <w:t>многолетние</w:t>
      </w:r>
      <w:proofErr w:type="spellEnd"/>
      <w:r w:rsidRPr="0050137E">
        <w:rPr>
          <w:rFonts w:ascii="Times New Roman" w:hAnsi="Times New Roman" w:cs="Times New Roman"/>
          <w:iCs/>
          <w:sz w:val="28"/>
          <w:szCs w:val="28"/>
          <w:lang w:val="en-US"/>
        </w:rPr>
        <w:t xml:space="preserve"> </w:t>
      </w:r>
      <w:proofErr w:type="spellStart"/>
      <w:r w:rsidRPr="0050137E">
        <w:rPr>
          <w:rFonts w:ascii="Times New Roman" w:hAnsi="Times New Roman" w:cs="Times New Roman"/>
          <w:iCs/>
          <w:sz w:val="28"/>
          <w:szCs w:val="28"/>
          <w:lang w:val="en-US"/>
        </w:rPr>
        <w:t>насаждения</w:t>
      </w:r>
      <w:proofErr w:type="spellEnd"/>
      <w:r w:rsidRPr="0050137E">
        <w:rPr>
          <w:rFonts w:ascii="Times New Roman" w:hAnsi="Times New Roman" w:cs="Times New Roman"/>
          <w:iCs/>
          <w:sz w:val="28"/>
          <w:szCs w:val="28"/>
          <w:lang w:val="en-US"/>
        </w:rPr>
        <w:t>;</w:t>
      </w:r>
    </w:p>
    <w:p w:rsidR="001F38F1" w:rsidRPr="0050137E" w:rsidRDefault="001F38F1" w:rsidP="0050137E">
      <w:pPr>
        <w:numPr>
          <w:ilvl w:val="0"/>
          <w:numId w:val="5"/>
        </w:numPr>
        <w:tabs>
          <w:tab w:val="clear" w:pos="720"/>
          <w:tab w:val="left" w:pos="726"/>
        </w:tabs>
        <w:spacing w:after="0" w:line="360" w:lineRule="auto"/>
        <w:ind w:hanging="11"/>
        <w:jc w:val="both"/>
        <w:rPr>
          <w:rFonts w:ascii="Times New Roman" w:hAnsi="Times New Roman" w:cs="Times New Roman"/>
          <w:iCs/>
          <w:sz w:val="28"/>
          <w:szCs w:val="28"/>
          <w:lang w:val="en-US"/>
        </w:rPr>
      </w:pPr>
      <w:proofErr w:type="spellStart"/>
      <w:r w:rsidRPr="0050137E">
        <w:rPr>
          <w:rFonts w:ascii="Times New Roman" w:hAnsi="Times New Roman" w:cs="Times New Roman"/>
          <w:iCs/>
          <w:sz w:val="28"/>
          <w:szCs w:val="28"/>
          <w:lang w:val="en-US"/>
        </w:rPr>
        <w:t>внутрихозяйственные</w:t>
      </w:r>
      <w:proofErr w:type="spellEnd"/>
      <w:r w:rsidRPr="0050137E">
        <w:rPr>
          <w:rFonts w:ascii="Times New Roman" w:hAnsi="Times New Roman" w:cs="Times New Roman"/>
          <w:iCs/>
          <w:sz w:val="28"/>
          <w:szCs w:val="28"/>
          <w:lang w:val="en-US"/>
        </w:rPr>
        <w:t xml:space="preserve"> </w:t>
      </w:r>
      <w:proofErr w:type="spellStart"/>
      <w:r w:rsidRPr="0050137E">
        <w:rPr>
          <w:rFonts w:ascii="Times New Roman" w:hAnsi="Times New Roman" w:cs="Times New Roman"/>
          <w:iCs/>
          <w:sz w:val="28"/>
          <w:szCs w:val="28"/>
          <w:lang w:val="en-US"/>
        </w:rPr>
        <w:t>дороги</w:t>
      </w:r>
      <w:proofErr w:type="spellEnd"/>
      <w:r w:rsidRPr="0050137E">
        <w:rPr>
          <w:rFonts w:ascii="Times New Roman" w:hAnsi="Times New Roman" w:cs="Times New Roman"/>
          <w:iCs/>
          <w:sz w:val="28"/>
          <w:szCs w:val="28"/>
          <w:lang w:val="en-US"/>
        </w:rPr>
        <w:t>;</w:t>
      </w:r>
    </w:p>
    <w:p w:rsidR="001F38F1" w:rsidRPr="0050137E" w:rsidRDefault="001F38F1" w:rsidP="0050137E">
      <w:pPr>
        <w:numPr>
          <w:ilvl w:val="0"/>
          <w:numId w:val="5"/>
        </w:numPr>
        <w:tabs>
          <w:tab w:val="clear" w:pos="720"/>
          <w:tab w:val="left" w:pos="726"/>
        </w:tabs>
        <w:spacing w:after="0" w:line="360" w:lineRule="auto"/>
        <w:ind w:hanging="11"/>
        <w:jc w:val="both"/>
        <w:rPr>
          <w:rFonts w:ascii="Times New Roman" w:hAnsi="Times New Roman" w:cs="Times New Roman"/>
          <w:iCs/>
          <w:sz w:val="28"/>
          <w:szCs w:val="28"/>
          <w:lang w:val="en-US"/>
        </w:rPr>
      </w:pPr>
      <w:proofErr w:type="spellStart"/>
      <w:proofErr w:type="gramStart"/>
      <w:r w:rsidRPr="0050137E">
        <w:rPr>
          <w:rFonts w:ascii="Times New Roman" w:hAnsi="Times New Roman" w:cs="Times New Roman"/>
          <w:iCs/>
          <w:sz w:val="28"/>
          <w:szCs w:val="28"/>
          <w:lang w:val="en-US"/>
        </w:rPr>
        <w:t>прочие</w:t>
      </w:r>
      <w:proofErr w:type="spellEnd"/>
      <w:proofErr w:type="gramEnd"/>
      <w:r w:rsidRPr="0050137E">
        <w:rPr>
          <w:rFonts w:ascii="Times New Roman" w:hAnsi="Times New Roman" w:cs="Times New Roman"/>
          <w:iCs/>
          <w:sz w:val="28"/>
          <w:szCs w:val="28"/>
          <w:lang w:val="en-US"/>
        </w:rPr>
        <w:t xml:space="preserve"> </w:t>
      </w:r>
      <w:proofErr w:type="spellStart"/>
      <w:r w:rsidRPr="0050137E">
        <w:rPr>
          <w:rFonts w:ascii="Times New Roman" w:hAnsi="Times New Roman" w:cs="Times New Roman"/>
          <w:iCs/>
          <w:sz w:val="28"/>
          <w:szCs w:val="28"/>
          <w:lang w:val="en-US"/>
        </w:rPr>
        <w:t>объекты</w:t>
      </w:r>
      <w:proofErr w:type="spellEnd"/>
      <w:r w:rsidRPr="0050137E">
        <w:rPr>
          <w:rFonts w:ascii="Times New Roman" w:hAnsi="Times New Roman" w:cs="Times New Roman"/>
          <w:iCs/>
          <w:sz w:val="28"/>
          <w:szCs w:val="28"/>
          <w:lang w:val="en-US"/>
        </w:rPr>
        <w:t>.</w:t>
      </w:r>
    </w:p>
    <w:p w:rsidR="001F38F1" w:rsidRPr="0050137E" w:rsidRDefault="001F38F1" w:rsidP="0050137E">
      <w:pPr>
        <w:tabs>
          <w:tab w:val="left" w:pos="726"/>
        </w:tabs>
        <w:spacing w:after="0" w:line="360" w:lineRule="auto"/>
        <w:ind w:firstLine="709"/>
        <w:jc w:val="both"/>
        <w:rPr>
          <w:rFonts w:ascii="Times New Roman" w:hAnsi="Times New Roman" w:cs="Times New Roman"/>
          <w:iCs/>
          <w:sz w:val="28"/>
          <w:szCs w:val="28"/>
        </w:rPr>
      </w:pPr>
      <w:r w:rsidRPr="0050137E">
        <w:rPr>
          <w:rFonts w:ascii="Times New Roman" w:hAnsi="Times New Roman" w:cs="Times New Roman"/>
          <w:iCs/>
          <w:sz w:val="28"/>
          <w:szCs w:val="28"/>
        </w:rPr>
        <w:t>Нематериальные основные фонды (нематериальные произведенные активы) подразделяются на следующие группы:</w:t>
      </w:r>
    </w:p>
    <w:p w:rsidR="001F38F1" w:rsidRPr="0050137E" w:rsidRDefault="001F38F1" w:rsidP="0050137E">
      <w:pPr>
        <w:numPr>
          <w:ilvl w:val="0"/>
          <w:numId w:val="6"/>
        </w:numPr>
        <w:tabs>
          <w:tab w:val="clear" w:pos="720"/>
          <w:tab w:val="left" w:pos="726"/>
        </w:tabs>
        <w:spacing w:after="0" w:line="360" w:lineRule="auto"/>
        <w:ind w:hanging="11"/>
        <w:jc w:val="both"/>
        <w:rPr>
          <w:rFonts w:ascii="Times New Roman" w:hAnsi="Times New Roman" w:cs="Times New Roman"/>
          <w:iCs/>
          <w:sz w:val="28"/>
          <w:szCs w:val="28"/>
        </w:rPr>
      </w:pPr>
      <w:r w:rsidRPr="0050137E">
        <w:rPr>
          <w:rFonts w:ascii="Times New Roman" w:hAnsi="Times New Roman" w:cs="Times New Roman"/>
          <w:iCs/>
          <w:sz w:val="28"/>
          <w:szCs w:val="28"/>
        </w:rPr>
        <w:t>расходы на разведку полезных ископаемых;</w:t>
      </w:r>
    </w:p>
    <w:p w:rsidR="001F38F1" w:rsidRPr="0050137E" w:rsidRDefault="001F38F1" w:rsidP="0050137E">
      <w:pPr>
        <w:numPr>
          <w:ilvl w:val="0"/>
          <w:numId w:val="6"/>
        </w:numPr>
        <w:tabs>
          <w:tab w:val="clear" w:pos="720"/>
          <w:tab w:val="left" w:pos="726"/>
        </w:tabs>
        <w:spacing w:after="0" w:line="360" w:lineRule="auto"/>
        <w:ind w:hanging="11"/>
        <w:jc w:val="both"/>
        <w:rPr>
          <w:rFonts w:ascii="Times New Roman" w:hAnsi="Times New Roman" w:cs="Times New Roman"/>
          <w:iCs/>
          <w:sz w:val="28"/>
          <w:szCs w:val="28"/>
        </w:rPr>
      </w:pPr>
      <w:r w:rsidRPr="0050137E">
        <w:rPr>
          <w:rFonts w:ascii="Times New Roman" w:hAnsi="Times New Roman" w:cs="Times New Roman"/>
          <w:iCs/>
          <w:sz w:val="28"/>
          <w:szCs w:val="28"/>
        </w:rPr>
        <w:t>затраты на программное обеспечение и базы данных ЭВМ;</w:t>
      </w:r>
    </w:p>
    <w:p w:rsidR="001F38F1" w:rsidRPr="0050137E" w:rsidRDefault="001F38F1" w:rsidP="0050137E">
      <w:pPr>
        <w:numPr>
          <w:ilvl w:val="0"/>
          <w:numId w:val="6"/>
        </w:numPr>
        <w:tabs>
          <w:tab w:val="clear" w:pos="720"/>
          <w:tab w:val="left" w:pos="726"/>
        </w:tabs>
        <w:spacing w:after="0" w:line="360" w:lineRule="auto"/>
        <w:ind w:hanging="11"/>
        <w:jc w:val="both"/>
        <w:rPr>
          <w:rFonts w:ascii="Times New Roman" w:hAnsi="Times New Roman" w:cs="Times New Roman"/>
          <w:iCs/>
          <w:sz w:val="28"/>
          <w:szCs w:val="28"/>
        </w:rPr>
      </w:pPr>
      <w:r w:rsidRPr="0050137E">
        <w:rPr>
          <w:rFonts w:ascii="Times New Roman" w:hAnsi="Times New Roman" w:cs="Times New Roman"/>
          <w:iCs/>
          <w:sz w:val="28"/>
          <w:szCs w:val="28"/>
        </w:rPr>
        <w:lastRenderedPageBreak/>
        <w:t>наукоемкие промышленные технологии, являющиеся интеллектуальной собственностью;</w:t>
      </w:r>
    </w:p>
    <w:p w:rsidR="001F38F1" w:rsidRPr="0050137E" w:rsidRDefault="001F38F1" w:rsidP="0050137E">
      <w:pPr>
        <w:numPr>
          <w:ilvl w:val="0"/>
          <w:numId w:val="6"/>
        </w:numPr>
        <w:tabs>
          <w:tab w:val="clear" w:pos="720"/>
          <w:tab w:val="left" w:pos="726"/>
        </w:tabs>
        <w:spacing w:after="0" w:line="360" w:lineRule="auto"/>
        <w:ind w:hanging="11"/>
        <w:jc w:val="both"/>
        <w:rPr>
          <w:rFonts w:ascii="Times New Roman" w:hAnsi="Times New Roman" w:cs="Times New Roman"/>
          <w:iCs/>
          <w:sz w:val="28"/>
          <w:szCs w:val="28"/>
          <w:lang w:val="en-US"/>
        </w:rPr>
      </w:pPr>
      <w:proofErr w:type="spellStart"/>
      <w:r w:rsidRPr="0050137E">
        <w:rPr>
          <w:rFonts w:ascii="Times New Roman" w:hAnsi="Times New Roman" w:cs="Times New Roman"/>
          <w:iCs/>
          <w:sz w:val="28"/>
          <w:szCs w:val="28"/>
          <w:lang w:val="en-US"/>
        </w:rPr>
        <w:t>произведения</w:t>
      </w:r>
      <w:proofErr w:type="spellEnd"/>
      <w:r w:rsidRPr="0050137E">
        <w:rPr>
          <w:rFonts w:ascii="Times New Roman" w:hAnsi="Times New Roman" w:cs="Times New Roman"/>
          <w:iCs/>
          <w:sz w:val="28"/>
          <w:szCs w:val="28"/>
          <w:lang w:val="en-US"/>
        </w:rPr>
        <w:t xml:space="preserve"> </w:t>
      </w:r>
      <w:proofErr w:type="spellStart"/>
      <w:r w:rsidRPr="0050137E">
        <w:rPr>
          <w:rFonts w:ascii="Times New Roman" w:hAnsi="Times New Roman" w:cs="Times New Roman"/>
          <w:iCs/>
          <w:sz w:val="28"/>
          <w:szCs w:val="28"/>
          <w:lang w:val="en-US"/>
        </w:rPr>
        <w:t>литературы</w:t>
      </w:r>
      <w:proofErr w:type="spellEnd"/>
      <w:r w:rsidRPr="0050137E">
        <w:rPr>
          <w:rFonts w:ascii="Times New Roman" w:hAnsi="Times New Roman" w:cs="Times New Roman"/>
          <w:iCs/>
          <w:sz w:val="28"/>
          <w:szCs w:val="28"/>
          <w:lang w:val="en-US"/>
        </w:rPr>
        <w:t xml:space="preserve"> и </w:t>
      </w:r>
      <w:proofErr w:type="spellStart"/>
      <w:r w:rsidRPr="0050137E">
        <w:rPr>
          <w:rFonts w:ascii="Times New Roman" w:hAnsi="Times New Roman" w:cs="Times New Roman"/>
          <w:iCs/>
          <w:sz w:val="28"/>
          <w:szCs w:val="28"/>
          <w:lang w:val="en-US"/>
        </w:rPr>
        <w:t>искусства</w:t>
      </w:r>
      <w:proofErr w:type="spellEnd"/>
      <w:r w:rsidRPr="0050137E">
        <w:rPr>
          <w:rFonts w:ascii="Times New Roman" w:hAnsi="Times New Roman" w:cs="Times New Roman"/>
          <w:iCs/>
          <w:sz w:val="28"/>
          <w:szCs w:val="28"/>
          <w:lang w:val="en-US"/>
        </w:rPr>
        <w:t>;</w:t>
      </w:r>
    </w:p>
    <w:p w:rsidR="001F38F1" w:rsidRPr="0050137E" w:rsidRDefault="001F38F1" w:rsidP="0050137E">
      <w:pPr>
        <w:numPr>
          <w:ilvl w:val="0"/>
          <w:numId w:val="6"/>
        </w:numPr>
        <w:tabs>
          <w:tab w:val="clear" w:pos="720"/>
          <w:tab w:val="left" w:pos="726"/>
        </w:tabs>
        <w:spacing w:after="0" w:line="360" w:lineRule="auto"/>
        <w:ind w:hanging="11"/>
        <w:jc w:val="both"/>
        <w:rPr>
          <w:rFonts w:ascii="Times New Roman" w:hAnsi="Times New Roman" w:cs="Times New Roman"/>
          <w:iCs/>
          <w:sz w:val="28"/>
          <w:szCs w:val="28"/>
          <w:lang w:val="en-US"/>
        </w:rPr>
      </w:pPr>
      <w:proofErr w:type="spellStart"/>
      <w:proofErr w:type="gramStart"/>
      <w:r w:rsidRPr="0050137E">
        <w:rPr>
          <w:rFonts w:ascii="Times New Roman" w:hAnsi="Times New Roman" w:cs="Times New Roman"/>
          <w:iCs/>
          <w:sz w:val="28"/>
          <w:szCs w:val="28"/>
          <w:lang w:val="en-US"/>
        </w:rPr>
        <w:t>прочие</w:t>
      </w:r>
      <w:proofErr w:type="spellEnd"/>
      <w:proofErr w:type="gramEnd"/>
      <w:r w:rsidRPr="0050137E">
        <w:rPr>
          <w:rFonts w:ascii="Times New Roman" w:hAnsi="Times New Roman" w:cs="Times New Roman"/>
          <w:iCs/>
          <w:sz w:val="28"/>
          <w:szCs w:val="28"/>
          <w:lang w:val="en-US"/>
        </w:rPr>
        <w:t>.</w:t>
      </w:r>
    </w:p>
    <w:p w:rsidR="001F38F1" w:rsidRPr="0050137E" w:rsidRDefault="001F38F1" w:rsidP="0050137E">
      <w:pPr>
        <w:tabs>
          <w:tab w:val="left" w:pos="726"/>
        </w:tabs>
        <w:spacing w:after="0" w:line="360" w:lineRule="auto"/>
        <w:ind w:firstLine="709"/>
        <w:jc w:val="both"/>
        <w:rPr>
          <w:rFonts w:ascii="Times New Roman" w:hAnsi="Times New Roman" w:cs="Times New Roman"/>
          <w:iCs/>
          <w:sz w:val="28"/>
          <w:szCs w:val="28"/>
        </w:rPr>
      </w:pPr>
      <w:r w:rsidRPr="0050137E">
        <w:rPr>
          <w:rFonts w:ascii="Times New Roman" w:hAnsi="Times New Roman" w:cs="Times New Roman"/>
          <w:iCs/>
          <w:sz w:val="28"/>
          <w:szCs w:val="28"/>
        </w:rPr>
        <w:t xml:space="preserve">Основные фонды делятся </w:t>
      </w:r>
      <w:proofErr w:type="gramStart"/>
      <w:r w:rsidRPr="0050137E">
        <w:rPr>
          <w:rFonts w:ascii="Times New Roman" w:hAnsi="Times New Roman" w:cs="Times New Roman"/>
          <w:iCs/>
          <w:sz w:val="28"/>
          <w:szCs w:val="28"/>
        </w:rPr>
        <w:t>на</w:t>
      </w:r>
      <w:proofErr w:type="gramEnd"/>
      <w:r w:rsidRPr="0050137E">
        <w:rPr>
          <w:rFonts w:ascii="Times New Roman" w:hAnsi="Times New Roman" w:cs="Times New Roman"/>
          <w:iCs/>
          <w:sz w:val="28"/>
          <w:szCs w:val="28"/>
        </w:rPr>
        <w:t xml:space="preserve"> производственные и непроизводственные.</w:t>
      </w:r>
    </w:p>
    <w:p w:rsidR="001F38F1" w:rsidRPr="0050137E" w:rsidRDefault="001F38F1" w:rsidP="0050137E">
      <w:pPr>
        <w:tabs>
          <w:tab w:val="left" w:pos="726"/>
        </w:tabs>
        <w:spacing w:after="0" w:line="360" w:lineRule="auto"/>
        <w:ind w:firstLine="709"/>
        <w:jc w:val="both"/>
        <w:rPr>
          <w:rFonts w:ascii="Times New Roman" w:hAnsi="Times New Roman" w:cs="Times New Roman"/>
          <w:iCs/>
          <w:sz w:val="28"/>
          <w:szCs w:val="28"/>
        </w:rPr>
      </w:pPr>
      <w:r w:rsidRPr="0050137E">
        <w:rPr>
          <w:rFonts w:ascii="Times New Roman" w:hAnsi="Times New Roman" w:cs="Times New Roman"/>
          <w:i/>
          <w:iCs/>
          <w:sz w:val="28"/>
          <w:szCs w:val="28"/>
        </w:rPr>
        <w:t>Основные производственные фонды</w:t>
      </w:r>
      <w:r w:rsidRPr="0050137E">
        <w:rPr>
          <w:rFonts w:ascii="Times New Roman" w:hAnsi="Times New Roman" w:cs="Times New Roman"/>
          <w:iCs/>
          <w:sz w:val="28"/>
          <w:szCs w:val="28"/>
        </w:rPr>
        <w:t xml:space="preserve"> – это средства труда, целиком участвующие в повторяющихся процессах производства и переносящие по частям свою стоимость на готовый продукт по мере износа. К средствам труда относятся здания, сооружения, машины и оборудование, рабочий и продуктивный скот и другие основные фонды, функционирующие в сфере материального производства. </w:t>
      </w:r>
    </w:p>
    <w:p w:rsidR="001F38F1" w:rsidRPr="0050137E" w:rsidRDefault="001F38F1" w:rsidP="0050137E">
      <w:pPr>
        <w:tabs>
          <w:tab w:val="left" w:pos="726"/>
        </w:tabs>
        <w:spacing w:after="0" w:line="360" w:lineRule="auto"/>
        <w:ind w:firstLine="709"/>
        <w:jc w:val="both"/>
        <w:rPr>
          <w:rFonts w:ascii="Times New Roman" w:hAnsi="Times New Roman" w:cs="Times New Roman"/>
          <w:iCs/>
          <w:sz w:val="28"/>
          <w:szCs w:val="28"/>
        </w:rPr>
      </w:pPr>
      <w:r w:rsidRPr="0050137E">
        <w:rPr>
          <w:rFonts w:ascii="Times New Roman" w:hAnsi="Times New Roman" w:cs="Times New Roman"/>
          <w:iCs/>
          <w:sz w:val="28"/>
          <w:szCs w:val="28"/>
        </w:rPr>
        <w:t xml:space="preserve">Из определения следует, что к основным фондам относятся только те продукты труда, которые функционируют в производстве. Поэтому, например, не могут быть отнесены к основным фондам станки, находящиеся на складе готовой продукции завода-изготовителя; не являются основными фондами земля и дикорастущий лес, реки, поскольку они не являются продуктами общественного труда. В то же время в состав основных фондов войдут капитальные вложения в землю, лесопосадки, искусственно сооруженные водоемы и др. </w:t>
      </w:r>
    </w:p>
    <w:p w:rsidR="001F38F1" w:rsidRPr="0050137E" w:rsidRDefault="001F38F1" w:rsidP="0050137E">
      <w:pPr>
        <w:tabs>
          <w:tab w:val="left" w:pos="726"/>
        </w:tabs>
        <w:spacing w:after="0" w:line="360" w:lineRule="auto"/>
        <w:ind w:firstLine="709"/>
        <w:jc w:val="both"/>
        <w:rPr>
          <w:rFonts w:ascii="Times New Roman" w:hAnsi="Times New Roman" w:cs="Times New Roman"/>
          <w:iCs/>
          <w:sz w:val="28"/>
          <w:szCs w:val="28"/>
        </w:rPr>
      </w:pPr>
      <w:r w:rsidRPr="0050137E">
        <w:rPr>
          <w:rFonts w:ascii="Times New Roman" w:hAnsi="Times New Roman" w:cs="Times New Roman"/>
          <w:iCs/>
          <w:sz w:val="28"/>
          <w:szCs w:val="28"/>
        </w:rPr>
        <w:t xml:space="preserve">Различные виды основных фондов выполняют не одинаковую роль в производственном процессе. В связи с этим широкое распространение получила классификация основных производственных фондов </w:t>
      </w:r>
      <w:proofErr w:type="gramStart"/>
      <w:r w:rsidRPr="0050137E">
        <w:rPr>
          <w:rFonts w:ascii="Times New Roman" w:hAnsi="Times New Roman" w:cs="Times New Roman"/>
          <w:iCs/>
          <w:sz w:val="28"/>
          <w:szCs w:val="28"/>
        </w:rPr>
        <w:t>на</w:t>
      </w:r>
      <w:proofErr w:type="gramEnd"/>
      <w:r w:rsidRPr="0050137E">
        <w:rPr>
          <w:rFonts w:ascii="Times New Roman" w:hAnsi="Times New Roman" w:cs="Times New Roman"/>
          <w:iCs/>
          <w:sz w:val="28"/>
          <w:szCs w:val="28"/>
        </w:rPr>
        <w:t xml:space="preserve"> активные и пассивные.</w:t>
      </w:r>
    </w:p>
    <w:p w:rsidR="001F38F1" w:rsidRPr="0050137E" w:rsidRDefault="001F38F1" w:rsidP="0050137E">
      <w:pPr>
        <w:tabs>
          <w:tab w:val="left" w:pos="726"/>
        </w:tabs>
        <w:spacing w:after="0" w:line="360" w:lineRule="auto"/>
        <w:ind w:firstLine="709"/>
        <w:jc w:val="both"/>
        <w:rPr>
          <w:rFonts w:ascii="Times New Roman" w:hAnsi="Times New Roman" w:cs="Times New Roman"/>
          <w:iCs/>
          <w:sz w:val="28"/>
          <w:szCs w:val="28"/>
        </w:rPr>
      </w:pPr>
      <w:r w:rsidRPr="0050137E">
        <w:rPr>
          <w:rFonts w:ascii="Times New Roman" w:hAnsi="Times New Roman" w:cs="Times New Roman"/>
          <w:iCs/>
          <w:sz w:val="28"/>
          <w:szCs w:val="28"/>
        </w:rPr>
        <w:t>Совокупность основных производственных фондов, которые непосредственно воздействуют на предметы труда (машины, оборудование и т.д.) называются активной частью основных фондов. Активные основные фонды – наиболее значимая и мобильная их часть. В ходе научно-технического прогресса возрастает удельный вес активных основных фондов, изменяются их состав, структура, ускоряется сменяемость по причине морального износа.</w:t>
      </w:r>
    </w:p>
    <w:p w:rsidR="001F38F1" w:rsidRPr="0050137E" w:rsidRDefault="001F38F1" w:rsidP="0050137E">
      <w:pPr>
        <w:tabs>
          <w:tab w:val="left" w:pos="726"/>
        </w:tabs>
        <w:spacing w:after="0" w:line="360" w:lineRule="auto"/>
        <w:ind w:firstLine="709"/>
        <w:jc w:val="both"/>
        <w:rPr>
          <w:rFonts w:ascii="Times New Roman" w:hAnsi="Times New Roman" w:cs="Times New Roman"/>
          <w:iCs/>
          <w:sz w:val="28"/>
          <w:szCs w:val="28"/>
        </w:rPr>
      </w:pPr>
      <w:r w:rsidRPr="0050137E">
        <w:rPr>
          <w:rFonts w:ascii="Times New Roman" w:hAnsi="Times New Roman" w:cs="Times New Roman"/>
          <w:iCs/>
          <w:sz w:val="28"/>
          <w:szCs w:val="28"/>
        </w:rPr>
        <w:lastRenderedPageBreak/>
        <w:t>К пассивной части основных производственных фондов относятся основные фонды, посредством которых обеспечиваются условия для нормального протекания процесса производства (здания, сооружения и др.).</w:t>
      </w:r>
    </w:p>
    <w:p w:rsidR="001F38F1" w:rsidRPr="0050137E" w:rsidRDefault="001F38F1" w:rsidP="0050137E">
      <w:pPr>
        <w:tabs>
          <w:tab w:val="left" w:pos="726"/>
        </w:tabs>
        <w:spacing w:after="0" w:line="360" w:lineRule="auto"/>
        <w:ind w:firstLine="709"/>
        <w:jc w:val="both"/>
        <w:rPr>
          <w:rFonts w:ascii="Times New Roman" w:hAnsi="Times New Roman" w:cs="Times New Roman"/>
          <w:iCs/>
          <w:sz w:val="28"/>
          <w:szCs w:val="28"/>
        </w:rPr>
      </w:pPr>
      <w:r w:rsidRPr="0050137E">
        <w:rPr>
          <w:rFonts w:ascii="Times New Roman" w:hAnsi="Times New Roman" w:cs="Times New Roman"/>
          <w:iCs/>
          <w:sz w:val="28"/>
          <w:szCs w:val="28"/>
        </w:rPr>
        <w:t xml:space="preserve">Основными непроизводственными фондами являются материальные блага длительного пользования, не участвующие в процессе производства и являющиеся объектом общественного или личного потребления. </w:t>
      </w:r>
      <w:proofErr w:type="gramStart"/>
      <w:r w:rsidRPr="0050137E">
        <w:rPr>
          <w:rFonts w:ascii="Times New Roman" w:hAnsi="Times New Roman" w:cs="Times New Roman"/>
          <w:iCs/>
          <w:sz w:val="28"/>
          <w:szCs w:val="28"/>
        </w:rPr>
        <w:t>Это – жилые здания, школы, клубы, поликлиники, больницы, транспортные средства непроизводственного назначения, кинотеатры и т.д.</w:t>
      </w:r>
      <w:proofErr w:type="gramEnd"/>
      <w:r w:rsidRPr="0050137E">
        <w:rPr>
          <w:rFonts w:ascii="Times New Roman" w:hAnsi="Times New Roman" w:cs="Times New Roman"/>
          <w:iCs/>
          <w:sz w:val="28"/>
          <w:szCs w:val="28"/>
        </w:rPr>
        <w:t xml:space="preserve"> Воспроизводство основных непроизводственных фондов осуществляется путем финансирования из средств бюджета.</w:t>
      </w:r>
    </w:p>
    <w:p w:rsidR="001F38F1" w:rsidRPr="0050137E" w:rsidRDefault="001F38F1" w:rsidP="0050137E">
      <w:pPr>
        <w:tabs>
          <w:tab w:val="left" w:pos="726"/>
        </w:tabs>
        <w:spacing w:after="0" w:line="360" w:lineRule="auto"/>
        <w:ind w:firstLine="709"/>
        <w:jc w:val="both"/>
        <w:rPr>
          <w:rFonts w:ascii="Times New Roman" w:hAnsi="Times New Roman" w:cs="Times New Roman"/>
          <w:iCs/>
          <w:sz w:val="28"/>
          <w:szCs w:val="28"/>
        </w:rPr>
      </w:pPr>
      <w:r w:rsidRPr="0050137E">
        <w:rPr>
          <w:rFonts w:ascii="Times New Roman" w:hAnsi="Times New Roman" w:cs="Times New Roman"/>
          <w:iCs/>
          <w:sz w:val="28"/>
          <w:szCs w:val="28"/>
        </w:rPr>
        <w:t>Для изучения состава основных фондов применяются группировки по ряду признаков:</w:t>
      </w:r>
    </w:p>
    <w:p w:rsidR="001F38F1" w:rsidRPr="0050137E" w:rsidRDefault="001F38F1" w:rsidP="0050137E">
      <w:pPr>
        <w:numPr>
          <w:ilvl w:val="0"/>
          <w:numId w:val="7"/>
        </w:numPr>
        <w:tabs>
          <w:tab w:val="clear" w:pos="1620"/>
          <w:tab w:val="left" w:pos="0"/>
        </w:tabs>
        <w:spacing w:after="0" w:line="360" w:lineRule="auto"/>
        <w:ind w:left="0" w:firstLine="709"/>
        <w:jc w:val="both"/>
        <w:rPr>
          <w:rFonts w:ascii="Times New Roman" w:hAnsi="Times New Roman" w:cs="Times New Roman"/>
          <w:iCs/>
          <w:sz w:val="28"/>
          <w:szCs w:val="28"/>
          <w:lang w:val="en-US"/>
        </w:rPr>
      </w:pPr>
      <w:proofErr w:type="spellStart"/>
      <w:r w:rsidRPr="0050137E">
        <w:rPr>
          <w:rFonts w:ascii="Times New Roman" w:hAnsi="Times New Roman" w:cs="Times New Roman"/>
          <w:iCs/>
          <w:sz w:val="28"/>
          <w:szCs w:val="28"/>
          <w:lang w:val="en-US"/>
        </w:rPr>
        <w:t>отраслевому</w:t>
      </w:r>
      <w:proofErr w:type="spellEnd"/>
      <w:r w:rsidRPr="0050137E">
        <w:rPr>
          <w:rFonts w:ascii="Times New Roman" w:hAnsi="Times New Roman" w:cs="Times New Roman"/>
          <w:iCs/>
          <w:sz w:val="28"/>
          <w:szCs w:val="28"/>
          <w:lang w:val="en-US"/>
        </w:rPr>
        <w:t>;</w:t>
      </w:r>
    </w:p>
    <w:p w:rsidR="001F38F1" w:rsidRPr="0050137E" w:rsidRDefault="001F38F1" w:rsidP="0050137E">
      <w:pPr>
        <w:numPr>
          <w:ilvl w:val="0"/>
          <w:numId w:val="7"/>
        </w:numPr>
        <w:tabs>
          <w:tab w:val="clear" w:pos="1620"/>
          <w:tab w:val="left" w:pos="0"/>
        </w:tabs>
        <w:spacing w:after="0" w:line="360" w:lineRule="auto"/>
        <w:ind w:left="0" w:firstLine="709"/>
        <w:jc w:val="both"/>
        <w:rPr>
          <w:rFonts w:ascii="Times New Roman" w:hAnsi="Times New Roman" w:cs="Times New Roman"/>
          <w:iCs/>
          <w:sz w:val="28"/>
          <w:szCs w:val="28"/>
          <w:lang w:val="en-US"/>
        </w:rPr>
      </w:pPr>
      <w:proofErr w:type="spellStart"/>
      <w:r w:rsidRPr="0050137E">
        <w:rPr>
          <w:rFonts w:ascii="Times New Roman" w:hAnsi="Times New Roman" w:cs="Times New Roman"/>
          <w:iCs/>
          <w:sz w:val="28"/>
          <w:szCs w:val="28"/>
          <w:lang w:val="en-US"/>
        </w:rPr>
        <w:t>формам</w:t>
      </w:r>
      <w:proofErr w:type="spellEnd"/>
      <w:r w:rsidRPr="0050137E">
        <w:rPr>
          <w:rFonts w:ascii="Times New Roman" w:hAnsi="Times New Roman" w:cs="Times New Roman"/>
          <w:iCs/>
          <w:sz w:val="28"/>
          <w:szCs w:val="28"/>
          <w:lang w:val="en-US"/>
        </w:rPr>
        <w:t xml:space="preserve"> </w:t>
      </w:r>
      <w:r w:rsidR="0050137E">
        <w:rPr>
          <w:rFonts w:ascii="Times New Roman" w:hAnsi="Times New Roman" w:cs="Times New Roman"/>
          <w:iCs/>
          <w:sz w:val="28"/>
          <w:szCs w:val="28"/>
        </w:rPr>
        <w:t xml:space="preserve"> </w:t>
      </w:r>
      <w:proofErr w:type="spellStart"/>
      <w:r w:rsidRPr="0050137E">
        <w:rPr>
          <w:rFonts w:ascii="Times New Roman" w:hAnsi="Times New Roman" w:cs="Times New Roman"/>
          <w:iCs/>
          <w:sz w:val="28"/>
          <w:szCs w:val="28"/>
          <w:lang w:val="en-US"/>
        </w:rPr>
        <w:t>собственности</w:t>
      </w:r>
      <w:proofErr w:type="spellEnd"/>
      <w:r w:rsidRPr="0050137E">
        <w:rPr>
          <w:rFonts w:ascii="Times New Roman" w:hAnsi="Times New Roman" w:cs="Times New Roman"/>
          <w:iCs/>
          <w:sz w:val="28"/>
          <w:szCs w:val="28"/>
          <w:lang w:val="en-US"/>
        </w:rPr>
        <w:t>;</w:t>
      </w:r>
    </w:p>
    <w:p w:rsidR="001F38F1" w:rsidRPr="0050137E" w:rsidRDefault="001F38F1" w:rsidP="0050137E">
      <w:pPr>
        <w:numPr>
          <w:ilvl w:val="0"/>
          <w:numId w:val="7"/>
        </w:numPr>
        <w:tabs>
          <w:tab w:val="clear" w:pos="1620"/>
          <w:tab w:val="left" w:pos="0"/>
        </w:tabs>
        <w:spacing w:after="0" w:line="360" w:lineRule="auto"/>
        <w:ind w:left="0" w:firstLine="709"/>
        <w:jc w:val="both"/>
        <w:rPr>
          <w:rFonts w:ascii="Times New Roman" w:hAnsi="Times New Roman" w:cs="Times New Roman"/>
          <w:iCs/>
          <w:sz w:val="28"/>
          <w:szCs w:val="28"/>
          <w:lang w:val="en-US"/>
        </w:rPr>
      </w:pPr>
      <w:proofErr w:type="spellStart"/>
      <w:r w:rsidRPr="0050137E">
        <w:rPr>
          <w:rFonts w:ascii="Times New Roman" w:hAnsi="Times New Roman" w:cs="Times New Roman"/>
          <w:iCs/>
          <w:sz w:val="28"/>
          <w:szCs w:val="28"/>
          <w:lang w:val="en-US"/>
        </w:rPr>
        <w:t>региональному</w:t>
      </w:r>
      <w:proofErr w:type="spellEnd"/>
      <w:r w:rsidRPr="0050137E">
        <w:rPr>
          <w:rFonts w:ascii="Times New Roman" w:hAnsi="Times New Roman" w:cs="Times New Roman"/>
          <w:iCs/>
          <w:sz w:val="28"/>
          <w:szCs w:val="28"/>
          <w:lang w:val="en-US"/>
        </w:rPr>
        <w:t xml:space="preserve"> (</w:t>
      </w:r>
      <w:proofErr w:type="spellStart"/>
      <w:r w:rsidRPr="0050137E">
        <w:rPr>
          <w:rFonts w:ascii="Times New Roman" w:hAnsi="Times New Roman" w:cs="Times New Roman"/>
          <w:iCs/>
          <w:sz w:val="28"/>
          <w:szCs w:val="28"/>
          <w:lang w:val="en-US"/>
        </w:rPr>
        <w:t>территориальному</w:t>
      </w:r>
      <w:proofErr w:type="spellEnd"/>
      <w:r w:rsidRPr="0050137E">
        <w:rPr>
          <w:rFonts w:ascii="Times New Roman" w:hAnsi="Times New Roman" w:cs="Times New Roman"/>
          <w:iCs/>
          <w:sz w:val="28"/>
          <w:szCs w:val="28"/>
          <w:lang w:val="en-US"/>
        </w:rPr>
        <w:t>);</w:t>
      </w:r>
    </w:p>
    <w:p w:rsidR="001F38F1" w:rsidRPr="0050137E" w:rsidRDefault="001F38F1" w:rsidP="0050137E">
      <w:pPr>
        <w:numPr>
          <w:ilvl w:val="0"/>
          <w:numId w:val="7"/>
        </w:numPr>
        <w:tabs>
          <w:tab w:val="clear" w:pos="1620"/>
          <w:tab w:val="left" w:pos="0"/>
        </w:tabs>
        <w:spacing w:after="0" w:line="360" w:lineRule="auto"/>
        <w:ind w:left="0" w:firstLine="709"/>
        <w:jc w:val="both"/>
        <w:rPr>
          <w:rFonts w:ascii="Times New Roman" w:hAnsi="Times New Roman" w:cs="Times New Roman"/>
          <w:iCs/>
          <w:sz w:val="28"/>
          <w:szCs w:val="28"/>
          <w:lang w:val="en-US"/>
        </w:rPr>
      </w:pPr>
      <w:proofErr w:type="spellStart"/>
      <w:r w:rsidRPr="0050137E">
        <w:rPr>
          <w:rFonts w:ascii="Times New Roman" w:hAnsi="Times New Roman" w:cs="Times New Roman"/>
          <w:iCs/>
          <w:sz w:val="28"/>
          <w:szCs w:val="28"/>
          <w:lang w:val="en-US"/>
        </w:rPr>
        <w:t>видам</w:t>
      </w:r>
      <w:proofErr w:type="spellEnd"/>
      <w:r w:rsidRPr="0050137E">
        <w:rPr>
          <w:rFonts w:ascii="Times New Roman" w:hAnsi="Times New Roman" w:cs="Times New Roman"/>
          <w:iCs/>
          <w:sz w:val="28"/>
          <w:szCs w:val="28"/>
          <w:lang w:val="en-US"/>
        </w:rPr>
        <w:t xml:space="preserve"> </w:t>
      </w:r>
      <w:proofErr w:type="spellStart"/>
      <w:r w:rsidRPr="0050137E">
        <w:rPr>
          <w:rFonts w:ascii="Times New Roman" w:hAnsi="Times New Roman" w:cs="Times New Roman"/>
          <w:iCs/>
          <w:sz w:val="28"/>
          <w:szCs w:val="28"/>
          <w:lang w:val="en-US"/>
        </w:rPr>
        <w:t>экономической</w:t>
      </w:r>
      <w:proofErr w:type="spellEnd"/>
      <w:r w:rsidRPr="0050137E">
        <w:rPr>
          <w:rFonts w:ascii="Times New Roman" w:hAnsi="Times New Roman" w:cs="Times New Roman"/>
          <w:iCs/>
          <w:sz w:val="28"/>
          <w:szCs w:val="28"/>
          <w:lang w:val="en-US"/>
        </w:rPr>
        <w:t xml:space="preserve"> </w:t>
      </w:r>
      <w:proofErr w:type="spellStart"/>
      <w:r w:rsidRPr="0050137E">
        <w:rPr>
          <w:rFonts w:ascii="Times New Roman" w:hAnsi="Times New Roman" w:cs="Times New Roman"/>
          <w:iCs/>
          <w:sz w:val="28"/>
          <w:szCs w:val="28"/>
          <w:lang w:val="en-US"/>
        </w:rPr>
        <w:t>деятельности</w:t>
      </w:r>
      <w:proofErr w:type="spellEnd"/>
      <w:r w:rsidRPr="0050137E">
        <w:rPr>
          <w:rFonts w:ascii="Times New Roman" w:hAnsi="Times New Roman" w:cs="Times New Roman"/>
          <w:iCs/>
          <w:sz w:val="28"/>
          <w:szCs w:val="28"/>
          <w:lang w:val="en-US"/>
        </w:rPr>
        <w:t>;</w:t>
      </w:r>
    </w:p>
    <w:p w:rsidR="001F38F1" w:rsidRPr="0050137E" w:rsidRDefault="001F38F1" w:rsidP="0050137E">
      <w:pPr>
        <w:numPr>
          <w:ilvl w:val="0"/>
          <w:numId w:val="7"/>
        </w:numPr>
        <w:tabs>
          <w:tab w:val="clear" w:pos="1620"/>
          <w:tab w:val="left" w:pos="0"/>
        </w:tabs>
        <w:spacing w:after="0" w:line="360" w:lineRule="auto"/>
        <w:ind w:left="0" w:firstLine="709"/>
        <w:jc w:val="both"/>
        <w:rPr>
          <w:rFonts w:ascii="Times New Roman" w:hAnsi="Times New Roman" w:cs="Times New Roman"/>
          <w:iCs/>
          <w:sz w:val="28"/>
          <w:szCs w:val="28"/>
        </w:rPr>
      </w:pPr>
      <w:r w:rsidRPr="0050137E">
        <w:rPr>
          <w:rFonts w:ascii="Times New Roman" w:hAnsi="Times New Roman" w:cs="Times New Roman"/>
          <w:iCs/>
          <w:sz w:val="28"/>
          <w:szCs w:val="28"/>
        </w:rPr>
        <w:t>принадлежности (собственным и арендованным основным средством).</w:t>
      </w:r>
    </w:p>
    <w:p w:rsidR="0050137E" w:rsidRPr="0050137E" w:rsidRDefault="0050137E" w:rsidP="0050137E">
      <w:pPr>
        <w:spacing w:after="0" w:line="360" w:lineRule="auto"/>
        <w:ind w:firstLine="709"/>
        <w:jc w:val="both"/>
        <w:rPr>
          <w:rFonts w:ascii="Times New Roman" w:hAnsi="Times New Roman" w:cs="Times New Roman"/>
          <w:sz w:val="28"/>
          <w:szCs w:val="28"/>
        </w:rPr>
      </w:pPr>
      <w:r w:rsidRPr="0050137E">
        <w:rPr>
          <w:rFonts w:ascii="Times New Roman" w:hAnsi="Times New Roman" w:cs="Times New Roman"/>
          <w:sz w:val="28"/>
          <w:szCs w:val="28"/>
        </w:rPr>
        <w:t>Источниками информации о наличии и движении ОФ являются данные бухгалтерского учета, статистической отчетности, например, «Отчет о наличии и движении основных средств» (ф.11), который предоставляется объединениями, предприятиями, организациями всех отраслей экономики в местные статистические органы ежегодно.</w:t>
      </w:r>
    </w:p>
    <w:p w:rsidR="001F38F1" w:rsidRPr="009B08F3" w:rsidRDefault="001F38F1" w:rsidP="001F38F1">
      <w:pPr>
        <w:spacing w:after="0" w:line="360" w:lineRule="auto"/>
        <w:ind w:firstLine="709"/>
        <w:jc w:val="both"/>
        <w:rPr>
          <w:rFonts w:ascii="Times New Roman" w:hAnsi="Times New Roman" w:cs="Times New Roman"/>
          <w:b/>
          <w:sz w:val="28"/>
          <w:szCs w:val="28"/>
        </w:rPr>
      </w:pPr>
    </w:p>
    <w:p w:rsidR="009B08F3" w:rsidRDefault="009B08F3" w:rsidP="009B08F3">
      <w:pPr>
        <w:spacing w:after="0" w:line="360" w:lineRule="auto"/>
        <w:jc w:val="both"/>
        <w:rPr>
          <w:rFonts w:ascii="Times New Roman" w:hAnsi="Times New Roman" w:cs="Times New Roman"/>
          <w:b/>
          <w:sz w:val="28"/>
          <w:szCs w:val="28"/>
        </w:rPr>
      </w:pPr>
      <w:r w:rsidRPr="009B08F3">
        <w:rPr>
          <w:rFonts w:ascii="Times New Roman" w:hAnsi="Times New Roman" w:cs="Times New Roman"/>
          <w:b/>
          <w:sz w:val="28"/>
          <w:szCs w:val="28"/>
        </w:rPr>
        <w:t xml:space="preserve">         2.2.</w:t>
      </w:r>
      <w:r w:rsidR="00BE7C91">
        <w:rPr>
          <w:rFonts w:ascii="Times New Roman" w:hAnsi="Times New Roman" w:cs="Times New Roman"/>
          <w:b/>
          <w:sz w:val="28"/>
          <w:szCs w:val="28"/>
        </w:rPr>
        <w:t xml:space="preserve"> Виды оценки основных фондов и их амортизация</w:t>
      </w:r>
    </w:p>
    <w:p w:rsidR="0050137E" w:rsidRPr="0050137E" w:rsidRDefault="0050137E" w:rsidP="0050137E">
      <w:pPr>
        <w:spacing w:after="0" w:line="360" w:lineRule="auto"/>
        <w:ind w:firstLine="709"/>
        <w:jc w:val="both"/>
        <w:rPr>
          <w:rFonts w:ascii="Times New Roman" w:hAnsi="Times New Roman" w:cs="Times New Roman"/>
          <w:b/>
          <w:sz w:val="28"/>
          <w:szCs w:val="28"/>
        </w:rPr>
      </w:pPr>
    </w:p>
    <w:p w:rsidR="0050137E" w:rsidRPr="0050137E" w:rsidRDefault="0050137E" w:rsidP="0050137E">
      <w:pPr>
        <w:tabs>
          <w:tab w:val="left" w:pos="726"/>
        </w:tabs>
        <w:spacing w:after="0" w:line="360" w:lineRule="auto"/>
        <w:ind w:firstLine="709"/>
        <w:jc w:val="both"/>
        <w:rPr>
          <w:rFonts w:ascii="Times New Roman" w:hAnsi="Times New Roman" w:cs="Times New Roman"/>
          <w:iCs/>
          <w:sz w:val="28"/>
          <w:szCs w:val="28"/>
        </w:rPr>
      </w:pPr>
      <w:r w:rsidRPr="0050137E">
        <w:rPr>
          <w:rFonts w:ascii="Times New Roman" w:hAnsi="Times New Roman" w:cs="Times New Roman"/>
          <w:iCs/>
          <w:sz w:val="28"/>
          <w:szCs w:val="28"/>
        </w:rPr>
        <w:t>Для определения общего объема основных фондов и анализа применяется стоимостная (денежная) оценка.</w:t>
      </w:r>
    </w:p>
    <w:p w:rsidR="0050137E" w:rsidRPr="0050137E" w:rsidRDefault="0050137E" w:rsidP="0050137E">
      <w:pPr>
        <w:tabs>
          <w:tab w:val="left" w:pos="726"/>
        </w:tabs>
        <w:spacing w:after="0" w:line="360" w:lineRule="auto"/>
        <w:ind w:firstLine="709"/>
        <w:jc w:val="both"/>
        <w:rPr>
          <w:rFonts w:ascii="Times New Roman" w:hAnsi="Times New Roman" w:cs="Times New Roman"/>
          <w:iCs/>
          <w:sz w:val="28"/>
          <w:szCs w:val="28"/>
        </w:rPr>
      </w:pPr>
      <w:r w:rsidRPr="0050137E">
        <w:rPr>
          <w:rFonts w:ascii="Times New Roman" w:hAnsi="Times New Roman" w:cs="Times New Roman"/>
          <w:iCs/>
          <w:sz w:val="28"/>
          <w:szCs w:val="28"/>
        </w:rPr>
        <w:t>Виды стоимости основных фондов:</w:t>
      </w:r>
    </w:p>
    <w:p w:rsidR="0050137E" w:rsidRPr="0050137E" w:rsidRDefault="0050137E" w:rsidP="0050137E">
      <w:pPr>
        <w:tabs>
          <w:tab w:val="left" w:pos="726"/>
        </w:tabs>
        <w:spacing w:after="0" w:line="360" w:lineRule="auto"/>
        <w:ind w:firstLine="709"/>
        <w:jc w:val="both"/>
        <w:rPr>
          <w:rFonts w:ascii="Times New Roman" w:hAnsi="Times New Roman" w:cs="Times New Roman"/>
          <w:iCs/>
          <w:sz w:val="28"/>
          <w:szCs w:val="28"/>
        </w:rPr>
      </w:pPr>
      <w:r w:rsidRPr="0050137E">
        <w:rPr>
          <w:rFonts w:ascii="Times New Roman" w:hAnsi="Times New Roman" w:cs="Times New Roman"/>
          <w:i/>
          <w:iCs/>
          <w:sz w:val="28"/>
          <w:szCs w:val="28"/>
        </w:rPr>
        <w:lastRenderedPageBreak/>
        <w:t>Полная первоначальная стоимость</w:t>
      </w:r>
      <w:r w:rsidRPr="0050137E">
        <w:rPr>
          <w:rFonts w:ascii="Times New Roman" w:hAnsi="Times New Roman" w:cs="Times New Roman"/>
          <w:b/>
          <w:i/>
          <w:iCs/>
          <w:sz w:val="28"/>
          <w:szCs w:val="28"/>
        </w:rPr>
        <w:t xml:space="preserve"> </w:t>
      </w:r>
      <w:r w:rsidRPr="0050137E">
        <w:rPr>
          <w:rFonts w:ascii="Times New Roman" w:hAnsi="Times New Roman" w:cs="Times New Roman"/>
          <w:iCs/>
          <w:sz w:val="28"/>
          <w:szCs w:val="28"/>
        </w:rPr>
        <w:t xml:space="preserve">– это стоимость основных фондов в фактических ценах на момент ввода их в эксплуатацию, которая включает в себя все затраты на сооружения и приобретения основных фондов, а также расходы на их транспортировку и монтаж. В этой оценке основные фонды поступают на баланс предприятий (до момента переоценки основных фондов) и являются базой для расчета амортизационных отчислений. </w:t>
      </w:r>
    </w:p>
    <w:p w:rsidR="0050137E" w:rsidRPr="0050137E" w:rsidRDefault="0050137E" w:rsidP="0050137E">
      <w:pPr>
        <w:tabs>
          <w:tab w:val="left" w:pos="726"/>
        </w:tabs>
        <w:spacing w:after="0" w:line="360" w:lineRule="auto"/>
        <w:ind w:firstLine="709"/>
        <w:jc w:val="both"/>
        <w:rPr>
          <w:rFonts w:ascii="Times New Roman" w:hAnsi="Times New Roman" w:cs="Times New Roman"/>
          <w:iCs/>
          <w:sz w:val="28"/>
          <w:szCs w:val="28"/>
        </w:rPr>
      </w:pPr>
      <w:r w:rsidRPr="0050137E">
        <w:rPr>
          <w:rFonts w:ascii="Times New Roman" w:hAnsi="Times New Roman" w:cs="Times New Roman"/>
          <w:iCs/>
          <w:sz w:val="28"/>
          <w:szCs w:val="28"/>
        </w:rPr>
        <w:t>Изменение первоначальной стоимости происходит в случае достройки, дооборудования, реконструкции, частичной ликвидации и переоценки основных средств.</w:t>
      </w:r>
    </w:p>
    <w:p w:rsidR="0050137E" w:rsidRPr="0050137E" w:rsidRDefault="0050137E" w:rsidP="0050137E">
      <w:pPr>
        <w:tabs>
          <w:tab w:val="left" w:pos="726"/>
        </w:tabs>
        <w:spacing w:after="0" w:line="360" w:lineRule="auto"/>
        <w:ind w:firstLine="709"/>
        <w:jc w:val="both"/>
        <w:rPr>
          <w:rFonts w:ascii="Times New Roman" w:hAnsi="Times New Roman" w:cs="Times New Roman"/>
          <w:iCs/>
          <w:sz w:val="28"/>
          <w:szCs w:val="28"/>
        </w:rPr>
      </w:pPr>
      <w:r w:rsidRPr="0050137E">
        <w:rPr>
          <w:rFonts w:ascii="Times New Roman" w:hAnsi="Times New Roman" w:cs="Times New Roman"/>
          <w:i/>
          <w:iCs/>
          <w:sz w:val="28"/>
          <w:szCs w:val="28"/>
        </w:rPr>
        <w:t>Полная восстановительная стоимость</w:t>
      </w:r>
      <w:r w:rsidRPr="0050137E">
        <w:rPr>
          <w:rFonts w:ascii="Times New Roman" w:hAnsi="Times New Roman" w:cs="Times New Roman"/>
          <w:iCs/>
          <w:sz w:val="28"/>
          <w:szCs w:val="28"/>
        </w:rPr>
        <w:t xml:space="preserve"> – это сумма затрат, необходимых для воспроизводства в новом виде основных фондов в современных условиях. Восстановительная стоимость определяется на основе инвентаризации и переоценки основных фондов.</w:t>
      </w:r>
    </w:p>
    <w:p w:rsidR="0050137E" w:rsidRPr="0050137E" w:rsidRDefault="0050137E" w:rsidP="0050137E">
      <w:pPr>
        <w:tabs>
          <w:tab w:val="left" w:pos="726"/>
        </w:tabs>
        <w:spacing w:after="0" w:line="360" w:lineRule="auto"/>
        <w:ind w:firstLine="709"/>
        <w:jc w:val="both"/>
        <w:rPr>
          <w:rFonts w:ascii="Times New Roman" w:hAnsi="Times New Roman" w:cs="Times New Roman"/>
          <w:iCs/>
          <w:sz w:val="28"/>
          <w:szCs w:val="28"/>
        </w:rPr>
      </w:pPr>
      <w:r w:rsidRPr="0050137E">
        <w:rPr>
          <w:rFonts w:ascii="Times New Roman" w:hAnsi="Times New Roman" w:cs="Times New Roman"/>
          <w:iCs/>
          <w:sz w:val="28"/>
          <w:szCs w:val="28"/>
        </w:rPr>
        <w:t xml:space="preserve">В зависимости от изменения цен восстановительная стоимость может быть как больше, так и меньше первоначальной стоимости. В СНС основные фонды оцениваются исключительно по восстановительной стоимости. </w:t>
      </w:r>
    </w:p>
    <w:p w:rsidR="0050137E" w:rsidRPr="0050137E" w:rsidRDefault="0050137E" w:rsidP="0050137E">
      <w:pPr>
        <w:tabs>
          <w:tab w:val="left" w:pos="726"/>
        </w:tabs>
        <w:spacing w:after="0" w:line="360" w:lineRule="auto"/>
        <w:ind w:firstLine="709"/>
        <w:jc w:val="both"/>
        <w:rPr>
          <w:rFonts w:ascii="Times New Roman" w:hAnsi="Times New Roman" w:cs="Times New Roman"/>
          <w:iCs/>
          <w:sz w:val="28"/>
          <w:szCs w:val="28"/>
        </w:rPr>
      </w:pPr>
      <w:r w:rsidRPr="0050137E">
        <w:rPr>
          <w:rFonts w:ascii="Times New Roman" w:hAnsi="Times New Roman" w:cs="Times New Roman"/>
          <w:iCs/>
          <w:sz w:val="28"/>
          <w:szCs w:val="28"/>
        </w:rPr>
        <w:t>Остаточная первоначальная стоимость</w:t>
      </w:r>
      <w:r w:rsidRPr="0050137E">
        <w:rPr>
          <w:rFonts w:ascii="Times New Roman" w:hAnsi="Times New Roman" w:cs="Times New Roman"/>
          <w:b/>
          <w:iCs/>
          <w:sz w:val="28"/>
          <w:szCs w:val="28"/>
        </w:rPr>
        <w:t xml:space="preserve"> (</w:t>
      </w:r>
      <w:r w:rsidRPr="0050137E">
        <w:rPr>
          <w:rFonts w:ascii="Times New Roman" w:hAnsi="Times New Roman" w:cs="Times New Roman"/>
          <w:iCs/>
          <w:sz w:val="28"/>
          <w:szCs w:val="28"/>
        </w:rPr>
        <w:t>первоначальная стоимость за вычетом износа) определяется как разность между полной первоначальной стоимостью и суммой износа основных фондов. Эта стоимость дает представление о фактической величине стоимости основных фондов, не перенесенной на готовый продукт.</w:t>
      </w:r>
    </w:p>
    <w:p w:rsidR="0050137E" w:rsidRPr="0050137E" w:rsidRDefault="0050137E" w:rsidP="0050137E">
      <w:pPr>
        <w:tabs>
          <w:tab w:val="left" w:pos="726"/>
        </w:tabs>
        <w:spacing w:after="0" w:line="360" w:lineRule="auto"/>
        <w:ind w:firstLine="709"/>
        <w:jc w:val="both"/>
        <w:rPr>
          <w:rFonts w:ascii="Times New Roman" w:hAnsi="Times New Roman" w:cs="Times New Roman"/>
          <w:iCs/>
          <w:sz w:val="28"/>
          <w:szCs w:val="28"/>
        </w:rPr>
      </w:pPr>
      <w:r w:rsidRPr="0050137E">
        <w:rPr>
          <w:rFonts w:ascii="Times New Roman" w:hAnsi="Times New Roman" w:cs="Times New Roman"/>
          <w:iCs/>
          <w:sz w:val="28"/>
          <w:szCs w:val="28"/>
        </w:rPr>
        <w:t>Остаточная восстановительная стоимость</w:t>
      </w:r>
      <w:r w:rsidRPr="0050137E">
        <w:rPr>
          <w:rFonts w:ascii="Times New Roman" w:hAnsi="Times New Roman" w:cs="Times New Roman"/>
          <w:b/>
          <w:iCs/>
          <w:sz w:val="28"/>
          <w:szCs w:val="28"/>
        </w:rPr>
        <w:t xml:space="preserve"> (</w:t>
      </w:r>
      <w:r w:rsidRPr="0050137E">
        <w:rPr>
          <w:rFonts w:ascii="Times New Roman" w:hAnsi="Times New Roman" w:cs="Times New Roman"/>
          <w:iCs/>
          <w:sz w:val="28"/>
          <w:szCs w:val="28"/>
        </w:rPr>
        <w:t>восстановительная стоимость за вычетом износа) определяется как разность между полной восстановительной стоимостью и суммой износа основных фондов либо путем умножения полной восстановительной стоимости основных фондов на коэффициент износа.</w:t>
      </w:r>
    </w:p>
    <w:p w:rsidR="0050137E" w:rsidRPr="0050137E" w:rsidRDefault="0050137E" w:rsidP="0050137E">
      <w:pPr>
        <w:tabs>
          <w:tab w:val="left" w:pos="726"/>
        </w:tabs>
        <w:spacing w:after="0" w:line="360" w:lineRule="auto"/>
        <w:ind w:firstLine="709"/>
        <w:jc w:val="both"/>
        <w:rPr>
          <w:rFonts w:ascii="Times New Roman" w:hAnsi="Times New Roman" w:cs="Times New Roman"/>
          <w:iCs/>
          <w:sz w:val="28"/>
          <w:szCs w:val="28"/>
        </w:rPr>
      </w:pPr>
      <w:r w:rsidRPr="0050137E">
        <w:rPr>
          <w:rFonts w:ascii="Times New Roman" w:hAnsi="Times New Roman" w:cs="Times New Roman"/>
          <w:iCs/>
          <w:sz w:val="28"/>
          <w:szCs w:val="28"/>
        </w:rPr>
        <w:t>Ликвидационная стоимость, по которой основные фонды списываются с баланса предприятия.</w:t>
      </w:r>
    </w:p>
    <w:p w:rsidR="0050137E" w:rsidRPr="0050137E" w:rsidRDefault="0050137E" w:rsidP="0050137E">
      <w:pPr>
        <w:tabs>
          <w:tab w:val="left" w:pos="726"/>
        </w:tabs>
        <w:spacing w:after="0" w:line="360" w:lineRule="auto"/>
        <w:ind w:firstLine="709"/>
        <w:jc w:val="both"/>
        <w:rPr>
          <w:rFonts w:ascii="Times New Roman" w:hAnsi="Times New Roman" w:cs="Times New Roman"/>
          <w:iCs/>
          <w:sz w:val="28"/>
          <w:szCs w:val="28"/>
        </w:rPr>
      </w:pPr>
      <w:r w:rsidRPr="0050137E">
        <w:rPr>
          <w:rFonts w:ascii="Times New Roman" w:hAnsi="Times New Roman" w:cs="Times New Roman"/>
          <w:iCs/>
          <w:sz w:val="28"/>
          <w:szCs w:val="28"/>
        </w:rPr>
        <w:t>Основные фонды в процессе функционирования изнашиваются и постепенно переносят свою стоимость на производственную продукцию.</w:t>
      </w:r>
    </w:p>
    <w:p w:rsidR="0050137E" w:rsidRPr="0050137E" w:rsidRDefault="0050137E" w:rsidP="0050137E">
      <w:pPr>
        <w:tabs>
          <w:tab w:val="left" w:pos="726"/>
        </w:tabs>
        <w:spacing w:after="0" w:line="360" w:lineRule="auto"/>
        <w:ind w:firstLine="709"/>
        <w:jc w:val="both"/>
        <w:rPr>
          <w:rFonts w:ascii="Times New Roman" w:hAnsi="Times New Roman" w:cs="Times New Roman"/>
          <w:iCs/>
          <w:sz w:val="28"/>
          <w:szCs w:val="28"/>
        </w:rPr>
      </w:pPr>
      <w:r w:rsidRPr="0050137E">
        <w:rPr>
          <w:rFonts w:ascii="Times New Roman" w:hAnsi="Times New Roman" w:cs="Times New Roman"/>
          <w:iCs/>
          <w:sz w:val="28"/>
          <w:szCs w:val="28"/>
        </w:rPr>
        <w:lastRenderedPageBreak/>
        <w:t xml:space="preserve">Денежное выражение стоимости износа основных фондов, перенесенное на произведенную продукцию, называется амортизацией. </w:t>
      </w:r>
    </w:p>
    <w:p w:rsidR="0050137E" w:rsidRPr="0050137E" w:rsidRDefault="0050137E" w:rsidP="0050137E">
      <w:pPr>
        <w:tabs>
          <w:tab w:val="left" w:pos="726"/>
        </w:tabs>
        <w:spacing w:after="0" w:line="360" w:lineRule="auto"/>
        <w:ind w:firstLine="709"/>
        <w:jc w:val="both"/>
        <w:rPr>
          <w:rFonts w:ascii="Times New Roman" w:hAnsi="Times New Roman" w:cs="Times New Roman"/>
          <w:iCs/>
          <w:sz w:val="28"/>
          <w:szCs w:val="28"/>
        </w:rPr>
      </w:pPr>
      <w:r w:rsidRPr="0050137E">
        <w:rPr>
          <w:rFonts w:ascii="Times New Roman" w:hAnsi="Times New Roman" w:cs="Times New Roman"/>
          <w:iCs/>
          <w:sz w:val="28"/>
          <w:szCs w:val="28"/>
        </w:rPr>
        <w:t xml:space="preserve">Амортизационные отчисления могут обеспечить частичное восстановление основных фондов, которое осуществляется в ходе капитального ремонта и модернизации. </w:t>
      </w:r>
    </w:p>
    <w:p w:rsidR="0050137E" w:rsidRPr="0050137E" w:rsidRDefault="0050137E" w:rsidP="0050137E">
      <w:pPr>
        <w:tabs>
          <w:tab w:val="left" w:pos="726"/>
        </w:tabs>
        <w:spacing w:after="0" w:line="360" w:lineRule="auto"/>
        <w:ind w:firstLine="709"/>
        <w:jc w:val="both"/>
        <w:rPr>
          <w:rFonts w:ascii="Times New Roman" w:hAnsi="Times New Roman" w:cs="Times New Roman"/>
          <w:i/>
          <w:iCs/>
          <w:sz w:val="28"/>
          <w:szCs w:val="28"/>
        </w:rPr>
      </w:pPr>
      <w:r w:rsidRPr="0050137E">
        <w:rPr>
          <w:rFonts w:ascii="Times New Roman" w:hAnsi="Times New Roman" w:cs="Times New Roman"/>
          <w:i/>
          <w:iCs/>
          <w:sz w:val="28"/>
          <w:szCs w:val="28"/>
        </w:rPr>
        <w:t>Годовая сумма амортизационных отчислений:</w:t>
      </w:r>
    </w:p>
    <w:p w:rsidR="0050137E" w:rsidRPr="0050137E" w:rsidRDefault="0050137E" w:rsidP="0050137E">
      <w:pPr>
        <w:tabs>
          <w:tab w:val="left" w:pos="726"/>
        </w:tabs>
        <w:spacing w:after="0" w:line="360" w:lineRule="auto"/>
        <w:ind w:firstLine="709"/>
        <w:jc w:val="both"/>
        <w:rPr>
          <w:rFonts w:ascii="Times New Roman" w:hAnsi="Times New Roman" w:cs="Times New Roman"/>
          <w:iCs/>
          <w:sz w:val="28"/>
          <w:szCs w:val="28"/>
          <w:lang w:val="uk-UA"/>
        </w:rPr>
      </w:pPr>
    </w:p>
    <w:p w:rsidR="0050137E" w:rsidRPr="0050137E" w:rsidRDefault="0050137E" w:rsidP="0050137E">
      <w:pPr>
        <w:tabs>
          <w:tab w:val="left" w:pos="726"/>
        </w:tabs>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                                               </w:t>
      </w:r>
      <w:r w:rsidRPr="0050137E">
        <w:rPr>
          <w:rFonts w:ascii="Times New Roman" w:hAnsi="Times New Roman" w:cs="Times New Roman"/>
          <w:iCs/>
          <w:sz w:val="28"/>
          <w:szCs w:val="28"/>
        </w:rPr>
        <w:object w:dxaOrig="12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30.75pt" o:ole="">
            <v:imagedata r:id="rId8" o:title=""/>
          </v:shape>
          <o:OLEObject Type="Embed" ProgID="Equation.3" ShapeID="_x0000_i1025" DrawAspect="Content" ObjectID="_1431229403" r:id="rId9"/>
        </w:object>
      </w:r>
      <w:r w:rsidRPr="0050137E">
        <w:rPr>
          <w:rFonts w:ascii="Times New Roman" w:hAnsi="Times New Roman" w:cs="Times New Roman"/>
          <w:iCs/>
          <w:sz w:val="28"/>
          <w:szCs w:val="28"/>
        </w:rPr>
        <w:t xml:space="preserve">, </w:t>
      </w:r>
      <w:r w:rsidRPr="0050137E">
        <w:rPr>
          <w:rFonts w:ascii="Times New Roman" w:hAnsi="Times New Roman" w:cs="Times New Roman"/>
          <w:iCs/>
          <w:sz w:val="28"/>
          <w:szCs w:val="28"/>
        </w:rPr>
        <w:tab/>
        <w:t xml:space="preserve">                             </w:t>
      </w:r>
      <w:r>
        <w:rPr>
          <w:rFonts w:ascii="Times New Roman" w:hAnsi="Times New Roman" w:cs="Times New Roman"/>
          <w:iCs/>
          <w:sz w:val="28"/>
          <w:szCs w:val="28"/>
        </w:rPr>
        <w:t xml:space="preserve">                </w:t>
      </w:r>
      <w:r w:rsidRPr="0050137E">
        <w:rPr>
          <w:rFonts w:ascii="Times New Roman" w:hAnsi="Times New Roman" w:cs="Times New Roman"/>
          <w:iCs/>
          <w:sz w:val="28"/>
          <w:szCs w:val="28"/>
        </w:rPr>
        <w:t>(1)</w:t>
      </w:r>
    </w:p>
    <w:p w:rsidR="0050137E" w:rsidRPr="0050137E" w:rsidRDefault="0050137E" w:rsidP="0050137E">
      <w:pPr>
        <w:tabs>
          <w:tab w:val="left" w:pos="726"/>
        </w:tabs>
        <w:spacing w:after="0" w:line="360" w:lineRule="auto"/>
        <w:jc w:val="both"/>
        <w:rPr>
          <w:rFonts w:ascii="Times New Roman" w:hAnsi="Times New Roman" w:cs="Times New Roman"/>
          <w:iCs/>
          <w:sz w:val="28"/>
          <w:szCs w:val="28"/>
        </w:rPr>
      </w:pPr>
      <w:r>
        <w:rPr>
          <w:rFonts w:ascii="Times New Roman" w:hAnsi="Times New Roman" w:cs="Times New Roman"/>
          <w:iCs/>
          <w:sz w:val="28"/>
          <w:szCs w:val="28"/>
        </w:rPr>
        <w:t xml:space="preserve">Где </w:t>
      </w:r>
      <w:proofErr w:type="spellStart"/>
      <w:r w:rsidRPr="0050137E">
        <w:rPr>
          <w:rFonts w:ascii="Times New Roman" w:hAnsi="Times New Roman" w:cs="Times New Roman"/>
          <w:iCs/>
          <w:sz w:val="28"/>
          <w:szCs w:val="28"/>
        </w:rPr>
        <w:t>Ф</w:t>
      </w:r>
      <w:r w:rsidRPr="0050137E">
        <w:rPr>
          <w:rFonts w:ascii="Times New Roman" w:hAnsi="Times New Roman" w:cs="Times New Roman"/>
          <w:i/>
          <w:iCs/>
          <w:sz w:val="28"/>
          <w:szCs w:val="28"/>
        </w:rPr>
        <w:t>п</w:t>
      </w:r>
      <w:proofErr w:type="spellEnd"/>
      <w:r w:rsidRPr="0050137E">
        <w:rPr>
          <w:rFonts w:ascii="Times New Roman" w:hAnsi="Times New Roman" w:cs="Times New Roman"/>
          <w:iCs/>
          <w:sz w:val="28"/>
          <w:szCs w:val="28"/>
        </w:rPr>
        <w:t xml:space="preserve"> – полная первоначальная стоимость основных фондов;</w:t>
      </w:r>
    </w:p>
    <w:p w:rsidR="0050137E" w:rsidRPr="0050137E" w:rsidRDefault="0050137E" w:rsidP="0050137E">
      <w:pPr>
        <w:tabs>
          <w:tab w:val="left" w:pos="726"/>
        </w:tabs>
        <w:spacing w:after="0" w:line="360" w:lineRule="auto"/>
        <w:ind w:firstLine="709"/>
        <w:jc w:val="both"/>
        <w:rPr>
          <w:rFonts w:ascii="Times New Roman" w:hAnsi="Times New Roman" w:cs="Times New Roman"/>
          <w:iCs/>
          <w:sz w:val="28"/>
          <w:szCs w:val="28"/>
        </w:rPr>
      </w:pPr>
      <w:r w:rsidRPr="0050137E">
        <w:rPr>
          <w:rFonts w:ascii="Times New Roman" w:hAnsi="Times New Roman" w:cs="Times New Roman"/>
          <w:i/>
          <w:iCs/>
          <w:sz w:val="28"/>
          <w:szCs w:val="28"/>
        </w:rPr>
        <w:t xml:space="preserve">Л  </w:t>
      </w:r>
      <w:r w:rsidRPr="0050137E">
        <w:rPr>
          <w:rFonts w:ascii="Times New Roman" w:hAnsi="Times New Roman" w:cs="Times New Roman"/>
          <w:iCs/>
          <w:sz w:val="28"/>
          <w:szCs w:val="28"/>
        </w:rPr>
        <w:t>– ликвидационная стоимость основных фондов за вычетом расходов на демонтаж;</w:t>
      </w:r>
    </w:p>
    <w:p w:rsidR="0050137E" w:rsidRPr="0050137E" w:rsidRDefault="0050137E" w:rsidP="0050137E">
      <w:pPr>
        <w:tabs>
          <w:tab w:val="left" w:pos="726"/>
        </w:tabs>
        <w:spacing w:after="0" w:line="360" w:lineRule="auto"/>
        <w:ind w:firstLine="709"/>
        <w:jc w:val="both"/>
        <w:rPr>
          <w:rFonts w:ascii="Times New Roman" w:hAnsi="Times New Roman" w:cs="Times New Roman"/>
          <w:iCs/>
          <w:sz w:val="28"/>
          <w:szCs w:val="28"/>
        </w:rPr>
      </w:pPr>
      <w:r w:rsidRPr="0050137E">
        <w:rPr>
          <w:rFonts w:ascii="Times New Roman" w:hAnsi="Times New Roman" w:cs="Times New Roman"/>
          <w:iCs/>
          <w:sz w:val="28"/>
          <w:szCs w:val="28"/>
        </w:rPr>
        <w:t>Т  – нормативный срок службы основных фондов.</w:t>
      </w:r>
      <w:r w:rsidRPr="0050137E">
        <w:rPr>
          <w:rFonts w:ascii="Times New Roman" w:hAnsi="Times New Roman" w:cs="Times New Roman"/>
          <w:iCs/>
          <w:sz w:val="28"/>
          <w:szCs w:val="28"/>
        </w:rPr>
        <w:tab/>
      </w:r>
      <w:r w:rsidRPr="0050137E">
        <w:rPr>
          <w:rFonts w:ascii="Times New Roman" w:hAnsi="Times New Roman" w:cs="Times New Roman"/>
          <w:iCs/>
          <w:sz w:val="28"/>
          <w:szCs w:val="28"/>
        </w:rPr>
        <w:tab/>
      </w:r>
      <w:r w:rsidRPr="0050137E">
        <w:rPr>
          <w:rFonts w:ascii="Times New Roman" w:hAnsi="Times New Roman" w:cs="Times New Roman"/>
          <w:iCs/>
          <w:sz w:val="28"/>
          <w:szCs w:val="28"/>
        </w:rPr>
        <w:tab/>
      </w:r>
      <w:r w:rsidRPr="0050137E">
        <w:rPr>
          <w:rFonts w:ascii="Times New Roman" w:hAnsi="Times New Roman" w:cs="Times New Roman"/>
          <w:iCs/>
          <w:sz w:val="28"/>
          <w:szCs w:val="28"/>
        </w:rPr>
        <w:tab/>
      </w:r>
      <w:r w:rsidRPr="0050137E">
        <w:rPr>
          <w:rFonts w:ascii="Times New Roman" w:hAnsi="Times New Roman" w:cs="Times New Roman"/>
          <w:iCs/>
          <w:sz w:val="28"/>
          <w:szCs w:val="28"/>
        </w:rPr>
        <w:tab/>
        <w:t xml:space="preserve">Общее наличие основных фондов статистикой чаще всего характеризуется на определенную дату (например, на начало и конец отчетного периода). Такие данные можно получить непосредственно из балансов основных фондов. </w:t>
      </w:r>
    </w:p>
    <w:p w:rsidR="0050137E" w:rsidRPr="0050137E" w:rsidRDefault="0050137E" w:rsidP="0050137E">
      <w:pPr>
        <w:tabs>
          <w:tab w:val="left" w:pos="726"/>
        </w:tabs>
        <w:spacing w:after="0" w:line="360" w:lineRule="auto"/>
        <w:ind w:firstLine="709"/>
        <w:jc w:val="both"/>
        <w:rPr>
          <w:rFonts w:ascii="Times New Roman" w:hAnsi="Times New Roman" w:cs="Times New Roman"/>
          <w:iCs/>
          <w:sz w:val="28"/>
          <w:szCs w:val="28"/>
        </w:rPr>
      </w:pPr>
      <w:r w:rsidRPr="0050137E">
        <w:rPr>
          <w:rFonts w:ascii="Times New Roman" w:hAnsi="Times New Roman" w:cs="Times New Roman"/>
          <w:iCs/>
          <w:sz w:val="28"/>
          <w:szCs w:val="28"/>
        </w:rPr>
        <w:t xml:space="preserve">Однако в ряде случаев требуется характеристика наличия основных фондов в среднем за тот или иной период, поскольку в этом периоде происходит движение (изменение наличия) основных фондов вследствие их поступления и выбытия. </w:t>
      </w:r>
    </w:p>
    <w:p w:rsidR="0050137E" w:rsidRPr="0050137E" w:rsidRDefault="0050137E" w:rsidP="0050137E">
      <w:pPr>
        <w:tabs>
          <w:tab w:val="left" w:pos="726"/>
        </w:tabs>
        <w:spacing w:after="0" w:line="360" w:lineRule="auto"/>
        <w:ind w:firstLine="709"/>
        <w:jc w:val="both"/>
        <w:rPr>
          <w:rFonts w:ascii="Times New Roman" w:hAnsi="Times New Roman" w:cs="Times New Roman"/>
          <w:b/>
          <w:iCs/>
          <w:sz w:val="28"/>
          <w:szCs w:val="28"/>
        </w:rPr>
      </w:pPr>
      <w:r w:rsidRPr="0050137E">
        <w:rPr>
          <w:rFonts w:ascii="Times New Roman" w:hAnsi="Times New Roman" w:cs="Times New Roman"/>
          <w:i/>
          <w:iCs/>
          <w:sz w:val="28"/>
          <w:szCs w:val="28"/>
        </w:rPr>
        <w:t>Средняя годовая стоимость (объем) основных фондов</w:t>
      </w:r>
      <w:r w:rsidRPr="0050137E">
        <w:rPr>
          <w:rFonts w:ascii="Times New Roman" w:hAnsi="Times New Roman" w:cs="Times New Roman"/>
          <w:b/>
          <w:i/>
          <w:iCs/>
          <w:sz w:val="28"/>
          <w:szCs w:val="28"/>
        </w:rPr>
        <w:t xml:space="preserve"> </w:t>
      </w:r>
      <w:r w:rsidRPr="0050137E">
        <w:rPr>
          <w:rFonts w:ascii="Times New Roman" w:hAnsi="Times New Roman" w:cs="Times New Roman"/>
          <w:iCs/>
          <w:sz w:val="28"/>
          <w:szCs w:val="28"/>
        </w:rPr>
        <w:t xml:space="preserve">определяется по данным балансовой стоимости о наличии основных фондов на начало каждого месяца года по формуле средней </w:t>
      </w:r>
      <w:r w:rsidRPr="0050137E">
        <w:rPr>
          <w:rFonts w:ascii="Times New Roman" w:hAnsi="Times New Roman" w:cs="Times New Roman"/>
          <w:i/>
          <w:iCs/>
          <w:sz w:val="28"/>
          <w:szCs w:val="28"/>
        </w:rPr>
        <w:t>хронологической</w:t>
      </w:r>
      <w:r w:rsidRPr="0050137E">
        <w:rPr>
          <w:rFonts w:ascii="Times New Roman" w:hAnsi="Times New Roman" w:cs="Times New Roman"/>
          <w:iCs/>
          <w:sz w:val="28"/>
          <w:szCs w:val="28"/>
        </w:rPr>
        <w:t>:</w:t>
      </w:r>
      <w:r w:rsidRPr="0050137E">
        <w:rPr>
          <w:rFonts w:ascii="Times New Roman" w:hAnsi="Times New Roman" w:cs="Times New Roman"/>
          <w:b/>
          <w:iCs/>
          <w:sz w:val="28"/>
          <w:szCs w:val="28"/>
        </w:rPr>
        <w:t xml:space="preserve"> </w:t>
      </w:r>
    </w:p>
    <w:p w:rsidR="0050137E" w:rsidRPr="0050137E" w:rsidRDefault="0050137E" w:rsidP="0050137E">
      <w:pPr>
        <w:tabs>
          <w:tab w:val="left" w:pos="726"/>
        </w:tabs>
        <w:spacing w:after="0" w:line="360" w:lineRule="auto"/>
        <w:ind w:firstLine="709"/>
        <w:jc w:val="both"/>
        <w:rPr>
          <w:rFonts w:ascii="Times New Roman" w:hAnsi="Times New Roman" w:cs="Times New Roman"/>
          <w:b/>
          <w:iCs/>
          <w:sz w:val="28"/>
          <w:szCs w:val="28"/>
          <w:lang w:val="uk-UA"/>
        </w:rPr>
      </w:pPr>
    </w:p>
    <w:p w:rsidR="0050137E" w:rsidRPr="0050137E" w:rsidRDefault="0050137E" w:rsidP="0050137E">
      <w:pPr>
        <w:tabs>
          <w:tab w:val="left" w:pos="726"/>
        </w:tabs>
        <w:spacing w:after="0" w:line="360" w:lineRule="auto"/>
        <w:ind w:firstLine="709"/>
        <w:jc w:val="both"/>
        <w:rPr>
          <w:rFonts w:ascii="Times New Roman" w:hAnsi="Times New Roman" w:cs="Times New Roman"/>
          <w:iCs/>
          <w:sz w:val="28"/>
          <w:szCs w:val="28"/>
        </w:rPr>
      </w:pPr>
      <w:r>
        <w:rPr>
          <w:rFonts w:ascii="Times New Roman" w:hAnsi="Times New Roman" w:cs="Times New Roman"/>
          <w:b/>
          <w:iCs/>
          <w:sz w:val="28"/>
          <w:szCs w:val="28"/>
        </w:rPr>
        <w:t xml:space="preserve">                                          </w:t>
      </w:r>
      <w:r w:rsidRPr="0050137E">
        <w:rPr>
          <w:rFonts w:ascii="Times New Roman" w:hAnsi="Times New Roman" w:cs="Times New Roman"/>
          <w:b/>
          <w:iCs/>
          <w:sz w:val="28"/>
          <w:szCs w:val="28"/>
        </w:rPr>
        <w:object w:dxaOrig="2380" w:dyaOrig="920">
          <v:shape id="_x0000_i1026" type="#_x0000_t75" style="width:119.25pt;height:45.75pt" o:ole="">
            <v:imagedata r:id="rId10" o:title=""/>
          </v:shape>
          <o:OLEObject Type="Embed" ProgID="Equation.3" ShapeID="_x0000_i1026" DrawAspect="Content" ObjectID="_1431229404" r:id="rId11"/>
        </w:object>
      </w:r>
      <w:r w:rsidRPr="0050137E">
        <w:rPr>
          <w:rFonts w:ascii="Times New Roman" w:hAnsi="Times New Roman" w:cs="Times New Roman"/>
          <w:b/>
          <w:iCs/>
          <w:sz w:val="28"/>
          <w:szCs w:val="28"/>
        </w:rPr>
        <w:t>,</w:t>
      </w:r>
      <w:r w:rsidRPr="0050137E">
        <w:rPr>
          <w:rFonts w:ascii="Times New Roman" w:hAnsi="Times New Roman" w:cs="Times New Roman"/>
          <w:b/>
          <w:iCs/>
          <w:sz w:val="28"/>
          <w:szCs w:val="28"/>
        </w:rPr>
        <w:tab/>
      </w:r>
      <w:r w:rsidRPr="0050137E">
        <w:rPr>
          <w:rFonts w:ascii="Times New Roman" w:hAnsi="Times New Roman" w:cs="Times New Roman"/>
          <w:b/>
          <w:iCs/>
          <w:sz w:val="28"/>
          <w:szCs w:val="28"/>
        </w:rPr>
        <w:tab/>
        <w:t xml:space="preserve">                         </w:t>
      </w:r>
      <w:r w:rsidRPr="0050137E">
        <w:rPr>
          <w:rFonts w:ascii="Times New Roman" w:hAnsi="Times New Roman" w:cs="Times New Roman"/>
          <w:iCs/>
          <w:sz w:val="28"/>
          <w:szCs w:val="28"/>
        </w:rPr>
        <w:t>(2)</w:t>
      </w:r>
    </w:p>
    <w:p w:rsidR="0050137E" w:rsidRPr="0050137E" w:rsidRDefault="0050137E" w:rsidP="0050137E">
      <w:pPr>
        <w:tabs>
          <w:tab w:val="left" w:pos="726"/>
        </w:tabs>
        <w:spacing w:after="0" w:line="360" w:lineRule="auto"/>
        <w:jc w:val="both"/>
        <w:rPr>
          <w:rFonts w:ascii="Times New Roman" w:hAnsi="Times New Roman" w:cs="Times New Roman"/>
          <w:b/>
          <w:iCs/>
          <w:sz w:val="28"/>
          <w:szCs w:val="28"/>
        </w:rPr>
      </w:pPr>
      <w:proofErr w:type="spellStart"/>
      <w:r>
        <w:rPr>
          <w:rFonts w:ascii="Times New Roman" w:hAnsi="Times New Roman" w:cs="Times New Roman"/>
          <w:iCs/>
          <w:sz w:val="28"/>
          <w:szCs w:val="28"/>
          <w:lang w:val="uk-UA"/>
        </w:rPr>
        <w:t>Где</w:t>
      </w:r>
      <w:proofErr w:type="spellEnd"/>
      <w:r>
        <w:rPr>
          <w:rFonts w:ascii="Times New Roman" w:hAnsi="Times New Roman" w:cs="Times New Roman"/>
          <w:iCs/>
          <w:sz w:val="28"/>
          <w:szCs w:val="28"/>
          <w:lang w:val="uk-UA"/>
        </w:rPr>
        <w:t xml:space="preserve">  </w:t>
      </w:r>
      <w:r w:rsidRPr="0050137E">
        <w:rPr>
          <w:rFonts w:ascii="Times New Roman" w:hAnsi="Times New Roman" w:cs="Times New Roman"/>
          <w:iCs/>
          <w:sz w:val="28"/>
          <w:szCs w:val="28"/>
          <w:lang w:val="en-US"/>
        </w:rPr>
        <w:t>n</w:t>
      </w:r>
      <w:r w:rsidRPr="0050137E">
        <w:rPr>
          <w:rFonts w:ascii="Times New Roman" w:hAnsi="Times New Roman" w:cs="Times New Roman"/>
          <w:iCs/>
          <w:sz w:val="28"/>
          <w:szCs w:val="28"/>
        </w:rPr>
        <w:t xml:space="preserve"> – число дат</w:t>
      </w:r>
    </w:p>
    <w:p w:rsidR="0050137E" w:rsidRDefault="0050137E" w:rsidP="0050137E">
      <w:pPr>
        <w:tabs>
          <w:tab w:val="left" w:pos="726"/>
        </w:tabs>
        <w:spacing w:after="0" w:line="360" w:lineRule="auto"/>
        <w:ind w:firstLine="709"/>
        <w:jc w:val="both"/>
        <w:rPr>
          <w:rFonts w:ascii="Times New Roman" w:hAnsi="Times New Roman" w:cs="Times New Roman"/>
          <w:iCs/>
          <w:sz w:val="28"/>
          <w:szCs w:val="28"/>
        </w:rPr>
      </w:pPr>
      <w:r w:rsidRPr="0050137E">
        <w:rPr>
          <w:rFonts w:ascii="Times New Roman" w:hAnsi="Times New Roman" w:cs="Times New Roman"/>
          <w:iCs/>
          <w:sz w:val="28"/>
          <w:szCs w:val="28"/>
        </w:rPr>
        <w:lastRenderedPageBreak/>
        <w:t>Среднегодовая стоимость основных фондов может быть использована для определения годовой суммы начисленной амортизации и расчета показателей эффективности их использования.</w:t>
      </w:r>
    </w:p>
    <w:p w:rsidR="0050137E" w:rsidRPr="0050137E" w:rsidRDefault="0050137E" w:rsidP="0050137E">
      <w:pPr>
        <w:tabs>
          <w:tab w:val="left" w:pos="726"/>
        </w:tabs>
        <w:spacing w:after="0" w:line="360" w:lineRule="auto"/>
        <w:ind w:firstLine="709"/>
        <w:jc w:val="both"/>
        <w:rPr>
          <w:rFonts w:ascii="Times New Roman" w:hAnsi="Times New Roman" w:cs="Times New Roman"/>
          <w:iCs/>
          <w:sz w:val="28"/>
          <w:szCs w:val="28"/>
        </w:rPr>
      </w:pPr>
    </w:p>
    <w:p w:rsidR="009B08F3" w:rsidRPr="00D0589B" w:rsidRDefault="009B08F3" w:rsidP="00D0589B">
      <w:pPr>
        <w:spacing w:after="0" w:line="360" w:lineRule="auto"/>
        <w:ind w:firstLine="709"/>
        <w:jc w:val="both"/>
        <w:rPr>
          <w:rFonts w:ascii="Times New Roman" w:hAnsi="Times New Roman" w:cs="Times New Roman"/>
          <w:b/>
          <w:sz w:val="28"/>
          <w:szCs w:val="28"/>
        </w:rPr>
      </w:pPr>
      <w:r w:rsidRPr="009B08F3">
        <w:rPr>
          <w:rFonts w:ascii="Times New Roman" w:hAnsi="Times New Roman" w:cs="Times New Roman"/>
          <w:b/>
          <w:sz w:val="28"/>
          <w:szCs w:val="28"/>
        </w:rPr>
        <w:t>2.3</w:t>
      </w:r>
      <w:r w:rsidR="00BE7C91">
        <w:rPr>
          <w:rFonts w:ascii="Times New Roman" w:hAnsi="Times New Roman" w:cs="Times New Roman"/>
          <w:b/>
          <w:sz w:val="28"/>
          <w:szCs w:val="28"/>
        </w:rPr>
        <w:t xml:space="preserve">. Балансовый метод в статистическом изучении основных </w:t>
      </w:r>
      <w:r w:rsidR="00BE7C91" w:rsidRPr="00D0589B">
        <w:rPr>
          <w:rFonts w:ascii="Times New Roman" w:hAnsi="Times New Roman" w:cs="Times New Roman"/>
          <w:b/>
          <w:sz w:val="28"/>
          <w:szCs w:val="28"/>
        </w:rPr>
        <w:t>фондов</w:t>
      </w:r>
    </w:p>
    <w:p w:rsidR="0050137E" w:rsidRPr="00D0589B" w:rsidRDefault="0050137E" w:rsidP="00D0589B">
      <w:pPr>
        <w:spacing w:after="0" w:line="360" w:lineRule="auto"/>
        <w:ind w:firstLine="709"/>
        <w:jc w:val="both"/>
        <w:rPr>
          <w:rFonts w:ascii="Times New Roman" w:hAnsi="Times New Roman" w:cs="Times New Roman"/>
          <w:b/>
          <w:sz w:val="28"/>
          <w:szCs w:val="28"/>
        </w:rPr>
      </w:pPr>
    </w:p>
    <w:p w:rsidR="0050137E" w:rsidRPr="00D0589B" w:rsidRDefault="0050137E" w:rsidP="00D0589B">
      <w:pPr>
        <w:shd w:val="clear" w:color="auto" w:fill="FFFFFF"/>
        <w:tabs>
          <w:tab w:val="left" w:pos="726"/>
        </w:tabs>
        <w:spacing w:after="0" w:line="360" w:lineRule="auto"/>
        <w:ind w:firstLine="709"/>
        <w:jc w:val="both"/>
        <w:rPr>
          <w:rFonts w:ascii="Times New Roman" w:hAnsi="Times New Roman" w:cs="Times New Roman"/>
          <w:iCs/>
          <w:sz w:val="28"/>
          <w:szCs w:val="28"/>
        </w:rPr>
      </w:pPr>
      <w:r w:rsidRPr="00D0589B">
        <w:rPr>
          <w:rFonts w:ascii="Times New Roman" w:hAnsi="Times New Roman" w:cs="Times New Roman"/>
          <w:iCs/>
          <w:sz w:val="28"/>
          <w:szCs w:val="28"/>
        </w:rPr>
        <w:t>Баланс основных фондов представляет собой статистическую таблицу, данные которой характеризуют объем, структуру, воспроизводство основных фондов по экономике в целом, отраслям и формам собственности.</w:t>
      </w:r>
    </w:p>
    <w:p w:rsidR="0050137E" w:rsidRPr="00D0589B" w:rsidRDefault="0050137E" w:rsidP="00D0589B">
      <w:pPr>
        <w:shd w:val="clear" w:color="auto" w:fill="FFFFFF"/>
        <w:tabs>
          <w:tab w:val="left" w:pos="726"/>
        </w:tabs>
        <w:spacing w:after="0" w:line="360" w:lineRule="auto"/>
        <w:ind w:firstLine="709"/>
        <w:jc w:val="both"/>
        <w:rPr>
          <w:rFonts w:ascii="Times New Roman" w:hAnsi="Times New Roman" w:cs="Times New Roman"/>
          <w:iCs/>
          <w:sz w:val="28"/>
          <w:szCs w:val="28"/>
        </w:rPr>
      </w:pPr>
      <w:r w:rsidRPr="00D0589B">
        <w:rPr>
          <w:rFonts w:ascii="Times New Roman" w:hAnsi="Times New Roman" w:cs="Times New Roman"/>
          <w:iCs/>
          <w:sz w:val="28"/>
          <w:szCs w:val="28"/>
        </w:rPr>
        <w:t>На основе баланса основных фондов исчисляются показатели износа, годности, обновления, выбытия, использования основных фондов.</w:t>
      </w:r>
    </w:p>
    <w:p w:rsidR="0050137E" w:rsidRPr="00D0589B" w:rsidRDefault="0050137E" w:rsidP="00D0589B">
      <w:pPr>
        <w:shd w:val="clear" w:color="auto" w:fill="FFFFFF"/>
        <w:tabs>
          <w:tab w:val="left" w:pos="726"/>
        </w:tabs>
        <w:spacing w:after="0" w:line="360" w:lineRule="auto"/>
        <w:ind w:firstLine="709"/>
        <w:jc w:val="both"/>
        <w:rPr>
          <w:rFonts w:ascii="Times New Roman" w:hAnsi="Times New Roman" w:cs="Times New Roman"/>
          <w:iCs/>
          <w:sz w:val="28"/>
          <w:szCs w:val="28"/>
        </w:rPr>
      </w:pPr>
      <w:r w:rsidRPr="00D0589B">
        <w:rPr>
          <w:rFonts w:ascii="Times New Roman" w:hAnsi="Times New Roman" w:cs="Times New Roman"/>
          <w:iCs/>
          <w:sz w:val="28"/>
          <w:szCs w:val="28"/>
        </w:rPr>
        <w:t xml:space="preserve">Баланс основных фондов составляется органами государственной статистики на </w:t>
      </w:r>
      <w:proofErr w:type="gramStart"/>
      <w:r w:rsidRPr="00D0589B">
        <w:rPr>
          <w:rFonts w:ascii="Times New Roman" w:hAnsi="Times New Roman" w:cs="Times New Roman"/>
          <w:iCs/>
          <w:sz w:val="28"/>
          <w:szCs w:val="28"/>
        </w:rPr>
        <w:t>федеральном</w:t>
      </w:r>
      <w:proofErr w:type="gramEnd"/>
      <w:r w:rsidRPr="00D0589B">
        <w:rPr>
          <w:rFonts w:ascii="Times New Roman" w:hAnsi="Times New Roman" w:cs="Times New Roman"/>
          <w:iCs/>
          <w:sz w:val="28"/>
          <w:szCs w:val="28"/>
        </w:rPr>
        <w:t xml:space="preserve"> и региональных уровнях по полной и остаточной (за вычетом износа) стоимости. В балансе по полной стоимости основные фонды рассматриваются с точки зрения их физического объема, который для каждого объекта остается неизменным за все время функционирования. Баланс по остаточной стоимости характеризует </w:t>
      </w:r>
      <w:proofErr w:type="gramStart"/>
      <w:r w:rsidRPr="00D0589B">
        <w:rPr>
          <w:rFonts w:ascii="Times New Roman" w:hAnsi="Times New Roman" w:cs="Times New Roman"/>
          <w:iCs/>
          <w:sz w:val="28"/>
          <w:szCs w:val="28"/>
        </w:rPr>
        <w:t>стоимостной</w:t>
      </w:r>
      <w:proofErr w:type="gramEnd"/>
      <w:r w:rsidRPr="00D0589B">
        <w:rPr>
          <w:rFonts w:ascii="Times New Roman" w:hAnsi="Times New Roman" w:cs="Times New Roman"/>
          <w:iCs/>
          <w:sz w:val="28"/>
          <w:szCs w:val="28"/>
        </w:rPr>
        <w:t xml:space="preserve"> аспект воспроизводства основных фондов. И тот, и другой балансы могут быть составлены по балансовой оценке в текущих ценах, в среднегодовых ценах или в постоянных (базисного периода) ценах.</w:t>
      </w:r>
    </w:p>
    <w:p w:rsidR="0050137E" w:rsidRPr="00D0589B" w:rsidRDefault="0050137E" w:rsidP="00D0589B">
      <w:pPr>
        <w:shd w:val="clear" w:color="auto" w:fill="FFFFFF"/>
        <w:tabs>
          <w:tab w:val="left" w:pos="726"/>
        </w:tabs>
        <w:spacing w:after="0" w:line="360" w:lineRule="auto"/>
        <w:ind w:firstLine="709"/>
        <w:jc w:val="both"/>
        <w:rPr>
          <w:rFonts w:ascii="Times New Roman" w:hAnsi="Times New Roman" w:cs="Times New Roman"/>
          <w:iCs/>
          <w:sz w:val="28"/>
          <w:szCs w:val="28"/>
        </w:rPr>
      </w:pPr>
      <w:r w:rsidRPr="00D0589B">
        <w:rPr>
          <w:rFonts w:ascii="Times New Roman" w:hAnsi="Times New Roman" w:cs="Times New Roman"/>
          <w:iCs/>
          <w:sz w:val="28"/>
          <w:szCs w:val="28"/>
        </w:rPr>
        <w:t>Баланс основных фондов по балансовой стоимости является основным балансом. На его основе могут быть определены показатели в сопоставимых, среднегодовых и других ценах. Баланс используется для изучения объема, структуры и воспроизводства основных фондов в реальных условиях и по реально складывающимся ценам.</w:t>
      </w:r>
    </w:p>
    <w:p w:rsidR="0050137E" w:rsidRPr="00D0589B" w:rsidRDefault="0050137E" w:rsidP="00D0589B">
      <w:pPr>
        <w:shd w:val="clear" w:color="auto" w:fill="FFFFFF"/>
        <w:tabs>
          <w:tab w:val="left" w:pos="726"/>
        </w:tabs>
        <w:spacing w:after="0" w:line="360" w:lineRule="auto"/>
        <w:ind w:firstLine="709"/>
        <w:jc w:val="both"/>
        <w:rPr>
          <w:rFonts w:ascii="Times New Roman" w:hAnsi="Times New Roman" w:cs="Times New Roman"/>
          <w:iCs/>
          <w:sz w:val="28"/>
          <w:szCs w:val="28"/>
        </w:rPr>
      </w:pPr>
      <w:r w:rsidRPr="00D0589B">
        <w:rPr>
          <w:rFonts w:ascii="Times New Roman" w:hAnsi="Times New Roman" w:cs="Times New Roman"/>
          <w:iCs/>
          <w:sz w:val="28"/>
          <w:szCs w:val="28"/>
        </w:rPr>
        <w:t xml:space="preserve">Баланс основных фондов в постоянных ценах применяется с целью обеспечения сопоставимости основных фондов, для отражения их реальной динамики, при расчетах внутригодовых показателей (среднегодовая стоимость, коэффициенты обновления и выбытия, возрастные </w:t>
      </w:r>
      <w:r w:rsidRPr="00D0589B">
        <w:rPr>
          <w:rFonts w:ascii="Times New Roman" w:hAnsi="Times New Roman" w:cs="Times New Roman"/>
          <w:iCs/>
          <w:sz w:val="28"/>
          <w:szCs w:val="28"/>
        </w:rPr>
        <w:lastRenderedPageBreak/>
        <w:t>характеристики) за ряд лет. Показатели наличия и движения основных фондов пересчитываются в постоянные цены какого-либо базисного года. В настоящее время это цены 1990 года.</w:t>
      </w:r>
    </w:p>
    <w:p w:rsidR="0050137E" w:rsidRPr="00D0589B" w:rsidRDefault="0050137E" w:rsidP="00D0589B">
      <w:pPr>
        <w:shd w:val="clear" w:color="auto" w:fill="FFFFFF"/>
        <w:tabs>
          <w:tab w:val="left" w:pos="726"/>
        </w:tabs>
        <w:spacing w:after="0" w:line="360" w:lineRule="auto"/>
        <w:ind w:firstLine="709"/>
        <w:jc w:val="both"/>
        <w:rPr>
          <w:rFonts w:ascii="Times New Roman" w:hAnsi="Times New Roman" w:cs="Times New Roman"/>
          <w:iCs/>
          <w:sz w:val="28"/>
          <w:szCs w:val="28"/>
        </w:rPr>
      </w:pPr>
      <w:r w:rsidRPr="00D0589B">
        <w:rPr>
          <w:rFonts w:ascii="Times New Roman" w:hAnsi="Times New Roman" w:cs="Times New Roman"/>
          <w:iCs/>
          <w:sz w:val="28"/>
          <w:szCs w:val="28"/>
        </w:rPr>
        <w:t>Базой расчета служат итоги переоценок основных фондов, по результатам которых определяется соотношение цен отчетного года к восстановительной стоимости основных фондов в базисном году.</w:t>
      </w:r>
    </w:p>
    <w:p w:rsidR="0050137E" w:rsidRPr="00D0589B" w:rsidRDefault="0050137E" w:rsidP="00D0589B">
      <w:pPr>
        <w:shd w:val="clear" w:color="auto" w:fill="FFFFFF"/>
        <w:tabs>
          <w:tab w:val="left" w:pos="726"/>
        </w:tabs>
        <w:spacing w:after="0" w:line="360" w:lineRule="auto"/>
        <w:ind w:firstLine="709"/>
        <w:jc w:val="both"/>
        <w:rPr>
          <w:rFonts w:ascii="Times New Roman" w:hAnsi="Times New Roman" w:cs="Times New Roman"/>
          <w:iCs/>
          <w:sz w:val="28"/>
          <w:szCs w:val="28"/>
        </w:rPr>
      </w:pPr>
      <w:proofErr w:type="gramStart"/>
      <w:r w:rsidRPr="00D0589B">
        <w:rPr>
          <w:rFonts w:ascii="Times New Roman" w:hAnsi="Times New Roman" w:cs="Times New Roman"/>
          <w:iCs/>
          <w:sz w:val="28"/>
          <w:szCs w:val="28"/>
        </w:rPr>
        <w:t>Для выполнения расчета основных фондов за ряд лет в постоянных, базовых ценах используются следующие показатели: индексы цен на фондообразующую продукцию; индексы цен на капитальные вложения; разработанные на базе вышеприведенных индексов средние нормативные коэффициенты по видам и группам основных фондов, а также по периодам их приобретения; итоговые статистические индексы переоценки по видам основных фондов и отраслям экономики и промышленности;</w:t>
      </w:r>
      <w:proofErr w:type="gramEnd"/>
      <w:r w:rsidRPr="00D0589B">
        <w:rPr>
          <w:rFonts w:ascii="Times New Roman" w:hAnsi="Times New Roman" w:cs="Times New Roman"/>
          <w:iCs/>
          <w:sz w:val="28"/>
          <w:szCs w:val="28"/>
        </w:rPr>
        <w:t xml:space="preserve"> индексы изменения рыночных цен на объекты основных фондов, полученные по данным об их рыночной стоимости.</w:t>
      </w:r>
    </w:p>
    <w:p w:rsidR="0050137E" w:rsidRPr="00D0589B" w:rsidRDefault="0050137E" w:rsidP="00D0589B">
      <w:pPr>
        <w:shd w:val="clear" w:color="auto" w:fill="FFFFFF"/>
        <w:tabs>
          <w:tab w:val="left" w:pos="726"/>
        </w:tabs>
        <w:spacing w:after="0" w:line="360" w:lineRule="auto"/>
        <w:ind w:firstLine="709"/>
        <w:jc w:val="both"/>
        <w:rPr>
          <w:rFonts w:ascii="Times New Roman" w:hAnsi="Times New Roman" w:cs="Times New Roman"/>
          <w:iCs/>
          <w:sz w:val="28"/>
          <w:szCs w:val="28"/>
        </w:rPr>
      </w:pPr>
      <w:r w:rsidRPr="00D0589B">
        <w:rPr>
          <w:rFonts w:ascii="Times New Roman" w:hAnsi="Times New Roman" w:cs="Times New Roman"/>
          <w:iCs/>
          <w:sz w:val="28"/>
          <w:szCs w:val="28"/>
        </w:rPr>
        <w:t xml:space="preserve">Исчисление основных фондов в сопоставимых ценах может быть осуществлено двумя методами: индексным и балансовым. По индексному методу основные фонды отчетного года пересчитываются исходя из сводных индексов изменения цен и тарифов за период от базисного года </w:t>
      </w:r>
      <w:proofErr w:type="gramStart"/>
      <w:r w:rsidRPr="00D0589B">
        <w:rPr>
          <w:rFonts w:ascii="Times New Roman" w:hAnsi="Times New Roman" w:cs="Times New Roman"/>
          <w:iCs/>
          <w:sz w:val="28"/>
          <w:szCs w:val="28"/>
        </w:rPr>
        <w:t>к</w:t>
      </w:r>
      <w:proofErr w:type="gramEnd"/>
      <w:r w:rsidRPr="00D0589B">
        <w:rPr>
          <w:rFonts w:ascii="Times New Roman" w:hAnsi="Times New Roman" w:cs="Times New Roman"/>
          <w:iCs/>
          <w:sz w:val="28"/>
          <w:szCs w:val="28"/>
        </w:rPr>
        <w:t xml:space="preserve"> отчетному. По балансовому методу данные о наличии основных фондов на базисную дату по восстановительной стоимости уменьшаются на величину фондов, выбывших до отчетного года, и увеличиваются на величину поступивших за этот период основных фондов. При этом и те, и другие фонды пересчитываются в цены базисного года по соответствующим индексам цен.</w:t>
      </w:r>
    </w:p>
    <w:p w:rsidR="0050137E" w:rsidRPr="00D0589B" w:rsidRDefault="0050137E" w:rsidP="00D0589B">
      <w:pPr>
        <w:shd w:val="clear" w:color="auto" w:fill="FFFFFF"/>
        <w:tabs>
          <w:tab w:val="left" w:pos="726"/>
        </w:tabs>
        <w:spacing w:after="0" w:line="360" w:lineRule="auto"/>
        <w:ind w:firstLine="709"/>
        <w:jc w:val="both"/>
        <w:rPr>
          <w:rFonts w:ascii="Times New Roman" w:hAnsi="Times New Roman" w:cs="Times New Roman"/>
          <w:iCs/>
          <w:sz w:val="28"/>
          <w:szCs w:val="28"/>
        </w:rPr>
      </w:pPr>
      <w:r w:rsidRPr="00D0589B">
        <w:rPr>
          <w:rFonts w:ascii="Times New Roman" w:hAnsi="Times New Roman" w:cs="Times New Roman"/>
          <w:iCs/>
          <w:sz w:val="28"/>
          <w:szCs w:val="28"/>
        </w:rPr>
        <w:t xml:space="preserve">Баланс основных фондов в среднегодовых ценах необходим для комплексного анализа наличия, динамики и использования основных фондов за определенный период времени на базе средних величин. На основе этого баланса исчисляются такие показатели, как фондоотдача, </w:t>
      </w:r>
      <w:proofErr w:type="spellStart"/>
      <w:r w:rsidRPr="00D0589B">
        <w:rPr>
          <w:rFonts w:ascii="Times New Roman" w:hAnsi="Times New Roman" w:cs="Times New Roman"/>
          <w:iCs/>
          <w:sz w:val="28"/>
          <w:szCs w:val="28"/>
        </w:rPr>
        <w:t>фондовооруженность</w:t>
      </w:r>
      <w:proofErr w:type="spellEnd"/>
      <w:r w:rsidRPr="00D0589B">
        <w:rPr>
          <w:rFonts w:ascii="Times New Roman" w:hAnsi="Times New Roman" w:cs="Times New Roman"/>
          <w:iCs/>
          <w:sz w:val="28"/>
          <w:szCs w:val="28"/>
        </w:rPr>
        <w:t>, средние нормативные сроки службы, степень износа и другие.</w:t>
      </w:r>
    </w:p>
    <w:p w:rsidR="0050137E" w:rsidRPr="00D0589B" w:rsidRDefault="0050137E" w:rsidP="00D0589B">
      <w:pPr>
        <w:shd w:val="clear" w:color="auto" w:fill="FFFFFF"/>
        <w:tabs>
          <w:tab w:val="left" w:pos="726"/>
        </w:tabs>
        <w:spacing w:after="0" w:line="360" w:lineRule="auto"/>
        <w:ind w:firstLine="709"/>
        <w:jc w:val="both"/>
        <w:rPr>
          <w:rFonts w:ascii="Times New Roman" w:hAnsi="Times New Roman" w:cs="Times New Roman"/>
          <w:iCs/>
          <w:sz w:val="28"/>
          <w:szCs w:val="28"/>
        </w:rPr>
      </w:pPr>
      <w:r w:rsidRPr="00D0589B">
        <w:rPr>
          <w:rFonts w:ascii="Times New Roman" w:hAnsi="Times New Roman" w:cs="Times New Roman"/>
          <w:iCs/>
          <w:sz w:val="28"/>
          <w:szCs w:val="28"/>
        </w:rPr>
        <w:lastRenderedPageBreak/>
        <w:t>Пересчет баланса основных фондов в среднегодовые цены соответствующего периода осуществляется по индексам среднегодовых цен, рассчитываемым по периодам поступления или выбытия основных фондов.</w:t>
      </w:r>
    </w:p>
    <w:p w:rsidR="0050137E" w:rsidRPr="00D0589B" w:rsidRDefault="0050137E" w:rsidP="00D0589B">
      <w:pPr>
        <w:shd w:val="clear" w:color="auto" w:fill="FFFFFF"/>
        <w:tabs>
          <w:tab w:val="left" w:pos="726"/>
        </w:tabs>
        <w:spacing w:after="0" w:line="360" w:lineRule="auto"/>
        <w:ind w:firstLine="709"/>
        <w:jc w:val="both"/>
        <w:rPr>
          <w:rFonts w:ascii="Times New Roman" w:hAnsi="Times New Roman" w:cs="Times New Roman"/>
          <w:iCs/>
          <w:sz w:val="28"/>
          <w:szCs w:val="28"/>
        </w:rPr>
      </w:pPr>
      <w:r w:rsidRPr="00D0589B">
        <w:rPr>
          <w:rFonts w:ascii="Times New Roman" w:hAnsi="Times New Roman" w:cs="Times New Roman"/>
          <w:iCs/>
          <w:sz w:val="28"/>
          <w:szCs w:val="28"/>
        </w:rPr>
        <w:t xml:space="preserve">Здесь используются итоги переоценок основных фондов, по результатам которых определяется соотношение среднегодовых цен отчетного года к восстановительной стоимости основных фондов на начало года. </w:t>
      </w:r>
    </w:p>
    <w:p w:rsidR="0050137E" w:rsidRPr="00D0589B" w:rsidRDefault="0050137E" w:rsidP="00D0589B">
      <w:pPr>
        <w:shd w:val="clear" w:color="auto" w:fill="FFFFFF"/>
        <w:tabs>
          <w:tab w:val="left" w:pos="726"/>
        </w:tabs>
        <w:spacing w:after="0" w:line="360" w:lineRule="auto"/>
        <w:ind w:firstLine="709"/>
        <w:jc w:val="both"/>
        <w:rPr>
          <w:rFonts w:ascii="Times New Roman" w:hAnsi="Times New Roman" w:cs="Times New Roman"/>
          <w:iCs/>
          <w:sz w:val="28"/>
          <w:szCs w:val="28"/>
        </w:rPr>
      </w:pPr>
      <w:r w:rsidRPr="00D0589B">
        <w:rPr>
          <w:rFonts w:ascii="Times New Roman" w:hAnsi="Times New Roman" w:cs="Times New Roman"/>
          <w:iCs/>
          <w:sz w:val="28"/>
          <w:szCs w:val="28"/>
        </w:rPr>
        <w:t>Пересчет стоимости основных фондов осуществляется помесячно на базе среднемесячных индексов цен.</w:t>
      </w:r>
    </w:p>
    <w:p w:rsidR="0050137E" w:rsidRPr="00D0589B" w:rsidRDefault="0050137E" w:rsidP="00D0589B">
      <w:pPr>
        <w:shd w:val="clear" w:color="auto" w:fill="FFFFFF"/>
        <w:tabs>
          <w:tab w:val="left" w:pos="726"/>
        </w:tabs>
        <w:spacing w:after="0" w:line="360" w:lineRule="auto"/>
        <w:ind w:firstLine="709"/>
        <w:jc w:val="both"/>
        <w:rPr>
          <w:rFonts w:ascii="Times New Roman" w:hAnsi="Times New Roman" w:cs="Times New Roman"/>
          <w:iCs/>
          <w:sz w:val="28"/>
          <w:szCs w:val="28"/>
        </w:rPr>
      </w:pPr>
      <w:r w:rsidRPr="00D0589B">
        <w:rPr>
          <w:rFonts w:ascii="Times New Roman" w:hAnsi="Times New Roman" w:cs="Times New Roman"/>
          <w:iCs/>
          <w:sz w:val="28"/>
          <w:szCs w:val="28"/>
        </w:rPr>
        <w:t xml:space="preserve">Индексы среднегодовых цен рассчитываются исходя из динамики цен на продукцию фондообразующих отраслей машиностроения и промышленности строительных материалов - по данным статистики цен. Расчет индекса среднегодовых цен ведется по месяцам отчетного периода. </w:t>
      </w:r>
    </w:p>
    <w:p w:rsidR="0050137E" w:rsidRPr="00D0589B" w:rsidRDefault="0050137E" w:rsidP="00D0589B">
      <w:pPr>
        <w:shd w:val="clear" w:color="auto" w:fill="FFFFFF"/>
        <w:tabs>
          <w:tab w:val="left" w:pos="726"/>
        </w:tabs>
        <w:spacing w:after="0" w:line="360" w:lineRule="auto"/>
        <w:ind w:firstLine="709"/>
        <w:jc w:val="both"/>
        <w:rPr>
          <w:rFonts w:ascii="Times New Roman" w:hAnsi="Times New Roman" w:cs="Times New Roman"/>
          <w:iCs/>
          <w:sz w:val="28"/>
          <w:szCs w:val="28"/>
        </w:rPr>
      </w:pPr>
      <w:r w:rsidRPr="00D0589B">
        <w:rPr>
          <w:rFonts w:ascii="Times New Roman" w:hAnsi="Times New Roman" w:cs="Times New Roman"/>
          <w:iCs/>
          <w:sz w:val="28"/>
          <w:szCs w:val="28"/>
        </w:rPr>
        <w:t>Среднемесячные индексы цен рассчитываются как средние значения показателей на начало и конец каждого месяца, а среднегодовой индекс цен - как частное от деления суммы среднемесячных индексов цен на 12.</w:t>
      </w:r>
    </w:p>
    <w:p w:rsidR="0050137E" w:rsidRPr="00D0589B" w:rsidRDefault="0050137E" w:rsidP="00D0589B">
      <w:pPr>
        <w:shd w:val="clear" w:color="auto" w:fill="FFFFFF"/>
        <w:tabs>
          <w:tab w:val="left" w:pos="726"/>
        </w:tabs>
        <w:spacing w:after="0" w:line="360" w:lineRule="auto"/>
        <w:ind w:firstLine="709"/>
        <w:jc w:val="both"/>
        <w:rPr>
          <w:rFonts w:ascii="Times New Roman" w:hAnsi="Times New Roman" w:cs="Times New Roman"/>
          <w:iCs/>
          <w:sz w:val="28"/>
          <w:szCs w:val="28"/>
        </w:rPr>
      </w:pPr>
      <w:r w:rsidRPr="00D0589B">
        <w:rPr>
          <w:rFonts w:ascii="Times New Roman" w:hAnsi="Times New Roman" w:cs="Times New Roman"/>
          <w:iCs/>
          <w:sz w:val="28"/>
          <w:szCs w:val="28"/>
        </w:rPr>
        <w:t xml:space="preserve">Для балансов основных фондов должно соблюдаться следующее балансовое равенство: Ф1 + </w:t>
      </w:r>
      <w:proofErr w:type="gramStart"/>
      <w:r w:rsidRPr="00D0589B">
        <w:rPr>
          <w:rFonts w:ascii="Times New Roman" w:hAnsi="Times New Roman" w:cs="Times New Roman"/>
          <w:iCs/>
          <w:sz w:val="28"/>
          <w:szCs w:val="28"/>
        </w:rPr>
        <w:t>П</w:t>
      </w:r>
      <w:proofErr w:type="gramEnd"/>
      <w:r w:rsidRPr="00D0589B">
        <w:rPr>
          <w:rFonts w:ascii="Times New Roman" w:hAnsi="Times New Roman" w:cs="Times New Roman"/>
          <w:iCs/>
          <w:sz w:val="28"/>
          <w:szCs w:val="28"/>
        </w:rPr>
        <w:t xml:space="preserve"> - В + Ф2, где Ф1 и Ф2 - стоимость основных фондов на начало и на конец периода соответственно; П - стоимость поступивших за период фондов; В - стоимость выбывших за период фондов.</w:t>
      </w:r>
    </w:p>
    <w:p w:rsidR="0050137E" w:rsidRPr="00D0589B" w:rsidRDefault="0050137E" w:rsidP="00D0589B">
      <w:pPr>
        <w:shd w:val="clear" w:color="auto" w:fill="FFFFFF"/>
        <w:tabs>
          <w:tab w:val="left" w:pos="726"/>
        </w:tabs>
        <w:spacing w:after="0" w:line="360" w:lineRule="auto"/>
        <w:ind w:firstLine="709"/>
        <w:jc w:val="both"/>
        <w:rPr>
          <w:rFonts w:ascii="Times New Roman" w:hAnsi="Times New Roman" w:cs="Times New Roman"/>
          <w:iCs/>
          <w:sz w:val="28"/>
          <w:szCs w:val="28"/>
        </w:rPr>
      </w:pPr>
      <w:r w:rsidRPr="00D0589B">
        <w:rPr>
          <w:rFonts w:ascii="Times New Roman" w:hAnsi="Times New Roman" w:cs="Times New Roman"/>
          <w:iCs/>
          <w:sz w:val="28"/>
          <w:szCs w:val="28"/>
        </w:rPr>
        <w:t>Схемы балансов основных фондов по полной стоимости и за вычетом износа (по остаточной стоимости) представлены в таблицах 1.1 и 1.2.</w:t>
      </w:r>
    </w:p>
    <w:p w:rsidR="0050137E" w:rsidRPr="00D0589B" w:rsidRDefault="0050137E" w:rsidP="00D0589B">
      <w:pPr>
        <w:shd w:val="clear" w:color="auto" w:fill="FFFFFF"/>
        <w:tabs>
          <w:tab w:val="left" w:pos="726"/>
        </w:tabs>
        <w:spacing w:after="0" w:line="360" w:lineRule="auto"/>
        <w:ind w:firstLine="709"/>
        <w:jc w:val="both"/>
        <w:rPr>
          <w:rFonts w:ascii="Times New Roman" w:hAnsi="Times New Roman" w:cs="Times New Roman"/>
          <w:sz w:val="28"/>
          <w:szCs w:val="28"/>
          <w:lang w:val="uk-UA"/>
        </w:rPr>
      </w:pPr>
    </w:p>
    <w:p w:rsidR="0050137E" w:rsidRPr="00D0589B" w:rsidRDefault="0050137E" w:rsidP="00D0589B">
      <w:pPr>
        <w:shd w:val="clear" w:color="auto" w:fill="FFFFFF"/>
        <w:tabs>
          <w:tab w:val="left" w:pos="726"/>
        </w:tabs>
        <w:spacing w:after="0" w:line="360" w:lineRule="auto"/>
        <w:ind w:firstLine="709"/>
        <w:jc w:val="both"/>
        <w:rPr>
          <w:rFonts w:ascii="Times New Roman" w:hAnsi="Times New Roman" w:cs="Times New Roman"/>
          <w:sz w:val="28"/>
          <w:szCs w:val="28"/>
        </w:rPr>
      </w:pPr>
      <w:r w:rsidRPr="00D0589B">
        <w:rPr>
          <w:rFonts w:ascii="Times New Roman" w:hAnsi="Times New Roman" w:cs="Times New Roman"/>
          <w:sz w:val="28"/>
          <w:szCs w:val="28"/>
        </w:rPr>
        <w:t>Таблица 1.1</w:t>
      </w:r>
      <w:r w:rsidR="00D0589B">
        <w:rPr>
          <w:rFonts w:ascii="Times New Roman" w:hAnsi="Times New Roman" w:cs="Times New Roman"/>
          <w:sz w:val="28"/>
          <w:szCs w:val="28"/>
        </w:rPr>
        <w:t xml:space="preserve"> - </w:t>
      </w:r>
      <w:r w:rsidRPr="00D0589B">
        <w:rPr>
          <w:rFonts w:ascii="Times New Roman" w:hAnsi="Times New Roman" w:cs="Times New Roman"/>
          <w:iCs/>
          <w:sz w:val="28"/>
          <w:szCs w:val="28"/>
        </w:rPr>
        <w:t>Схема баланса основных фондов по полной стоимости</w:t>
      </w:r>
    </w:p>
    <w:tbl>
      <w:tblPr>
        <w:tblStyle w:val="13"/>
        <w:tblW w:w="4820" w:type="pct"/>
        <w:tblLayout w:type="fixed"/>
        <w:tblLook w:val="01E0"/>
      </w:tblPr>
      <w:tblGrid>
        <w:gridCol w:w="1243"/>
        <w:gridCol w:w="1148"/>
        <w:gridCol w:w="854"/>
        <w:gridCol w:w="1843"/>
        <w:gridCol w:w="877"/>
        <w:gridCol w:w="2126"/>
        <w:gridCol w:w="1134"/>
      </w:tblGrid>
      <w:tr w:rsidR="0050137E" w:rsidRPr="00D0589B" w:rsidTr="00D0589B">
        <w:trPr>
          <w:trHeight w:hRule="exact" w:val="1180"/>
        </w:trPr>
        <w:tc>
          <w:tcPr>
            <w:tcW w:w="1243" w:type="dxa"/>
          </w:tcPr>
          <w:p w:rsidR="0050137E" w:rsidRPr="00D0589B" w:rsidRDefault="0050137E" w:rsidP="00D0589B">
            <w:pPr>
              <w:pStyle w:val="af9"/>
              <w:spacing w:line="240" w:lineRule="auto"/>
              <w:jc w:val="center"/>
              <w:rPr>
                <w:sz w:val="24"/>
                <w:szCs w:val="24"/>
              </w:rPr>
            </w:pPr>
            <w:r w:rsidRPr="00D0589B">
              <w:rPr>
                <w:sz w:val="24"/>
                <w:szCs w:val="24"/>
              </w:rPr>
              <w:t xml:space="preserve">Виды </w:t>
            </w:r>
            <w:proofErr w:type="gramStart"/>
            <w:r w:rsidRPr="00D0589B">
              <w:rPr>
                <w:sz w:val="24"/>
                <w:szCs w:val="24"/>
              </w:rPr>
              <w:t>основных</w:t>
            </w:r>
            <w:proofErr w:type="gramEnd"/>
          </w:p>
          <w:p w:rsidR="0050137E" w:rsidRPr="00D0589B" w:rsidRDefault="0050137E" w:rsidP="00D0589B">
            <w:pPr>
              <w:pStyle w:val="af9"/>
              <w:spacing w:line="240" w:lineRule="auto"/>
              <w:jc w:val="center"/>
              <w:rPr>
                <w:sz w:val="24"/>
                <w:szCs w:val="24"/>
              </w:rPr>
            </w:pPr>
            <w:r w:rsidRPr="00D0589B">
              <w:rPr>
                <w:sz w:val="24"/>
                <w:szCs w:val="24"/>
              </w:rPr>
              <w:t>фондов</w:t>
            </w:r>
          </w:p>
        </w:tc>
        <w:tc>
          <w:tcPr>
            <w:tcW w:w="1148" w:type="dxa"/>
          </w:tcPr>
          <w:p w:rsidR="0050137E" w:rsidRPr="00D0589B" w:rsidRDefault="0050137E" w:rsidP="00D0589B">
            <w:pPr>
              <w:pStyle w:val="af9"/>
              <w:spacing w:line="240" w:lineRule="auto"/>
              <w:jc w:val="center"/>
              <w:rPr>
                <w:sz w:val="24"/>
                <w:szCs w:val="24"/>
              </w:rPr>
            </w:pPr>
            <w:r w:rsidRPr="00D0589B">
              <w:rPr>
                <w:sz w:val="24"/>
                <w:szCs w:val="24"/>
              </w:rPr>
              <w:t>Наличие на начало года</w:t>
            </w:r>
          </w:p>
        </w:tc>
        <w:tc>
          <w:tcPr>
            <w:tcW w:w="2697" w:type="dxa"/>
            <w:gridSpan w:val="2"/>
          </w:tcPr>
          <w:p w:rsidR="0050137E" w:rsidRPr="00D0589B" w:rsidRDefault="0050137E" w:rsidP="00D0589B">
            <w:pPr>
              <w:pStyle w:val="af9"/>
              <w:spacing w:line="240" w:lineRule="auto"/>
              <w:jc w:val="center"/>
              <w:rPr>
                <w:sz w:val="24"/>
                <w:szCs w:val="24"/>
              </w:rPr>
            </w:pPr>
            <w:r w:rsidRPr="00D0589B">
              <w:rPr>
                <w:sz w:val="24"/>
                <w:szCs w:val="24"/>
              </w:rPr>
              <w:t>Поступило в отчетном году</w:t>
            </w:r>
          </w:p>
        </w:tc>
        <w:tc>
          <w:tcPr>
            <w:tcW w:w="3003" w:type="dxa"/>
            <w:gridSpan w:val="2"/>
          </w:tcPr>
          <w:p w:rsidR="0050137E" w:rsidRPr="00D0589B" w:rsidRDefault="0050137E" w:rsidP="00D0589B">
            <w:pPr>
              <w:pStyle w:val="af9"/>
              <w:spacing w:line="240" w:lineRule="auto"/>
              <w:jc w:val="center"/>
              <w:rPr>
                <w:sz w:val="24"/>
                <w:szCs w:val="24"/>
              </w:rPr>
            </w:pPr>
            <w:r w:rsidRPr="00D0589B">
              <w:rPr>
                <w:sz w:val="24"/>
                <w:szCs w:val="24"/>
              </w:rPr>
              <w:t>Выбыло в отчетном году</w:t>
            </w:r>
          </w:p>
        </w:tc>
        <w:tc>
          <w:tcPr>
            <w:tcW w:w="1134" w:type="dxa"/>
          </w:tcPr>
          <w:p w:rsidR="0050137E" w:rsidRPr="00D0589B" w:rsidRDefault="0050137E" w:rsidP="00D0589B">
            <w:pPr>
              <w:pStyle w:val="af9"/>
              <w:spacing w:line="240" w:lineRule="auto"/>
              <w:jc w:val="center"/>
              <w:rPr>
                <w:sz w:val="24"/>
                <w:szCs w:val="24"/>
              </w:rPr>
            </w:pPr>
            <w:r w:rsidRPr="00D0589B">
              <w:rPr>
                <w:sz w:val="24"/>
                <w:szCs w:val="24"/>
              </w:rPr>
              <w:t>Наличие на конец</w:t>
            </w:r>
          </w:p>
          <w:p w:rsidR="0050137E" w:rsidRPr="00D0589B" w:rsidRDefault="0050137E" w:rsidP="00D0589B">
            <w:pPr>
              <w:pStyle w:val="af9"/>
              <w:spacing w:line="240" w:lineRule="auto"/>
              <w:jc w:val="center"/>
              <w:rPr>
                <w:sz w:val="24"/>
                <w:szCs w:val="24"/>
              </w:rPr>
            </w:pPr>
            <w:r w:rsidRPr="00D0589B">
              <w:rPr>
                <w:sz w:val="24"/>
                <w:szCs w:val="24"/>
              </w:rPr>
              <w:t>года</w:t>
            </w:r>
          </w:p>
        </w:tc>
      </w:tr>
      <w:tr w:rsidR="0050137E" w:rsidRPr="00D0589B" w:rsidTr="00D0589B">
        <w:trPr>
          <w:trHeight w:hRule="exact" w:val="1013"/>
        </w:trPr>
        <w:tc>
          <w:tcPr>
            <w:tcW w:w="1243" w:type="dxa"/>
          </w:tcPr>
          <w:p w:rsidR="0050137E" w:rsidRPr="00D0589B" w:rsidRDefault="0050137E" w:rsidP="00D0589B">
            <w:pPr>
              <w:pStyle w:val="af9"/>
              <w:spacing w:line="240" w:lineRule="auto"/>
              <w:jc w:val="center"/>
              <w:rPr>
                <w:sz w:val="24"/>
                <w:szCs w:val="24"/>
              </w:rPr>
            </w:pPr>
          </w:p>
          <w:p w:rsidR="0050137E" w:rsidRPr="00D0589B" w:rsidRDefault="0050137E" w:rsidP="00D0589B">
            <w:pPr>
              <w:pStyle w:val="af9"/>
              <w:spacing w:line="240" w:lineRule="auto"/>
              <w:jc w:val="center"/>
              <w:rPr>
                <w:sz w:val="24"/>
                <w:szCs w:val="24"/>
              </w:rPr>
            </w:pPr>
          </w:p>
        </w:tc>
        <w:tc>
          <w:tcPr>
            <w:tcW w:w="1148" w:type="dxa"/>
          </w:tcPr>
          <w:p w:rsidR="0050137E" w:rsidRPr="00D0589B" w:rsidRDefault="0050137E" w:rsidP="00D0589B">
            <w:pPr>
              <w:pStyle w:val="af9"/>
              <w:spacing w:line="240" w:lineRule="auto"/>
              <w:jc w:val="center"/>
              <w:rPr>
                <w:sz w:val="24"/>
                <w:szCs w:val="24"/>
              </w:rPr>
            </w:pPr>
          </w:p>
          <w:p w:rsidR="0050137E" w:rsidRPr="00D0589B" w:rsidRDefault="0050137E" w:rsidP="00D0589B">
            <w:pPr>
              <w:pStyle w:val="af9"/>
              <w:spacing w:line="240" w:lineRule="auto"/>
              <w:jc w:val="center"/>
              <w:rPr>
                <w:sz w:val="24"/>
                <w:szCs w:val="24"/>
              </w:rPr>
            </w:pPr>
          </w:p>
        </w:tc>
        <w:tc>
          <w:tcPr>
            <w:tcW w:w="854" w:type="dxa"/>
          </w:tcPr>
          <w:p w:rsidR="0050137E" w:rsidRPr="00D0589B" w:rsidRDefault="0050137E" w:rsidP="00D0589B">
            <w:pPr>
              <w:pStyle w:val="af9"/>
              <w:spacing w:line="240" w:lineRule="auto"/>
              <w:jc w:val="center"/>
              <w:rPr>
                <w:sz w:val="24"/>
                <w:szCs w:val="24"/>
              </w:rPr>
            </w:pPr>
            <w:r w:rsidRPr="00D0589B">
              <w:rPr>
                <w:sz w:val="24"/>
                <w:szCs w:val="24"/>
              </w:rPr>
              <w:t>Всего</w:t>
            </w:r>
          </w:p>
        </w:tc>
        <w:tc>
          <w:tcPr>
            <w:tcW w:w="1843" w:type="dxa"/>
          </w:tcPr>
          <w:p w:rsidR="0050137E" w:rsidRPr="00D0589B" w:rsidRDefault="0050137E" w:rsidP="00D0589B">
            <w:pPr>
              <w:pStyle w:val="af9"/>
              <w:spacing w:line="240" w:lineRule="auto"/>
              <w:jc w:val="center"/>
              <w:rPr>
                <w:sz w:val="24"/>
                <w:szCs w:val="24"/>
              </w:rPr>
            </w:pPr>
            <w:r w:rsidRPr="00D0589B">
              <w:rPr>
                <w:sz w:val="24"/>
                <w:szCs w:val="24"/>
              </w:rPr>
              <w:t>В том числе ввод в действие новых фондов</w:t>
            </w:r>
          </w:p>
        </w:tc>
        <w:tc>
          <w:tcPr>
            <w:tcW w:w="877" w:type="dxa"/>
          </w:tcPr>
          <w:p w:rsidR="0050137E" w:rsidRPr="00D0589B" w:rsidRDefault="0050137E" w:rsidP="00D0589B">
            <w:pPr>
              <w:pStyle w:val="af9"/>
              <w:spacing w:line="240" w:lineRule="auto"/>
              <w:jc w:val="center"/>
              <w:rPr>
                <w:sz w:val="24"/>
                <w:szCs w:val="24"/>
              </w:rPr>
            </w:pPr>
            <w:r w:rsidRPr="00D0589B">
              <w:rPr>
                <w:sz w:val="24"/>
                <w:szCs w:val="24"/>
              </w:rPr>
              <w:t>Всего</w:t>
            </w:r>
          </w:p>
        </w:tc>
        <w:tc>
          <w:tcPr>
            <w:tcW w:w="2126" w:type="dxa"/>
          </w:tcPr>
          <w:p w:rsidR="0050137E" w:rsidRPr="00D0589B" w:rsidRDefault="0050137E" w:rsidP="00D0589B">
            <w:pPr>
              <w:pStyle w:val="af9"/>
              <w:spacing w:line="240" w:lineRule="auto"/>
              <w:jc w:val="center"/>
              <w:rPr>
                <w:sz w:val="24"/>
                <w:szCs w:val="24"/>
              </w:rPr>
            </w:pPr>
            <w:r w:rsidRPr="00D0589B">
              <w:rPr>
                <w:sz w:val="24"/>
                <w:szCs w:val="24"/>
              </w:rPr>
              <w:t>В том числе</w:t>
            </w:r>
          </w:p>
          <w:p w:rsidR="0050137E" w:rsidRPr="00D0589B" w:rsidRDefault="0050137E" w:rsidP="00D0589B">
            <w:pPr>
              <w:pStyle w:val="af9"/>
              <w:spacing w:line="240" w:lineRule="auto"/>
              <w:jc w:val="center"/>
              <w:rPr>
                <w:sz w:val="24"/>
                <w:szCs w:val="24"/>
              </w:rPr>
            </w:pPr>
            <w:r w:rsidRPr="00D0589B">
              <w:rPr>
                <w:sz w:val="24"/>
                <w:szCs w:val="24"/>
              </w:rPr>
              <w:t>ликвидировано (списано) фондов</w:t>
            </w:r>
          </w:p>
        </w:tc>
        <w:tc>
          <w:tcPr>
            <w:tcW w:w="1134" w:type="dxa"/>
          </w:tcPr>
          <w:p w:rsidR="0050137E" w:rsidRPr="00D0589B" w:rsidRDefault="0050137E" w:rsidP="00D0589B">
            <w:pPr>
              <w:pStyle w:val="af9"/>
              <w:spacing w:line="240" w:lineRule="auto"/>
              <w:jc w:val="center"/>
              <w:rPr>
                <w:sz w:val="24"/>
                <w:szCs w:val="24"/>
              </w:rPr>
            </w:pPr>
          </w:p>
          <w:p w:rsidR="0050137E" w:rsidRPr="00D0589B" w:rsidRDefault="0050137E" w:rsidP="00D0589B">
            <w:pPr>
              <w:pStyle w:val="af9"/>
              <w:spacing w:line="240" w:lineRule="auto"/>
              <w:jc w:val="center"/>
              <w:rPr>
                <w:sz w:val="24"/>
                <w:szCs w:val="24"/>
              </w:rPr>
            </w:pPr>
          </w:p>
        </w:tc>
      </w:tr>
      <w:tr w:rsidR="0050137E" w:rsidRPr="00D0589B" w:rsidTr="00D0589B">
        <w:trPr>
          <w:trHeight w:hRule="exact" w:val="274"/>
        </w:trPr>
        <w:tc>
          <w:tcPr>
            <w:tcW w:w="1243" w:type="dxa"/>
          </w:tcPr>
          <w:p w:rsidR="0050137E" w:rsidRPr="00D0589B" w:rsidRDefault="0050137E" w:rsidP="00D0589B">
            <w:pPr>
              <w:pStyle w:val="af9"/>
              <w:spacing w:line="240" w:lineRule="auto"/>
              <w:jc w:val="center"/>
              <w:rPr>
                <w:sz w:val="24"/>
                <w:szCs w:val="24"/>
              </w:rPr>
            </w:pPr>
            <w:r w:rsidRPr="00D0589B">
              <w:rPr>
                <w:sz w:val="24"/>
                <w:szCs w:val="24"/>
              </w:rPr>
              <w:t>А</w:t>
            </w:r>
          </w:p>
        </w:tc>
        <w:tc>
          <w:tcPr>
            <w:tcW w:w="1148" w:type="dxa"/>
          </w:tcPr>
          <w:p w:rsidR="0050137E" w:rsidRPr="00D0589B" w:rsidRDefault="0050137E" w:rsidP="00D0589B">
            <w:pPr>
              <w:pStyle w:val="af9"/>
              <w:spacing w:line="240" w:lineRule="auto"/>
              <w:jc w:val="center"/>
              <w:rPr>
                <w:sz w:val="24"/>
                <w:szCs w:val="24"/>
              </w:rPr>
            </w:pPr>
            <w:r w:rsidRPr="00D0589B">
              <w:rPr>
                <w:sz w:val="24"/>
                <w:szCs w:val="24"/>
              </w:rPr>
              <w:t>1</w:t>
            </w:r>
          </w:p>
        </w:tc>
        <w:tc>
          <w:tcPr>
            <w:tcW w:w="854" w:type="dxa"/>
          </w:tcPr>
          <w:p w:rsidR="0050137E" w:rsidRPr="00D0589B" w:rsidRDefault="0050137E" w:rsidP="00D0589B">
            <w:pPr>
              <w:pStyle w:val="af9"/>
              <w:spacing w:line="240" w:lineRule="auto"/>
              <w:jc w:val="center"/>
              <w:rPr>
                <w:sz w:val="24"/>
                <w:szCs w:val="24"/>
              </w:rPr>
            </w:pPr>
            <w:r w:rsidRPr="00D0589B">
              <w:rPr>
                <w:sz w:val="24"/>
                <w:szCs w:val="24"/>
              </w:rPr>
              <w:t>2</w:t>
            </w:r>
          </w:p>
        </w:tc>
        <w:tc>
          <w:tcPr>
            <w:tcW w:w="1843" w:type="dxa"/>
          </w:tcPr>
          <w:p w:rsidR="0050137E" w:rsidRPr="00D0589B" w:rsidRDefault="00D0589B" w:rsidP="00D0589B">
            <w:pPr>
              <w:pStyle w:val="af9"/>
              <w:spacing w:line="240" w:lineRule="auto"/>
              <w:jc w:val="center"/>
              <w:rPr>
                <w:sz w:val="24"/>
                <w:szCs w:val="24"/>
              </w:rPr>
            </w:pPr>
            <w:r>
              <w:rPr>
                <w:sz w:val="24"/>
                <w:szCs w:val="24"/>
              </w:rPr>
              <w:t>3</w:t>
            </w:r>
          </w:p>
        </w:tc>
        <w:tc>
          <w:tcPr>
            <w:tcW w:w="877" w:type="dxa"/>
          </w:tcPr>
          <w:p w:rsidR="0050137E" w:rsidRPr="00D0589B" w:rsidRDefault="0050137E" w:rsidP="00D0589B">
            <w:pPr>
              <w:pStyle w:val="af9"/>
              <w:spacing w:line="240" w:lineRule="auto"/>
              <w:jc w:val="center"/>
              <w:rPr>
                <w:sz w:val="24"/>
                <w:szCs w:val="24"/>
              </w:rPr>
            </w:pPr>
            <w:r w:rsidRPr="00D0589B">
              <w:rPr>
                <w:sz w:val="24"/>
                <w:szCs w:val="24"/>
              </w:rPr>
              <w:t>4</w:t>
            </w:r>
          </w:p>
        </w:tc>
        <w:tc>
          <w:tcPr>
            <w:tcW w:w="2126" w:type="dxa"/>
          </w:tcPr>
          <w:p w:rsidR="0050137E" w:rsidRPr="00D0589B" w:rsidRDefault="0050137E" w:rsidP="00D0589B">
            <w:pPr>
              <w:pStyle w:val="af9"/>
              <w:spacing w:line="240" w:lineRule="auto"/>
              <w:jc w:val="center"/>
              <w:rPr>
                <w:sz w:val="24"/>
                <w:szCs w:val="24"/>
              </w:rPr>
            </w:pPr>
            <w:r w:rsidRPr="00D0589B">
              <w:rPr>
                <w:sz w:val="24"/>
                <w:szCs w:val="24"/>
              </w:rPr>
              <w:t>5</w:t>
            </w:r>
          </w:p>
        </w:tc>
        <w:tc>
          <w:tcPr>
            <w:tcW w:w="1134" w:type="dxa"/>
          </w:tcPr>
          <w:p w:rsidR="0050137E" w:rsidRPr="00D0589B" w:rsidRDefault="0050137E" w:rsidP="00D0589B">
            <w:pPr>
              <w:pStyle w:val="af9"/>
              <w:spacing w:line="240" w:lineRule="auto"/>
              <w:jc w:val="center"/>
              <w:rPr>
                <w:sz w:val="24"/>
                <w:szCs w:val="24"/>
              </w:rPr>
            </w:pPr>
            <w:r w:rsidRPr="00D0589B">
              <w:rPr>
                <w:sz w:val="24"/>
                <w:szCs w:val="24"/>
              </w:rPr>
              <w:t>6</w:t>
            </w:r>
          </w:p>
        </w:tc>
      </w:tr>
    </w:tbl>
    <w:p w:rsidR="0050137E" w:rsidRDefault="0050137E" w:rsidP="0050137E">
      <w:pPr>
        <w:shd w:val="clear" w:color="auto" w:fill="FFFFFF"/>
        <w:tabs>
          <w:tab w:val="left" w:pos="726"/>
        </w:tabs>
        <w:rPr>
          <w:iCs/>
        </w:rPr>
      </w:pPr>
    </w:p>
    <w:p w:rsidR="0050137E" w:rsidRPr="00D0589B" w:rsidRDefault="0050137E" w:rsidP="00D0589B">
      <w:pPr>
        <w:shd w:val="clear" w:color="auto" w:fill="FFFFFF"/>
        <w:tabs>
          <w:tab w:val="left" w:pos="726"/>
        </w:tabs>
        <w:spacing w:after="0" w:line="360" w:lineRule="auto"/>
        <w:ind w:firstLine="709"/>
        <w:jc w:val="both"/>
        <w:rPr>
          <w:rFonts w:ascii="Times New Roman" w:hAnsi="Times New Roman" w:cs="Times New Roman"/>
          <w:iCs/>
          <w:sz w:val="28"/>
          <w:szCs w:val="28"/>
        </w:rPr>
      </w:pPr>
      <w:r w:rsidRPr="00D0589B">
        <w:rPr>
          <w:rFonts w:ascii="Times New Roman" w:hAnsi="Times New Roman" w:cs="Times New Roman"/>
          <w:iCs/>
          <w:sz w:val="28"/>
          <w:szCs w:val="28"/>
        </w:rPr>
        <w:lastRenderedPageBreak/>
        <w:t xml:space="preserve">Основные фонды поступают за счет различных источников. </w:t>
      </w:r>
      <w:proofErr w:type="gramStart"/>
      <w:r w:rsidRPr="00D0589B">
        <w:rPr>
          <w:rFonts w:ascii="Times New Roman" w:hAnsi="Times New Roman" w:cs="Times New Roman"/>
          <w:iCs/>
          <w:sz w:val="28"/>
          <w:szCs w:val="28"/>
        </w:rPr>
        <w:t>Это может быть ввод в действие новых основных фондов в результате инвестиций, приобретение, поступление по договору дарения, внесение основных фондов в качестве вклада в уставный капитал и др. Основные фонды выбывают по следующим причинам: ликвидация объектов вследствие износа и ветхости, продажа другим юридическим и физическим лицам, безвозмездная передача, вклад в уставный капитал других организаций, передача в долгосрочную аренду и др</w:t>
      </w:r>
      <w:proofErr w:type="gramEnd"/>
      <w:r w:rsidRPr="00D0589B">
        <w:rPr>
          <w:rFonts w:ascii="Times New Roman" w:hAnsi="Times New Roman" w:cs="Times New Roman"/>
          <w:iCs/>
          <w:sz w:val="28"/>
          <w:szCs w:val="28"/>
        </w:rPr>
        <w:t>. В балансе могут быть отражены все источники поступления и все причины выбытия по видам.</w:t>
      </w:r>
    </w:p>
    <w:p w:rsidR="0050137E" w:rsidRPr="00D0589B" w:rsidRDefault="0050137E" w:rsidP="00D0589B">
      <w:pPr>
        <w:shd w:val="clear" w:color="auto" w:fill="FFFFFF"/>
        <w:tabs>
          <w:tab w:val="left" w:pos="726"/>
        </w:tabs>
        <w:spacing w:after="0" w:line="360" w:lineRule="auto"/>
        <w:ind w:firstLine="709"/>
        <w:jc w:val="both"/>
        <w:rPr>
          <w:rFonts w:ascii="Times New Roman" w:hAnsi="Times New Roman" w:cs="Times New Roman"/>
          <w:bCs/>
          <w:sz w:val="28"/>
          <w:szCs w:val="28"/>
        </w:rPr>
      </w:pPr>
    </w:p>
    <w:p w:rsidR="0050137E" w:rsidRPr="00D0589B" w:rsidRDefault="0050137E" w:rsidP="00D0589B">
      <w:pPr>
        <w:shd w:val="clear" w:color="auto" w:fill="FFFFFF"/>
        <w:tabs>
          <w:tab w:val="left" w:pos="726"/>
        </w:tabs>
        <w:spacing w:after="0" w:line="360" w:lineRule="auto"/>
        <w:ind w:firstLine="709"/>
        <w:jc w:val="both"/>
        <w:rPr>
          <w:rFonts w:ascii="Times New Roman" w:hAnsi="Times New Roman" w:cs="Times New Roman"/>
          <w:iCs/>
          <w:sz w:val="28"/>
          <w:szCs w:val="28"/>
        </w:rPr>
      </w:pPr>
      <w:r w:rsidRPr="00D0589B">
        <w:rPr>
          <w:rFonts w:ascii="Times New Roman" w:hAnsi="Times New Roman" w:cs="Times New Roman"/>
          <w:bCs/>
          <w:sz w:val="28"/>
          <w:szCs w:val="28"/>
        </w:rPr>
        <w:t xml:space="preserve">Таблица </w:t>
      </w:r>
      <w:r w:rsidRPr="00D0589B">
        <w:rPr>
          <w:rFonts w:ascii="Times New Roman" w:hAnsi="Times New Roman" w:cs="Times New Roman"/>
          <w:sz w:val="28"/>
          <w:szCs w:val="28"/>
        </w:rPr>
        <w:t>1.2</w:t>
      </w:r>
      <w:r w:rsidR="00D0589B">
        <w:rPr>
          <w:rFonts w:ascii="Times New Roman" w:hAnsi="Times New Roman" w:cs="Times New Roman"/>
          <w:sz w:val="28"/>
          <w:szCs w:val="28"/>
        </w:rPr>
        <w:t xml:space="preserve"> - </w:t>
      </w:r>
      <w:r w:rsidR="00D0589B">
        <w:rPr>
          <w:rFonts w:ascii="Times New Roman" w:hAnsi="Times New Roman" w:cs="Times New Roman"/>
          <w:i/>
          <w:sz w:val="28"/>
          <w:szCs w:val="28"/>
        </w:rPr>
        <w:t xml:space="preserve"> </w:t>
      </w:r>
      <w:r w:rsidRPr="00D0589B">
        <w:rPr>
          <w:rFonts w:ascii="Times New Roman" w:hAnsi="Times New Roman" w:cs="Times New Roman"/>
          <w:iCs/>
          <w:sz w:val="28"/>
          <w:szCs w:val="28"/>
        </w:rPr>
        <w:t>Схема баланса основных фондов по остаточной стоимости</w:t>
      </w:r>
    </w:p>
    <w:tbl>
      <w:tblPr>
        <w:tblStyle w:val="13"/>
        <w:tblW w:w="4894" w:type="pct"/>
        <w:tblLayout w:type="fixed"/>
        <w:tblLook w:val="01E0"/>
      </w:tblPr>
      <w:tblGrid>
        <w:gridCol w:w="1228"/>
        <w:gridCol w:w="1136"/>
        <w:gridCol w:w="853"/>
        <w:gridCol w:w="1248"/>
        <w:gridCol w:w="846"/>
        <w:gridCol w:w="1642"/>
        <w:gridCol w:w="1276"/>
        <w:gridCol w:w="1138"/>
      </w:tblGrid>
      <w:tr w:rsidR="0050137E" w:rsidRPr="00D0589B" w:rsidTr="00D0589B">
        <w:trPr>
          <w:trHeight w:hRule="exact" w:val="533"/>
        </w:trPr>
        <w:tc>
          <w:tcPr>
            <w:tcW w:w="1228" w:type="dxa"/>
            <w:vMerge w:val="restart"/>
          </w:tcPr>
          <w:p w:rsidR="0050137E" w:rsidRPr="00D0589B" w:rsidRDefault="0050137E" w:rsidP="00D0589B">
            <w:pPr>
              <w:pStyle w:val="af9"/>
              <w:spacing w:line="240" w:lineRule="auto"/>
              <w:jc w:val="center"/>
              <w:rPr>
                <w:sz w:val="24"/>
                <w:szCs w:val="24"/>
              </w:rPr>
            </w:pPr>
            <w:r w:rsidRPr="00D0589B">
              <w:rPr>
                <w:sz w:val="24"/>
                <w:szCs w:val="24"/>
              </w:rPr>
              <w:t>Виды</w:t>
            </w:r>
          </w:p>
          <w:p w:rsidR="0050137E" w:rsidRPr="00D0589B" w:rsidRDefault="0050137E" w:rsidP="00D0589B">
            <w:pPr>
              <w:pStyle w:val="af9"/>
              <w:spacing w:line="240" w:lineRule="auto"/>
              <w:jc w:val="center"/>
              <w:rPr>
                <w:sz w:val="24"/>
                <w:szCs w:val="24"/>
              </w:rPr>
            </w:pPr>
            <w:r w:rsidRPr="00D0589B">
              <w:rPr>
                <w:sz w:val="24"/>
                <w:szCs w:val="24"/>
              </w:rPr>
              <w:t>основных</w:t>
            </w:r>
          </w:p>
          <w:p w:rsidR="0050137E" w:rsidRPr="00D0589B" w:rsidRDefault="0050137E" w:rsidP="00D0589B">
            <w:pPr>
              <w:pStyle w:val="af9"/>
              <w:spacing w:line="240" w:lineRule="auto"/>
              <w:jc w:val="center"/>
              <w:rPr>
                <w:sz w:val="24"/>
                <w:szCs w:val="24"/>
              </w:rPr>
            </w:pPr>
            <w:r w:rsidRPr="00D0589B">
              <w:rPr>
                <w:sz w:val="24"/>
                <w:szCs w:val="24"/>
              </w:rPr>
              <w:t xml:space="preserve">фондов </w:t>
            </w:r>
          </w:p>
        </w:tc>
        <w:tc>
          <w:tcPr>
            <w:tcW w:w="1136" w:type="dxa"/>
            <w:vMerge w:val="restart"/>
          </w:tcPr>
          <w:p w:rsidR="0050137E" w:rsidRPr="00D0589B" w:rsidRDefault="0050137E" w:rsidP="00D0589B">
            <w:pPr>
              <w:pStyle w:val="af9"/>
              <w:spacing w:line="240" w:lineRule="auto"/>
              <w:jc w:val="center"/>
              <w:rPr>
                <w:sz w:val="24"/>
                <w:szCs w:val="24"/>
              </w:rPr>
            </w:pPr>
            <w:r w:rsidRPr="00D0589B">
              <w:rPr>
                <w:sz w:val="24"/>
                <w:szCs w:val="24"/>
              </w:rPr>
              <w:t>Наличие</w:t>
            </w:r>
          </w:p>
          <w:p w:rsidR="0050137E" w:rsidRPr="00D0589B" w:rsidRDefault="0050137E" w:rsidP="00D0589B">
            <w:pPr>
              <w:pStyle w:val="af9"/>
              <w:spacing w:line="240" w:lineRule="auto"/>
              <w:jc w:val="center"/>
              <w:rPr>
                <w:sz w:val="24"/>
                <w:szCs w:val="24"/>
              </w:rPr>
            </w:pPr>
            <w:r w:rsidRPr="00D0589B">
              <w:rPr>
                <w:sz w:val="24"/>
                <w:szCs w:val="24"/>
              </w:rPr>
              <w:t>на начало</w:t>
            </w:r>
          </w:p>
          <w:p w:rsidR="0050137E" w:rsidRPr="00D0589B" w:rsidRDefault="0050137E" w:rsidP="00D0589B">
            <w:pPr>
              <w:pStyle w:val="af9"/>
              <w:spacing w:line="240" w:lineRule="auto"/>
              <w:jc w:val="center"/>
              <w:rPr>
                <w:sz w:val="24"/>
                <w:szCs w:val="24"/>
              </w:rPr>
            </w:pPr>
            <w:r w:rsidRPr="00D0589B">
              <w:rPr>
                <w:sz w:val="24"/>
                <w:szCs w:val="24"/>
              </w:rPr>
              <w:t xml:space="preserve">года </w:t>
            </w:r>
          </w:p>
        </w:tc>
        <w:tc>
          <w:tcPr>
            <w:tcW w:w="2101" w:type="dxa"/>
            <w:gridSpan w:val="2"/>
          </w:tcPr>
          <w:p w:rsidR="0050137E" w:rsidRPr="00D0589B" w:rsidRDefault="0050137E" w:rsidP="00D0589B">
            <w:pPr>
              <w:pStyle w:val="af9"/>
              <w:spacing w:line="240" w:lineRule="auto"/>
              <w:jc w:val="center"/>
              <w:rPr>
                <w:sz w:val="24"/>
                <w:szCs w:val="24"/>
              </w:rPr>
            </w:pPr>
            <w:r w:rsidRPr="00D0589B">
              <w:rPr>
                <w:sz w:val="24"/>
                <w:szCs w:val="24"/>
              </w:rPr>
              <w:t xml:space="preserve">Поступило в отчетном году </w:t>
            </w:r>
          </w:p>
        </w:tc>
        <w:tc>
          <w:tcPr>
            <w:tcW w:w="3764" w:type="dxa"/>
            <w:gridSpan w:val="3"/>
          </w:tcPr>
          <w:p w:rsidR="0050137E" w:rsidRPr="00D0589B" w:rsidRDefault="0050137E" w:rsidP="00D0589B">
            <w:pPr>
              <w:pStyle w:val="af9"/>
              <w:spacing w:line="240" w:lineRule="auto"/>
              <w:jc w:val="center"/>
              <w:rPr>
                <w:sz w:val="24"/>
                <w:szCs w:val="24"/>
              </w:rPr>
            </w:pPr>
            <w:r w:rsidRPr="00D0589B">
              <w:rPr>
                <w:sz w:val="24"/>
                <w:szCs w:val="24"/>
              </w:rPr>
              <w:t xml:space="preserve">Выбыло в отчетном году </w:t>
            </w:r>
          </w:p>
        </w:tc>
        <w:tc>
          <w:tcPr>
            <w:tcW w:w="1138" w:type="dxa"/>
            <w:vMerge w:val="restart"/>
          </w:tcPr>
          <w:p w:rsidR="0050137E" w:rsidRPr="00D0589B" w:rsidRDefault="0050137E" w:rsidP="00D0589B">
            <w:pPr>
              <w:pStyle w:val="af9"/>
              <w:spacing w:line="240" w:lineRule="auto"/>
              <w:jc w:val="center"/>
              <w:rPr>
                <w:sz w:val="24"/>
                <w:szCs w:val="24"/>
              </w:rPr>
            </w:pPr>
            <w:r w:rsidRPr="00D0589B">
              <w:rPr>
                <w:sz w:val="24"/>
                <w:szCs w:val="24"/>
              </w:rPr>
              <w:t>Наличие</w:t>
            </w:r>
          </w:p>
          <w:p w:rsidR="0050137E" w:rsidRPr="00D0589B" w:rsidRDefault="0050137E" w:rsidP="00D0589B">
            <w:pPr>
              <w:pStyle w:val="af9"/>
              <w:spacing w:line="240" w:lineRule="auto"/>
              <w:jc w:val="center"/>
              <w:rPr>
                <w:sz w:val="24"/>
                <w:szCs w:val="24"/>
              </w:rPr>
            </w:pPr>
            <w:r w:rsidRPr="00D0589B">
              <w:rPr>
                <w:sz w:val="24"/>
                <w:szCs w:val="24"/>
              </w:rPr>
              <w:t>на конец</w:t>
            </w:r>
          </w:p>
          <w:p w:rsidR="0050137E" w:rsidRPr="00D0589B" w:rsidRDefault="0050137E" w:rsidP="00D0589B">
            <w:pPr>
              <w:pStyle w:val="af9"/>
              <w:spacing w:line="240" w:lineRule="auto"/>
              <w:jc w:val="center"/>
              <w:rPr>
                <w:sz w:val="24"/>
                <w:szCs w:val="24"/>
              </w:rPr>
            </w:pPr>
            <w:r w:rsidRPr="00D0589B">
              <w:rPr>
                <w:sz w:val="24"/>
                <w:szCs w:val="24"/>
              </w:rPr>
              <w:t xml:space="preserve">года </w:t>
            </w:r>
          </w:p>
        </w:tc>
      </w:tr>
      <w:tr w:rsidR="0050137E" w:rsidRPr="00D0589B" w:rsidTr="00D0589B">
        <w:trPr>
          <w:trHeight w:hRule="exact" w:val="252"/>
        </w:trPr>
        <w:tc>
          <w:tcPr>
            <w:tcW w:w="1228" w:type="dxa"/>
            <w:vMerge/>
          </w:tcPr>
          <w:p w:rsidR="0050137E" w:rsidRPr="00D0589B" w:rsidRDefault="0050137E" w:rsidP="00D0589B">
            <w:pPr>
              <w:pStyle w:val="af9"/>
              <w:spacing w:line="240" w:lineRule="auto"/>
              <w:jc w:val="center"/>
              <w:rPr>
                <w:sz w:val="24"/>
                <w:szCs w:val="24"/>
              </w:rPr>
            </w:pPr>
          </w:p>
        </w:tc>
        <w:tc>
          <w:tcPr>
            <w:tcW w:w="1136" w:type="dxa"/>
            <w:vMerge/>
          </w:tcPr>
          <w:p w:rsidR="0050137E" w:rsidRPr="00D0589B" w:rsidRDefault="0050137E" w:rsidP="00D0589B">
            <w:pPr>
              <w:pStyle w:val="af9"/>
              <w:spacing w:line="240" w:lineRule="auto"/>
              <w:jc w:val="center"/>
              <w:rPr>
                <w:sz w:val="24"/>
                <w:szCs w:val="24"/>
              </w:rPr>
            </w:pPr>
          </w:p>
        </w:tc>
        <w:tc>
          <w:tcPr>
            <w:tcW w:w="853" w:type="dxa"/>
            <w:vMerge w:val="restart"/>
          </w:tcPr>
          <w:p w:rsidR="0050137E" w:rsidRPr="00D0589B" w:rsidRDefault="0050137E" w:rsidP="00D0589B">
            <w:pPr>
              <w:pStyle w:val="af9"/>
              <w:spacing w:line="240" w:lineRule="auto"/>
              <w:jc w:val="center"/>
              <w:rPr>
                <w:sz w:val="24"/>
                <w:szCs w:val="24"/>
              </w:rPr>
            </w:pPr>
            <w:r w:rsidRPr="00D0589B">
              <w:rPr>
                <w:sz w:val="24"/>
                <w:szCs w:val="24"/>
              </w:rPr>
              <w:t xml:space="preserve">Всего </w:t>
            </w:r>
          </w:p>
        </w:tc>
        <w:tc>
          <w:tcPr>
            <w:tcW w:w="1248" w:type="dxa"/>
            <w:vMerge w:val="restart"/>
          </w:tcPr>
          <w:p w:rsidR="0050137E" w:rsidRPr="00D0589B" w:rsidRDefault="0050137E" w:rsidP="00D0589B">
            <w:pPr>
              <w:pStyle w:val="af9"/>
              <w:spacing w:line="240" w:lineRule="auto"/>
              <w:jc w:val="center"/>
              <w:rPr>
                <w:sz w:val="24"/>
                <w:szCs w:val="24"/>
              </w:rPr>
            </w:pPr>
            <w:r w:rsidRPr="00D0589B">
              <w:rPr>
                <w:sz w:val="24"/>
                <w:szCs w:val="24"/>
              </w:rPr>
              <w:t>В том</w:t>
            </w:r>
          </w:p>
          <w:p w:rsidR="0050137E" w:rsidRPr="00D0589B" w:rsidRDefault="0050137E" w:rsidP="00D0589B">
            <w:pPr>
              <w:pStyle w:val="af9"/>
              <w:spacing w:line="240" w:lineRule="auto"/>
              <w:jc w:val="center"/>
              <w:rPr>
                <w:sz w:val="24"/>
                <w:szCs w:val="24"/>
              </w:rPr>
            </w:pPr>
            <w:proofErr w:type="gramStart"/>
            <w:r w:rsidRPr="00D0589B">
              <w:rPr>
                <w:sz w:val="24"/>
                <w:szCs w:val="24"/>
              </w:rPr>
              <w:t>числе</w:t>
            </w:r>
            <w:proofErr w:type="gramEnd"/>
            <w:r w:rsidRPr="00D0589B">
              <w:rPr>
                <w:sz w:val="24"/>
                <w:szCs w:val="24"/>
              </w:rPr>
              <w:t xml:space="preserve"> ввод</w:t>
            </w:r>
          </w:p>
          <w:p w:rsidR="0050137E" w:rsidRPr="00D0589B" w:rsidRDefault="0050137E" w:rsidP="00D0589B">
            <w:pPr>
              <w:pStyle w:val="af9"/>
              <w:spacing w:line="240" w:lineRule="auto"/>
              <w:jc w:val="center"/>
              <w:rPr>
                <w:sz w:val="24"/>
                <w:szCs w:val="24"/>
              </w:rPr>
            </w:pPr>
            <w:r w:rsidRPr="00D0589B">
              <w:rPr>
                <w:sz w:val="24"/>
                <w:szCs w:val="24"/>
              </w:rPr>
              <w:t>в действие</w:t>
            </w:r>
          </w:p>
          <w:p w:rsidR="0050137E" w:rsidRPr="00D0589B" w:rsidRDefault="0050137E" w:rsidP="00D0589B">
            <w:pPr>
              <w:pStyle w:val="af9"/>
              <w:spacing w:line="240" w:lineRule="auto"/>
              <w:jc w:val="center"/>
              <w:rPr>
                <w:sz w:val="24"/>
                <w:szCs w:val="24"/>
              </w:rPr>
            </w:pPr>
            <w:r w:rsidRPr="00D0589B">
              <w:rPr>
                <w:sz w:val="24"/>
                <w:szCs w:val="24"/>
              </w:rPr>
              <w:t>новых</w:t>
            </w:r>
          </w:p>
          <w:p w:rsidR="0050137E" w:rsidRPr="00D0589B" w:rsidRDefault="0050137E" w:rsidP="00D0589B">
            <w:pPr>
              <w:pStyle w:val="af9"/>
              <w:spacing w:line="240" w:lineRule="auto"/>
              <w:jc w:val="center"/>
              <w:rPr>
                <w:sz w:val="24"/>
                <w:szCs w:val="24"/>
              </w:rPr>
            </w:pPr>
            <w:r w:rsidRPr="00D0589B">
              <w:rPr>
                <w:sz w:val="24"/>
                <w:szCs w:val="24"/>
              </w:rPr>
              <w:t xml:space="preserve">фондов </w:t>
            </w:r>
          </w:p>
        </w:tc>
        <w:tc>
          <w:tcPr>
            <w:tcW w:w="846" w:type="dxa"/>
            <w:vMerge w:val="restart"/>
          </w:tcPr>
          <w:p w:rsidR="0050137E" w:rsidRPr="00D0589B" w:rsidRDefault="0050137E" w:rsidP="00D0589B">
            <w:pPr>
              <w:pStyle w:val="af9"/>
              <w:spacing w:line="240" w:lineRule="auto"/>
              <w:jc w:val="center"/>
              <w:rPr>
                <w:sz w:val="24"/>
                <w:szCs w:val="24"/>
              </w:rPr>
            </w:pPr>
            <w:r w:rsidRPr="00D0589B">
              <w:rPr>
                <w:sz w:val="24"/>
                <w:szCs w:val="24"/>
              </w:rPr>
              <w:t xml:space="preserve">Всего </w:t>
            </w:r>
          </w:p>
        </w:tc>
        <w:tc>
          <w:tcPr>
            <w:tcW w:w="2918" w:type="dxa"/>
            <w:gridSpan w:val="2"/>
          </w:tcPr>
          <w:p w:rsidR="0050137E" w:rsidRPr="00D0589B" w:rsidRDefault="0050137E" w:rsidP="00D0589B">
            <w:pPr>
              <w:pStyle w:val="af9"/>
              <w:spacing w:line="240" w:lineRule="auto"/>
              <w:jc w:val="center"/>
              <w:rPr>
                <w:sz w:val="24"/>
                <w:szCs w:val="24"/>
              </w:rPr>
            </w:pPr>
            <w:r w:rsidRPr="00D0589B">
              <w:rPr>
                <w:sz w:val="24"/>
                <w:szCs w:val="24"/>
              </w:rPr>
              <w:t xml:space="preserve">В том числе </w:t>
            </w:r>
          </w:p>
        </w:tc>
        <w:tc>
          <w:tcPr>
            <w:tcW w:w="1138" w:type="dxa"/>
            <w:vMerge/>
          </w:tcPr>
          <w:p w:rsidR="0050137E" w:rsidRPr="00D0589B" w:rsidRDefault="0050137E" w:rsidP="00D0589B">
            <w:pPr>
              <w:pStyle w:val="af9"/>
              <w:spacing w:line="240" w:lineRule="auto"/>
              <w:jc w:val="center"/>
              <w:rPr>
                <w:sz w:val="24"/>
                <w:szCs w:val="24"/>
              </w:rPr>
            </w:pPr>
          </w:p>
        </w:tc>
      </w:tr>
      <w:tr w:rsidR="0050137E" w:rsidRPr="00D0589B" w:rsidTr="00D0589B">
        <w:trPr>
          <w:trHeight w:val="1055"/>
        </w:trPr>
        <w:tc>
          <w:tcPr>
            <w:tcW w:w="1228" w:type="dxa"/>
            <w:vMerge/>
          </w:tcPr>
          <w:p w:rsidR="0050137E" w:rsidRPr="00D0589B" w:rsidRDefault="0050137E" w:rsidP="00D0589B">
            <w:pPr>
              <w:pStyle w:val="af9"/>
              <w:spacing w:line="240" w:lineRule="auto"/>
              <w:jc w:val="center"/>
              <w:rPr>
                <w:sz w:val="24"/>
                <w:szCs w:val="24"/>
              </w:rPr>
            </w:pPr>
          </w:p>
        </w:tc>
        <w:tc>
          <w:tcPr>
            <w:tcW w:w="1136" w:type="dxa"/>
            <w:vMerge/>
          </w:tcPr>
          <w:p w:rsidR="0050137E" w:rsidRPr="00D0589B" w:rsidRDefault="0050137E" w:rsidP="00D0589B">
            <w:pPr>
              <w:pStyle w:val="af9"/>
              <w:spacing w:line="240" w:lineRule="auto"/>
              <w:jc w:val="center"/>
              <w:rPr>
                <w:sz w:val="24"/>
                <w:szCs w:val="24"/>
              </w:rPr>
            </w:pPr>
          </w:p>
        </w:tc>
        <w:tc>
          <w:tcPr>
            <w:tcW w:w="853" w:type="dxa"/>
            <w:vMerge/>
          </w:tcPr>
          <w:p w:rsidR="0050137E" w:rsidRPr="00D0589B" w:rsidRDefault="0050137E" w:rsidP="00D0589B">
            <w:pPr>
              <w:pStyle w:val="af9"/>
              <w:spacing w:line="240" w:lineRule="auto"/>
              <w:jc w:val="center"/>
              <w:rPr>
                <w:sz w:val="24"/>
                <w:szCs w:val="24"/>
              </w:rPr>
            </w:pPr>
          </w:p>
        </w:tc>
        <w:tc>
          <w:tcPr>
            <w:tcW w:w="1248" w:type="dxa"/>
            <w:vMerge/>
          </w:tcPr>
          <w:p w:rsidR="0050137E" w:rsidRPr="00D0589B" w:rsidRDefault="0050137E" w:rsidP="00D0589B">
            <w:pPr>
              <w:pStyle w:val="af9"/>
              <w:spacing w:line="240" w:lineRule="auto"/>
              <w:jc w:val="center"/>
              <w:rPr>
                <w:sz w:val="24"/>
                <w:szCs w:val="24"/>
              </w:rPr>
            </w:pPr>
          </w:p>
        </w:tc>
        <w:tc>
          <w:tcPr>
            <w:tcW w:w="846" w:type="dxa"/>
            <w:vMerge/>
          </w:tcPr>
          <w:p w:rsidR="0050137E" w:rsidRPr="00D0589B" w:rsidRDefault="0050137E" w:rsidP="00D0589B">
            <w:pPr>
              <w:pStyle w:val="af9"/>
              <w:spacing w:line="240" w:lineRule="auto"/>
              <w:jc w:val="center"/>
              <w:rPr>
                <w:sz w:val="24"/>
                <w:szCs w:val="24"/>
              </w:rPr>
            </w:pPr>
          </w:p>
        </w:tc>
        <w:tc>
          <w:tcPr>
            <w:tcW w:w="1642" w:type="dxa"/>
          </w:tcPr>
          <w:p w:rsidR="0050137E" w:rsidRPr="00D0589B" w:rsidRDefault="0050137E" w:rsidP="00D0589B">
            <w:pPr>
              <w:pStyle w:val="af9"/>
              <w:spacing w:line="240" w:lineRule="auto"/>
              <w:jc w:val="center"/>
              <w:rPr>
                <w:sz w:val="24"/>
                <w:szCs w:val="24"/>
              </w:rPr>
            </w:pPr>
            <w:proofErr w:type="spellStart"/>
            <w:r w:rsidRPr="00D0589B">
              <w:rPr>
                <w:sz w:val="24"/>
                <w:szCs w:val="24"/>
              </w:rPr>
              <w:t>Ликвидиров</w:t>
            </w:r>
            <w:proofErr w:type="spellEnd"/>
          </w:p>
          <w:p w:rsidR="0050137E" w:rsidRPr="00D0589B" w:rsidRDefault="0050137E" w:rsidP="00D0589B">
            <w:pPr>
              <w:pStyle w:val="af9"/>
              <w:spacing w:line="240" w:lineRule="auto"/>
              <w:jc w:val="center"/>
              <w:rPr>
                <w:sz w:val="24"/>
                <w:szCs w:val="24"/>
              </w:rPr>
            </w:pPr>
            <w:proofErr w:type="spellStart"/>
            <w:r w:rsidRPr="00D0589B">
              <w:rPr>
                <w:sz w:val="24"/>
                <w:szCs w:val="24"/>
              </w:rPr>
              <w:t>ано</w:t>
            </w:r>
            <w:proofErr w:type="spellEnd"/>
          </w:p>
          <w:p w:rsidR="0050137E" w:rsidRPr="00D0589B" w:rsidRDefault="0050137E" w:rsidP="00D0589B">
            <w:pPr>
              <w:pStyle w:val="af9"/>
              <w:spacing w:line="240" w:lineRule="auto"/>
              <w:jc w:val="center"/>
              <w:rPr>
                <w:sz w:val="24"/>
                <w:szCs w:val="24"/>
              </w:rPr>
            </w:pPr>
            <w:r w:rsidRPr="00D0589B">
              <w:rPr>
                <w:sz w:val="24"/>
                <w:szCs w:val="24"/>
              </w:rPr>
              <w:t>(списано)</w:t>
            </w:r>
          </w:p>
          <w:p w:rsidR="0050137E" w:rsidRPr="00D0589B" w:rsidRDefault="0050137E" w:rsidP="00D0589B">
            <w:pPr>
              <w:pStyle w:val="af9"/>
              <w:spacing w:line="240" w:lineRule="auto"/>
              <w:jc w:val="center"/>
              <w:rPr>
                <w:sz w:val="24"/>
                <w:szCs w:val="24"/>
              </w:rPr>
            </w:pPr>
            <w:r w:rsidRPr="00D0589B">
              <w:rPr>
                <w:sz w:val="24"/>
                <w:szCs w:val="24"/>
              </w:rPr>
              <w:t xml:space="preserve">фондов </w:t>
            </w:r>
          </w:p>
        </w:tc>
        <w:tc>
          <w:tcPr>
            <w:tcW w:w="1276" w:type="dxa"/>
          </w:tcPr>
          <w:p w:rsidR="0050137E" w:rsidRPr="00D0589B" w:rsidRDefault="0050137E" w:rsidP="00D0589B">
            <w:pPr>
              <w:pStyle w:val="af9"/>
              <w:spacing w:line="240" w:lineRule="auto"/>
              <w:jc w:val="center"/>
              <w:rPr>
                <w:sz w:val="24"/>
                <w:szCs w:val="24"/>
              </w:rPr>
            </w:pPr>
            <w:r w:rsidRPr="00D0589B">
              <w:rPr>
                <w:sz w:val="24"/>
                <w:szCs w:val="24"/>
              </w:rPr>
              <w:t>Износ</w:t>
            </w:r>
          </w:p>
          <w:p w:rsidR="0050137E" w:rsidRPr="00D0589B" w:rsidRDefault="0050137E" w:rsidP="00D0589B">
            <w:pPr>
              <w:pStyle w:val="af9"/>
              <w:spacing w:line="240" w:lineRule="auto"/>
              <w:jc w:val="center"/>
              <w:rPr>
                <w:sz w:val="24"/>
                <w:szCs w:val="24"/>
              </w:rPr>
            </w:pPr>
            <w:r w:rsidRPr="00D0589B">
              <w:rPr>
                <w:sz w:val="24"/>
                <w:szCs w:val="24"/>
              </w:rPr>
              <w:t>основных</w:t>
            </w:r>
          </w:p>
          <w:p w:rsidR="0050137E" w:rsidRPr="00D0589B" w:rsidRDefault="0050137E" w:rsidP="00D0589B">
            <w:pPr>
              <w:pStyle w:val="af9"/>
              <w:spacing w:line="240" w:lineRule="auto"/>
              <w:jc w:val="center"/>
              <w:rPr>
                <w:sz w:val="24"/>
                <w:szCs w:val="24"/>
              </w:rPr>
            </w:pPr>
            <w:r w:rsidRPr="00D0589B">
              <w:rPr>
                <w:sz w:val="24"/>
                <w:szCs w:val="24"/>
              </w:rPr>
              <w:t xml:space="preserve">фондов </w:t>
            </w:r>
            <w:proofErr w:type="gramStart"/>
            <w:r w:rsidRPr="00D0589B">
              <w:rPr>
                <w:sz w:val="24"/>
                <w:szCs w:val="24"/>
              </w:rPr>
              <w:t>за</w:t>
            </w:r>
            <w:proofErr w:type="gramEnd"/>
          </w:p>
          <w:p w:rsidR="0050137E" w:rsidRPr="00D0589B" w:rsidRDefault="0050137E" w:rsidP="00D0589B">
            <w:pPr>
              <w:pStyle w:val="af9"/>
              <w:spacing w:line="240" w:lineRule="auto"/>
              <w:jc w:val="center"/>
              <w:rPr>
                <w:sz w:val="24"/>
                <w:szCs w:val="24"/>
              </w:rPr>
            </w:pPr>
            <w:r w:rsidRPr="00D0589B">
              <w:rPr>
                <w:sz w:val="24"/>
                <w:szCs w:val="24"/>
              </w:rPr>
              <w:t xml:space="preserve">год </w:t>
            </w:r>
          </w:p>
        </w:tc>
        <w:tc>
          <w:tcPr>
            <w:tcW w:w="1138" w:type="dxa"/>
            <w:vMerge/>
          </w:tcPr>
          <w:p w:rsidR="0050137E" w:rsidRPr="00D0589B" w:rsidRDefault="0050137E" w:rsidP="00D0589B">
            <w:pPr>
              <w:pStyle w:val="af9"/>
              <w:spacing w:line="240" w:lineRule="auto"/>
              <w:jc w:val="center"/>
              <w:rPr>
                <w:sz w:val="24"/>
                <w:szCs w:val="24"/>
              </w:rPr>
            </w:pPr>
          </w:p>
        </w:tc>
      </w:tr>
      <w:tr w:rsidR="0050137E" w:rsidRPr="00D0589B" w:rsidTr="00D0589B">
        <w:trPr>
          <w:trHeight w:hRule="exact" w:val="281"/>
        </w:trPr>
        <w:tc>
          <w:tcPr>
            <w:tcW w:w="1228" w:type="dxa"/>
          </w:tcPr>
          <w:p w:rsidR="0050137E" w:rsidRPr="00D0589B" w:rsidRDefault="0050137E" w:rsidP="00D0589B">
            <w:pPr>
              <w:pStyle w:val="af9"/>
              <w:spacing w:line="240" w:lineRule="auto"/>
              <w:jc w:val="center"/>
              <w:rPr>
                <w:sz w:val="24"/>
                <w:szCs w:val="24"/>
              </w:rPr>
            </w:pPr>
            <w:r w:rsidRPr="00D0589B">
              <w:rPr>
                <w:sz w:val="24"/>
                <w:szCs w:val="24"/>
              </w:rPr>
              <w:t xml:space="preserve">А </w:t>
            </w:r>
          </w:p>
        </w:tc>
        <w:tc>
          <w:tcPr>
            <w:tcW w:w="1136" w:type="dxa"/>
          </w:tcPr>
          <w:p w:rsidR="0050137E" w:rsidRPr="00D0589B" w:rsidRDefault="0050137E" w:rsidP="00D0589B">
            <w:pPr>
              <w:pStyle w:val="af9"/>
              <w:spacing w:line="240" w:lineRule="auto"/>
              <w:jc w:val="center"/>
              <w:rPr>
                <w:sz w:val="24"/>
                <w:szCs w:val="24"/>
              </w:rPr>
            </w:pPr>
            <w:r w:rsidRPr="00D0589B">
              <w:rPr>
                <w:sz w:val="24"/>
                <w:szCs w:val="24"/>
              </w:rPr>
              <w:t xml:space="preserve">1 </w:t>
            </w:r>
          </w:p>
        </w:tc>
        <w:tc>
          <w:tcPr>
            <w:tcW w:w="853" w:type="dxa"/>
          </w:tcPr>
          <w:p w:rsidR="0050137E" w:rsidRPr="00D0589B" w:rsidRDefault="0050137E" w:rsidP="00D0589B">
            <w:pPr>
              <w:pStyle w:val="af9"/>
              <w:spacing w:line="240" w:lineRule="auto"/>
              <w:jc w:val="center"/>
              <w:rPr>
                <w:sz w:val="24"/>
                <w:szCs w:val="24"/>
              </w:rPr>
            </w:pPr>
            <w:r w:rsidRPr="00D0589B">
              <w:rPr>
                <w:sz w:val="24"/>
                <w:szCs w:val="24"/>
              </w:rPr>
              <w:t xml:space="preserve">2 </w:t>
            </w:r>
          </w:p>
        </w:tc>
        <w:tc>
          <w:tcPr>
            <w:tcW w:w="1248" w:type="dxa"/>
          </w:tcPr>
          <w:p w:rsidR="0050137E" w:rsidRPr="00D0589B" w:rsidRDefault="0050137E" w:rsidP="00D0589B">
            <w:pPr>
              <w:pStyle w:val="af9"/>
              <w:spacing w:line="240" w:lineRule="auto"/>
              <w:jc w:val="center"/>
              <w:rPr>
                <w:sz w:val="24"/>
                <w:szCs w:val="24"/>
              </w:rPr>
            </w:pPr>
            <w:r w:rsidRPr="00D0589B">
              <w:rPr>
                <w:sz w:val="24"/>
                <w:szCs w:val="24"/>
              </w:rPr>
              <w:t xml:space="preserve">3 </w:t>
            </w:r>
          </w:p>
        </w:tc>
        <w:tc>
          <w:tcPr>
            <w:tcW w:w="846" w:type="dxa"/>
          </w:tcPr>
          <w:p w:rsidR="0050137E" w:rsidRPr="00D0589B" w:rsidRDefault="0050137E" w:rsidP="00D0589B">
            <w:pPr>
              <w:pStyle w:val="af9"/>
              <w:spacing w:line="240" w:lineRule="auto"/>
              <w:jc w:val="center"/>
              <w:rPr>
                <w:sz w:val="24"/>
                <w:szCs w:val="24"/>
              </w:rPr>
            </w:pPr>
            <w:r w:rsidRPr="00D0589B">
              <w:rPr>
                <w:sz w:val="24"/>
                <w:szCs w:val="24"/>
              </w:rPr>
              <w:t xml:space="preserve">4 </w:t>
            </w:r>
          </w:p>
        </w:tc>
        <w:tc>
          <w:tcPr>
            <w:tcW w:w="1642" w:type="dxa"/>
          </w:tcPr>
          <w:p w:rsidR="0050137E" w:rsidRPr="00D0589B" w:rsidRDefault="0050137E" w:rsidP="00D0589B">
            <w:pPr>
              <w:pStyle w:val="af9"/>
              <w:spacing w:line="240" w:lineRule="auto"/>
              <w:jc w:val="center"/>
              <w:rPr>
                <w:sz w:val="24"/>
                <w:szCs w:val="24"/>
              </w:rPr>
            </w:pPr>
            <w:r w:rsidRPr="00D0589B">
              <w:rPr>
                <w:sz w:val="24"/>
                <w:szCs w:val="24"/>
              </w:rPr>
              <w:t xml:space="preserve">5 </w:t>
            </w:r>
          </w:p>
        </w:tc>
        <w:tc>
          <w:tcPr>
            <w:tcW w:w="1276" w:type="dxa"/>
          </w:tcPr>
          <w:p w:rsidR="0050137E" w:rsidRPr="00D0589B" w:rsidRDefault="0050137E" w:rsidP="00D0589B">
            <w:pPr>
              <w:pStyle w:val="af9"/>
              <w:spacing w:line="240" w:lineRule="auto"/>
              <w:jc w:val="center"/>
              <w:rPr>
                <w:sz w:val="24"/>
                <w:szCs w:val="24"/>
              </w:rPr>
            </w:pPr>
            <w:r w:rsidRPr="00D0589B">
              <w:rPr>
                <w:sz w:val="24"/>
                <w:szCs w:val="24"/>
              </w:rPr>
              <w:t xml:space="preserve">6 </w:t>
            </w:r>
          </w:p>
        </w:tc>
        <w:tc>
          <w:tcPr>
            <w:tcW w:w="1138" w:type="dxa"/>
          </w:tcPr>
          <w:p w:rsidR="0050137E" w:rsidRPr="00D0589B" w:rsidRDefault="0050137E" w:rsidP="00D0589B">
            <w:pPr>
              <w:pStyle w:val="af9"/>
              <w:spacing w:line="240" w:lineRule="auto"/>
              <w:jc w:val="center"/>
              <w:rPr>
                <w:sz w:val="24"/>
                <w:szCs w:val="24"/>
              </w:rPr>
            </w:pPr>
            <w:r w:rsidRPr="00D0589B">
              <w:rPr>
                <w:sz w:val="24"/>
                <w:szCs w:val="24"/>
              </w:rPr>
              <w:t xml:space="preserve">7 </w:t>
            </w:r>
          </w:p>
        </w:tc>
      </w:tr>
    </w:tbl>
    <w:p w:rsidR="0050137E" w:rsidRDefault="0050137E" w:rsidP="0050137E">
      <w:pPr>
        <w:shd w:val="clear" w:color="auto" w:fill="FFFFFF"/>
        <w:tabs>
          <w:tab w:val="left" w:pos="726"/>
        </w:tabs>
        <w:rPr>
          <w:iCs/>
          <w:szCs w:val="27"/>
        </w:rPr>
      </w:pPr>
    </w:p>
    <w:p w:rsidR="0050137E" w:rsidRPr="00D0589B" w:rsidRDefault="0050137E" w:rsidP="00D0589B">
      <w:pPr>
        <w:shd w:val="clear" w:color="auto" w:fill="FFFFFF"/>
        <w:tabs>
          <w:tab w:val="left" w:pos="726"/>
        </w:tabs>
        <w:spacing w:after="0" w:line="360" w:lineRule="auto"/>
        <w:ind w:firstLine="709"/>
        <w:jc w:val="both"/>
        <w:rPr>
          <w:rFonts w:ascii="Times New Roman" w:hAnsi="Times New Roman" w:cs="Times New Roman"/>
          <w:iCs/>
          <w:sz w:val="28"/>
          <w:szCs w:val="28"/>
        </w:rPr>
      </w:pPr>
      <w:r w:rsidRPr="00D0589B">
        <w:rPr>
          <w:rFonts w:ascii="Times New Roman" w:hAnsi="Times New Roman" w:cs="Times New Roman"/>
          <w:iCs/>
          <w:sz w:val="28"/>
          <w:szCs w:val="28"/>
        </w:rPr>
        <w:t>В балансе, показанном в таблице 1. 2, все показатели оцениваются по остаточной стоимости, за исключением показателя ввода в действие новых фондов, которые оцениваются по полной первоначальной стоимости. В отличи</w:t>
      </w:r>
      <w:proofErr w:type="gramStart"/>
      <w:r w:rsidRPr="00D0589B">
        <w:rPr>
          <w:rFonts w:ascii="Times New Roman" w:hAnsi="Times New Roman" w:cs="Times New Roman"/>
          <w:iCs/>
          <w:sz w:val="28"/>
          <w:szCs w:val="28"/>
        </w:rPr>
        <w:t>и</w:t>
      </w:r>
      <w:proofErr w:type="gramEnd"/>
      <w:r w:rsidRPr="00D0589B">
        <w:rPr>
          <w:rFonts w:ascii="Times New Roman" w:hAnsi="Times New Roman" w:cs="Times New Roman"/>
          <w:iCs/>
          <w:sz w:val="28"/>
          <w:szCs w:val="28"/>
        </w:rPr>
        <w:t xml:space="preserve"> от баланса по полной оценке, в балансе по остаточной стоимости в качестве одной из причин уменьшения стоимости выступает годовой износ, который равен начисленной за год амортизации.</w:t>
      </w:r>
    </w:p>
    <w:p w:rsidR="0050137E" w:rsidRPr="00D0589B" w:rsidRDefault="0050137E" w:rsidP="00D0589B">
      <w:pPr>
        <w:shd w:val="clear" w:color="auto" w:fill="FFFFFF"/>
        <w:tabs>
          <w:tab w:val="left" w:pos="726"/>
        </w:tabs>
        <w:spacing w:after="0" w:line="360" w:lineRule="auto"/>
        <w:ind w:firstLine="709"/>
        <w:jc w:val="both"/>
        <w:rPr>
          <w:rFonts w:ascii="Times New Roman" w:hAnsi="Times New Roman" w:cs="Times New Roman"/>
          <w:iCs/>
          <w:sz w:val="28"/>
          <w:szCs w:val="28"/>
        </w:rPr>
      </w:pPr>
      <w:r w:rsidRPr="00D0589B">
        <w:rPr>
          <w:rFonts w:ascii="Times New Roman" w:hAnsi="Times New Roman" w:cs="Times New Roman"/>
          <w:iCs/>
          <w:sz w:val="28"/>
          <w:szCs w:val="28"/>
        </w:rPr>
        <w:t>На основе рассмотренных балансов в статистике рассчитывается целый ряд показателей, характеризующих состояние, движение, использование основных фондов.</w:t>
      </w:r>
    </w:p>
    <w:p w:rsidR="0050137E" w:rsidRDefault="0050137E" w:rsidP="0050137E">
      <w:pPr>
        <w:spacing w:after="0" w:line="360" w:lineRule="auto"/>
        <w:ind w:firstLine="709"/>
        <w:jc w:val="both"/>
        <w:rPr>
          <w:rFonts w:ascii="Times New Roman" w:hAnsi="Times New Roman" w:cs="Times New Roman"/>
          <w:b/>
          <w:sz w:val="28"/>
          <w:szCs w:val="28"/>
        </w:rPr>
      </w:pPr>
    </w:p>
    <w:p w:rsidR="00BE7C91" w:rsidRDefault="00BE7C91" w:rsidP="009B08F3">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2.4. Показатели движения, состояния и использования основных фондов </w:t>
      </w:r>
    </w:p>
    <w:p w:rsidR="00D0589B" w:rsidRDefault="00D0589B" w:rsidP="009B08F3">
      <w:pPr>
        <w:spacing w:after="0" w:line="360" w:lineRule="auto"/>
        <w:jc w:val="both"/>
        <w:rPr>
          <w:rFonts w:ascii="Times New Roman" w:hAnsi="Times New Roman" w:cs="Times New Roman"/>
          <w:b/>
          <w:sz w:val="28"/>
          <w:szCs w:val="28"/>
        </w:rPr>
      </w:pPr>
    </w:p>
    <w:p w:rsidR="00D0589B" w:rsidRPr="00D0589B" w:rsidRDefault="00D0589B" w:rsidP="00D0589B">
      <w:pPr>
        <w:tabs>
          <w:tab w:val="left" w:pos="726"/>
        </w:tabs>
        <w:spacing w:after="0" w:line="360" w:lineRule="auto"/>
        <w:ind w:firstLine="709"/>
        <w:jc w:val="both"/>
        <w:rPr>
          <w:rFonts w:ascii="Times New Roman" w:hAnsi="Times New Roman" w:cs="Times New Roman"/>
          <w:iCs/>
          <w:sz w:val="28"/>
          <w:szCs w:val="28"/>
        </w:rPr>
      </w:pPr>
      <w:r w:rsidRPr="00D0589B">
        <w:rPr>
          <w:rFonts w:ascii="Times New Roman" w:hAnsi="Times New Roman" w:cs="Times New Roman"/>
          <w:iCs/>
          <w:sz w:val="28"/>
          <w:szCs w:val="28"/>
        </w:rPr>
        <w:t>Наиболее полное представление о наличии и динамике (поступлении и выбытии) основных фондов дает баланс основных фондов. Такой баланс наряду с данными о наличии основных фондов на начало (</w:t>
      </w:r>
      <w:proofErr w:type="spellStart"/>
      <w:r w:rsidRPr="00D0589B">
        <w:rPr>
          <w:rFonts w:ascii="Times New Roman" w:hAnsi="Times New Roman" w:cs="Times New Roman"/>
          <w:iCs/>
          <w:sz w:val="28"/>
          <w:szCs w:val="28"/>
        </w:rPr>
        <w:t>Ф</w:t>
      </w:r>
      <w:r w:rsidRPr="00D0589B">
        <w:rPr>
          <w:rFonts w:ascii="Times New Roman" w:hAnsi="Times New Roman" w:cs="Times New Roman"/>
          <w:iCs/>
          <w:sz w:val="28"/>
          <w:szCs w:val="28"/>
          <w:vertAlign w:val="subscript"/>
        </w:rPr>
        <w:t>н</w:t>
      </w:r>
      <w:proofErr w:type="spellEnd"/>
      <w:r w:rsidRPr="00D0589B">
        <w:rPr>
          <w:rFonts w:ascii="Times New Roman" w:hAnsi="Times New Roman" w:cs="Times New Roman"/>
          <w:iCs/>
          <w:sz w:val="28"/>
          <w:szCs w:val="28"/>
        </w:rPr>
        <w:t>) и конец (</w:t>
      </w:r>
      <w:proofErr w:type="spellStart"/>
      <w:r w:rsidRPr="00D0589B">
        <w:rPr>
          <w:rFonts w:ascii="Times New Roman" w:hAnsi="Times New Roman" w:cs="Times New Roman"/>
          <w:iCs/>
          <w:sz w:val="28"/>
          <w:szCs w:val="28"/>
        </w:rPr>
        <w:t>Ф</w:t>
      </w:r>
      <w:r w:rsidRPr="00D0589B">
        <w:rPr>
          <w:rFonts w:ascii="Times New Roman" w:hAnsi="Times New Roman" w:cs="Times New Roman"/>
          <w:iCs/>
          <w:sz w:val="28"/>
          <w:szCs w:val="28"/>
          <w:vertAlign w:val="subscript"/>
        </w:rPr>
        <w:t>к</w:t>
      </w:r>
      <w:proofErr w:type="spellEnd"/>
      <w:r w:rsidRPr="00D0589B">
        <w:rPr>
          <w:rFonts w:ascii="Times New Roman" w:hAnsi="Times New Roman" w:cs="Times New Roman"/>
          <w:iCs/>
          <w:sz w:val="28"/>
          <w:szCs w:val="28"/>
        </w:rPr>
        <w:t>) отчетного периода содержит данные об их поступлении (П) из различных источников и об их выбытии (В) по различным причинам:</w:t>
      </w:r>
    </w:p>
    <w:p w:rsidR="00D0589B" w:rsidRPr="00D0589B" w:rsidRDefault="00D0589B" w:rsidP="00D0589B">
      <w:pPr>
        <w:tabs>
          <w:tab w:val="left" w:pos="726"/>
        </w:tabs>
        <w:spacing w:after="0" w:line="360" w:lineRule="auto"/>
        <w:ind w:firstLine="709"/>
        <w:jc w:val="both"/>
        <w:rPr>
          <w:rFonts w:ascii="Times New Roman" w:hAnsi="Times New Roman" w:cs="Times New Roman"/>
          <w:iCs/>
          <w:sz w:val="28"/>
          <w:szCs w:val="28"/>
          <w:lang w:val="uk-UA"/>
        </w:rPr>
      </w:pPr>
    </w:p>
    <w:p w:rsidR="00D0589B" w:rsidRPr="00D0589B" w:rsidRDefault="001C4EA6" w:rsidP="00D0589B">
      <w:pPr>
        <w:tabs>
          <w:tab w:val="left" w:pos="726"/>
        </w:tabs>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lang w:val="uk-UA"/>
        </w:rPr>
        <w:t xml:space="preserve">                                        </w:t>
      </w:r>
      <w:r w:rsidR="00D0589B" w:rsidRPr="00D0589B">
        <w:rPr>
          <w:rFonts w:ascii="Times New Roman" w:hAnsi="Times New Roman" w:cs="Times New Roman"/>
          <w:iCs/>
          <w:sz w:val="28"/>
          <w:szCs w:val="28"/>
        </w:rPr>
        <w:object w:dxaOrig="1760" w:dyaOrig="360">
          <v:shape id="_x0000_i1027" type="#_x0000_t75" style="width:87.75pt;height:18pt" o:ole="">
            <v:imagedata r:id="rId12" o:title=""/>
          </v:shape>
          <o:OLEObject Type="Embed" ProgID="Equation.3" ShapeID="_x0000_i1027" DrawAspect="Content" ObjectID="_1431229405" r:id="rId13"/>
        </w:object>
      </w:r>
      <w:r w:rsidR="00D0589B" w:rsidRPr="00D0589B">
        <w:rPr>
          <w:rFonts w:ascii="Times New Roman" w:hAnsi="Times New Roman" w:cs="Times New Roman"/>
          <w:iCs/>
          <w:sz w:val="28"/>
          <w:szCs w:val="28"/>
        </w:rPr>
        <w:t>.</w:t>
      </w:r>
      <w:r>
        <w:rPr>
          <w:rFonts w:ascii="Times New Roman" w:hAnsi="Times New Roman" w:cs="Times New Roman"/>
          <w:iCs/>
          <w:sz w:val="28"/>
          <w:szCs w:val="28"/>
        </w:rPr>
        <w:t xml:space="preserve">                                            (3)</w:t>
      </w:r>
    </w:p>
    <w:p w:rsidR="00D0589B" w:rsidRPr="00D0589B" w:rsidRDefault="00D0589B" w:rsidP="00D0589B">
      <w:pPr>
        <w:tabs>
          <w:tab w:val="left" w:pos="726"/>
        </w:tabs>
        <w:spacing w:after="0" w:line="360" w:lineRule="auto"/>
        <w:ind w:firstLine="709"/>
        <w:jc w:val="both"/>
        <w:rPr>
          <w:rFonts w:ascii="Times New Roman" w:hAnsi="Times New Roman" w:cs="Times New Roman"/>
          <w:iCs/>
          <w:sz w:val="28"/>
          <w:szCs w:val="28"/>
        </w:rPr>
      </w:pPr>
    </w:p>
    <w:p w:rsidR="00D0589B" w:rsidRPr="00D0589B" w:rsidRDefault="00D0589B" w:rsidP="00D0589B">
      <w:pPr>
        <w:tabs>
          <w:tab w:val="left" w:pos="726"/>
        </w:tabs>
        <w:spacing w:after="0" w:line="360" w:lineRule="auto"/>
        <w:ind w:firstLine="709"/>
        <w:jc w:val="both"/>
        <w:rPr>
          <w:rFonts w:ascii="Times New Roman" w:hAnsi="Times New Roman" w:cs="Times New Roman"/>
          <w:iCs/>
          <w:sz w:val="28"/>
          <w:szCs w:val="28"/>
        </w:rPr>
      </w:pPr>
      <w:r w:rsidRPr="00D0589B">
        <w:rPr>
          <w:rFonts w:ascii="Times New Roman" w:hAnsi="Times New Roman" w:cs="Times New Roman"/>
          <w:iCs/>
          <w:sz w:val="28"/>
          <w:szCs w:val="28"/>
        </w:rPr>
        <w:t xml:space="preserve">Основные средства принимаются на учет по актам приёмки объекта в эксплуатацию, в запас или на консервацию. </w:t>
      </w:r>
    </w:p>
    <w:p w:rsidR="00D0589B" w:rsidRPr="00D0589B" w:rsidRDefault="00D0589B" w:rsidP="00D0589B">
      <w:pPr>
        <w:tabs>
          <w:tab w:val="left" w:pos="726"/>
        </w:tabs>
        <w:spacing w:after="0" w:line="360" w:lineRule="auto"/>
        <w:ind w:firstLine="709"/>
        <w:jc w:val="both"/>
        <w:rPr>
          <w:rFonts w:ascii="Times New Roman" w:hAnsi="Times New Roman" w:cs="Times New Roman"/>
          <w:iCs/>
          <w:sz w:val="28"/>
          <w:szCs w:val="28"/>
        </w:rPr>
      </w:pPr>
      <w:r w:rsidRPr="00D0589B">
        <w:rPr>
          <w:rFonts w:ascii="Times New Roman" w:hAnsi="Times New Roman" w:cs="Times New Roman"/>
          <w:iCs/>
          <w:sz w:val="28"/>
          <w:szCs w:val="28"/>
        </w:rPr>
        <w:t xml:space="preserve">Объекты основных средств выбывают с предприятий (фирм) по разным причинам: из-за ветхости и износа, реализации объекта другому юридическому или физическому лицу, безвозмездной передачи. Кроме того, машины, оборудование, приборы, транспортные средства и т.д. могут быть переданы владельцами в долгосрочную аренду с правом и без права выкупа. </w:t>
      </w:r>
    </w:p>
    <w:p w:rsidR="00D0589B" w:rsidRPr="00D0589B" w:rsidRDefault="00D0589B" w:rsidP="00D0589B">
      <w:pPr>
        <w:tabs>
          <w:tab w:val="left" w:pos="726"/>
        </w:tabs>
        <w:spacing w:after="0" w:line="360" w:lineRule="auto"/>
        <w:ind w:firstLine="709"/>
        <w:jc w:val="both"/>
        <w:rPr>
          <w:rFonts w:ascii="Times New Roman" w:hAnsi="Times New Roman" w:cs="Times New Roman"/>
          <w:iCs/>
          <w:sz w:val="28"/>
          <w:szCs w:val="28"/>
        </w:rPr>
      </w:pPr>
      <w:r w:rsidRPr="00D0589B">
        <w:rPr>
          <w:rFonts w:ascii="Times New Roman" w:hAnsi="Times New Roman" w:cs="Times New Roman"/>
          <w:iCs/>
          <w:sz w:val="28"/>
          <w:szCs w:val="28"/>
        </w:rPr>
        <w:t>По данным о наличии, износе и движении основных средств рассчитываются показатели, имеющие значение для оценки производственного потенциала предприятия. В статистике рассчитывают следующие показатели (коэффициенты), характеризующие состояние и воспроизводство основных фондов.</w:t>
      </w:r>
    </w:p>
    <w:p w:rsidR="00D0589B" w:rsidRPr="001C4EA6" w:rsidRDefault="001C4EA6" w:rsidP="001C4EA6">
      <w:pPr>
        <w:tabs>
          <w:tab w:val="left" w:pos="726"/>
        </w:tabs>
        <w:spacing w:after="0" w:line="360" w:lineRule="auto"/>
        <w:ind w:left="709"/>
        <w:jc w:val="both"/>
        <w:rPr>
          <w:rFonts w:ascii="Times New Roman" w:hAnsi="Times New Roman" w:cs="Times New Roman"/>
          <w:iCs/>
          <w:sz w:val="28"/>
          <w:szCs w:val="28"/>
        </w:rPr>
      </w:pPr>
      <w:r>
        <w:rPr>
          <w:rFonts w:ascii="Times New Roman" w:hAnsi="Times New Roman" w:cs="Times New Roman"/>
          <w:iCs/>
          <w:sz w:val="28"/>
          <w:szCs w:val="28"/>
        </w:rPr>
        <w:t xml:space="preserve">- </w:t>
      </w:r>
      <w:r w:rsidR="00D0589B" w:rsidRPr="001C4EA6">
        <w:rPr>
          <w:rFonts w:ascii="Times New Roman" w:hAnsi="Times New Roman" w:cs="Times New Roman"/>
          <w:iCs/>
          <w:sz w:val="28"/>
          <w:szCs w:val="28"/>
        </w:rPr>
        <w:t>Коэффициент поступления (ввода).</w:t>
      </w:r>
    </w:p>
    <w:p w:rsidR="00D0589B" w:rsidRPr="00D0589B" w:rsidRDefault="00D0589B" w:rsidP="001C4EA6">
      <w:pPr>
        <w:tabs>
          <w:tab w:val="left" w:pos="726"/>
        </w:tabs>
        <w:spacing w:after="0" w:line="360" w:lineRule="auto"/>
        <w:ind w:firstLine="709"/>
        <w:jc w:val="both"/>
        <w:rPr>
          <w:rFonts w:ascii="Times New Roman" w:hAnsi="Times New Roman" w:cs="Times New Roman"/>
          <w:iCs/>
          <w:sz w:val="28"/>
          <w:szCs w:val="28"/>
        </w:rPr>
      </w:pPr>
      <w:proofErr w:type="spellStart"/>
      <w:r w:rsidRPr="00D0589B">
        <w:rPr>
          <w:rFonts w:ascii="Times New Roman" w:hAnsi="Times New Roman" w:cs="Times New Roman"/>
          <w:iCs/>
          <w:sz w:val="28"/>
          <w:szCs w:val="28"/>
        </w:rPr>
        <w:t>К</w:t>
      </w:r>
      <w:r w:rsidRPr="00D0589B">
        <w:rPr>
          <w:rFonts w:ascii="Times New Roman" w:hAnsi="Times New Roman" w:cs="Times New Roman"/>
          <w:iCs/>
          <w:sz w:val="28"/>
          <w:szCs w:val="28"/>
          <w:vertAlign w:val="subscript"/>
        </w:rPr>
        <w:t>пост</w:t>
      </w:r>
      <w:proofErr w:type="spellEnd"/>
      <w:r w:rsidRPr="00D0589B">
        <w:rPr>
          <w:rFonts w:ascii="Times New Roman" w:hAnsi="Times New Roman" w:cs="Times New Roman"/>
          <w:iCs/>
          <w:sz w:val="28"/>
          <w:szCs w:val="28"/>
          <w:vertAlign w:val="subscript"/>
        </w:rPr>
        <w:t xml:space="preserve"> </w:t>
      </w:r>
      <w:r w:rsidRPr="00D0589B">
        <w:rPr>
          <w:rFonts w:ascii="Times New Roman" w:hAnsi="Times New Roman" w:cs="Times New Roman"/>
          <w:iCs/>
          <w:sz w:val="28"/>
          <w:szCs w:val="28"/>
        </w:rPr>
        <w:t>= Стоимость вновь поступивших основных сре</w:t>
      </w:r>
      <w:proofErr w:type="gramStart"/>
      <w:r w:rsidRPr="00D0589B">
        <w:rPr>
          <w:rFonts w:ascii="Times New Roman" w:hAnsi="Times New Roman" w:cs="Times New Roman"/>
          <w:iCs/>
          <w:sz w:val="28"/>
          <w:szCs w:val="28"/>
        </w:rPr>
        <w:t>дств / Ст</w:t>
      </w:r>
      <w:proofErr w:type="gramEnd"/>
      <w:r w:rsidRPr="00D0589B">
        <w:rPr>
          <w:rFonts w:ascii="Times New Roman" w:hAnsi="Times New Roman" w:cs="Times New Roman"/>
          <w:iCs/>
          <w:sz w:val="28"/>
          <w:szCs w:val="28"/>
        </w:rPr>
        <w:t>оимость основных средств на конец периода;</w:t>
      </w:r>
      <w:r w:rsidR="001C4EA6" w:rsidRPr="00D0589B">
        <w:rPr>
          <w:rFonts w:ascii="Times New Roman" w:hAnsi="Times New Roman" w:cs="Times New Roman"/>
          <w:iCs/>
          <w:sz w:val="28"/>
          <w:szCs w:val="28"/>
        </w:rPr>
        <w:t xml:space="preserve"> </w:t>
      </w:r>
    </w:p>
    <w:p w:rsidR="00D0589B" w:rsidRPr="00D0589B" w:rsidRDefault="00D0589B" w:rsidP="00D0589B">
      <w:pPr>
        <w:tabs>
          <w:tab w:val="left" w:pos="726"/>
        </w:tabs>
        <w:spacing w:after="0" w:line="360" w:lineRule="auto"/>
        <w:ind w:firstLine="709"/>
        <w:jc w:val="both"/>
        <w:rPr>
          <w:rFonts w:ascii="Times New Roman" w:hAnsi="Times New Roman" w:cs="Times New Roman"/>
          <w:iCs/>
          <w:sz w:val="28"/>
          <w:szCs w:val="28"/>
        </w:rPr>
      </w:pPr>
      <w:r w:rsidRPr="00D0589B">
        <w:rPr>
          <w:rFonts w:ascii="Times New Roman" w:hAnsi="Times New Roman" w:cs="Times New Roman"/>
          <w:iCs/>
          <w:sz w:val="28"/>
          <w:szCs w:val="28"/>
        </w:rPr>
        <w:t>Он показывает долю всех поступивших в отчетном периоде основных фондов в их общем объеме на конец периода.</w:t>
      </w:r>
    </w:p>
    <w:p w:rsidR="00D0589B" w:rsidRPr="00D0589B" w:rsidRDefault="001C4EA6" w:rsidP="001C4EA6">
      <w:pPr>
        <w:tabs>
          <w:tab w:val="left" w:pos="726"/>
        </w:tabs>
        <w:spacing w:after="0" w:line="360" w:lineRule="auto"/>
        <w:ind w:left="709"/>
        <w:jc w:val="both"/>
        <w:rPr>
          <w:rFonts w:ascii="Times New Roman" w:hAnsi="Times New Roman" w:cs="Times New Roman"/>
          <w:iCs/>
          <w:sz w:val="28"/>
          <w:szCs w:val="28"/>
          <w:lang w:val="en-US"/>
        </w:rPr>
      </w:pPr>
      <w:r>
        <w:rPr>
          <w:rFonts w:ascii="Times New Roman" w:hAnsi="Times New Roman" w:cs="Times New Roman"/>
          <w:iCs/>
          <w:sz w:val="28"/>
          <w:szCs w:val="28"/>
        </w:rPr>
        <w:t xml:space="preserve">- </w:t>
      </w:r>
      <w:proofErr w:type="spellStart"/>
      <w:r w:rsidR="00D0589B" w:rsidRPr="00D0589B">
        <w:rPr>
          <w:rFonts w:ascii="Times New Roman" w:hAnsi="Times New Roman" w:cs="Times New Roman"/>
          <w:iCs/>
          <w:sz w:val="28"/>
          <w:szCs w:val="28"/>
          <w:lang w:val="en-US"/>
        </w:rPr>
        <w:t>Коэффициент</w:t>
      </w:r>
      <w:proofErr w:type="spellEnd"/>
      <w:r w:rsidR="00D0589B" w:rsidRPr="00D0589B">
        <w:rPr>
          <w:rFonts w:ascii="Times New Roman" w:hAnsi="Times New Roman" w:cs="Times New Roman"/>
          <w:iCs/>
          <w:sz w:val="28"/>
          <w:szCs w:val="28"/>
          <w:lang w:val="en-US"/>
        </w:rPr>
        <w:t xml:space="preserve"> </w:t>
      </w:r>
      <w:proofErr w:type="spellStart"/>
      <w:r w:rsidR="00D0589B" w:rsidRPr="00D0589B">
        <w:rPr>
          <w:rFonts w:ascii="Times New Roman" w:hAnsi="Times New Roman" w:cs="Times New Roman"/>
          <w:iCs/>
          <w:sz w:val="28"/>
          <w:szCs w:val="28"/>
          <w:lang w:val="en-US"/>
        </w:rPr>
        <w:t>обновления</w:t>
      </w:r>
      <w:proofErr w:type="spellEnd"/>
      <w:r w:rsidR="00D0589B" w:rsidRPr="00D0589B">
        <w:rPr>
          <w:rFonts w:ascii="Times New Roman" w:hAnsi="Times New Roman" w:cs="Times New Roman"/>
          <w:iCs/>
          <w:sz w:val="28"/>
          <w:szCs w:val="28"/>
          <w:lang w:val="en-US"/>
        </w:rPr>
        <w:t xml:space="preserve">. </w:t>
      </w:r>
    </w:p>
    <w:p w:rsidR="00D0589B" w:rsidRPr="00D0589B" w:rsidRDefault="00D0589B" w:rsidP="00D0589B">
      <w:pPr>
        <w:tabs>
          <w:tab w:val="left" w:pos="726"/>
        </w:tabs>
        <w:spacing w:after="0" w:line="360" w:lineRule="auto"/>
        <w:ind w:firstLine="709"/>
        <w:jc w:val="both"/>
        <w:rPr>
          <w:rFonts w:ascii="Times New Roman" w:hAnsi="Times New Roman" w:cs="Times New Roman"/>
          <w:iCs/>
          <w:sz w:val="28"/>
          <w:szCs w:val="28"/>
        </w:rPr>
      </w:pPr>
      <w:proofErr w:type="spellStart"/>
      <w:r w:rsidRPr="00D0589B">
        <w:rPr>
          <w:rFonts w:ascii="Times New Roman" w:hAnsi="Times New Roman" w:cs="Times New Roman"/>
          <w:iCs/>
          <w:sz w:val="28"/>
          <w:szCs w:val="28"/>
        </w:rPr>
        <w:lastRenderedPageBreak/>
        <w:t>К</w:t>
      </w:r>
      <w:r w:rsidRPr="00D0589B">
        <w:rPr>
          <w:rFonts w:ascii="Times New Roman" w:hAnsi="Times New Roman" w:cs="Times New Roman"/>
          <w:iCs/>
          <w:sz w:val="28"/>
          <w:szCs w:val="28"/>
          <w:vertAlign w:val="subscript"/>
        </w:rPr>
        <w:t>обн</w:t>
      </w:r>
      <w:proofErr w:type="spellEnd"/>
      <w:r w:rsidRPr="00D0589B">
        <w:rPr>
          <w:rFonts w:ascii="Times New Roman" w:hAnsi="Times New Roman" w:cs="Times New Roman"/>
          <w:iCs/>
          <w:sz w:val="28"/>
          <w:szCs w:val="28"/>
          <w:vertAlign w:val="subscript"/>
        </w:rPr>
        <w:t xml:space="preserve"> </w:t>
      </w:r>
      <w:r w:rsidRPr="00D0589B">
        <w:rPr>
          <w:rFonts w:ascii="Times New Roman" w:hAnsi="Times New Roman" w:cs="Times New Roman"/>
          <w:iCs/>
          <w:sz w:val="28"/>
          <w:szCs w:val="28"/>
        </w:rPr>
        <w:t>= Стоимость введенных новых основных сре</w:t>
      </w:r>
      <w:proofErr w:type="gramStart"/>
      <w:r w:rsidRPr="00D0589B">
        <w:rPr>
          <w:rFonts w:ascii="Times New Roman" w:hAnsi="Times New Roman" w:cs="Times New Roman"/>
          <w:iCs/>
          <w:sz w:val="28"/>
          <w:szCs w:val="28"/>
        </w:rPr>
        <w:t>дств / Ст</w:t>
      </w:r>
      <w:proofErr w:type="gramEnd"/>
      <w:r w:rsidRPr="00D0589B">
        <w:rPr>
          <w:rFonts w:ascii="Times New Roman" w:hAnsi="Times New Roman" w:cs="Times New Roman"/>
          <w:iCs/>
          <w:sz w:val="28"/>
          <w:szCs w:val="28"/>
        </w:rPr>
        <w:t xml:space="preserve">оимость основных средств на конец периода; </w:t>
      </w:r>
    </w:p>
    <w:p w:rsidR="00D0589B" w:rsidRPr="001C4EA6" w:rsidRDefault="001C4EA6" w:rsidP="001C4EA6">
      <w:pPr>
        <w:tabs>
          <w:tab w:val="left" w:pos="726"/>
        </w:tabs>
        <w:spacing w:after="0" w:line="360" w:lineRule="auto"/>
        <w:ind w:left="709"/>
        <w:jc w:val="both"/>
        <w:rPr>
          <w:rFonts w:ascii="Times New Roman" w:hAnsi="Times New Roman" w:cs="Times New Roman"/>
          <w:iCs/>
          <w:sz w:val="28"/>
          <w:szCs w:val="28"/>
        </w:rPr>
      </w:pPr>
      <w:r>
        <w:rPr>
          <w:rFonts w:ascii="Times New Roman" w:hAnsi="Times New Roman" w:cs="Times New Roman"/>
          <w:iCs/>
          <w:sz w:val="28"/>
          <w:szCs w:val="28"/>
        </w:rPr>
        <w:t xml:space="preserve">- </w:t>
      </w:r>
      <w:proofErr w:type="spellStart"/>
      <w:r w:rsidR="00D0589B" w:rsidRPr="00D0589B">
        <w:rPr>
          <w:rFonts w:ascii="Times New Roman" w:hAnsi="Times New Roman" w:cs="Times New Roman"/>
          <w:iCs/>
          <w:sz w:val="28"/>
          <w:szCs w:val="28"/>
          <w:lang w:val="en-US"/>
        </w:rPr>
        <w:t>Коэффициент</w:t>
      </w:r>
      <w:proofErr w:type="spellEnd"/>
      <w:r w:rsidR="00D0589B" w:rsidRPr="00D0589B">
        <w:rPr>
          <w:rFonts w:ascii="Times New Roman" w:hAnsi="Times New Roman" w:cs="Times New Roman"/>
          <w:iCs/>
          <w:sz w:val="28"/>
          <w:szCs w:val="28"/>
          <w:lang w:val="en-US"/>
        </w:rPr>
        <w:t xml:space="preserve"> </w:t>
      </w:r>
      <w:proofErr w:type="spellStart"/>
      <w:r w:rsidR="00D0589B" w:rsidRPr="00D0589B">
        <w:rPr>
          <w:rFonts w:ascii="Times New Roman" w:hAnsi="Times New Roman" w:cs="Times New Roman"/>
          <w:iCs/>
          <w:sz w:val="28"/>
          <w:szCs w:val="28"/>
          <w:lang w:val="en-US"/>
        </w:rPr>
        <w:t>выбытия</w:t>
      </w:r>
      <w:proofErr w:type="spellEnd"/>
      <w:r w:rsidR="00D0589B" w:rsidRPr="00D0589B">
        <w:rPr>
          <w:rFonts w:ascii="Times New Roman" w:hAnsi="Times New Roman" w:cs="Times New Roman"/>
          <w:iCs/>
          <w:sz w:val="28"/>
          <w:szCs w:val="28"/>
          <w:lang w:val="en-US"/>
        </w:rPr>
        <w:t xml:space="preserve">. </w:t>
      </w:r>
    </w:p>
    <w:p w:rsidR="00D0589B" w:rsidRPr="00D0589B" w:rsidRDefault="00D0589B" w:rsidP="00D0589B">
      <w:pPr>
        <w:tabs>
          <w:tab w:val="left" w:pos="726"/>
        </w:tabs>
        <w:spacing w:after="0" w:line="360" w:lineRule="auto"/>
        <w:ind w:firstLine="709"/>
        <w:jc w:val="both"/>
        <w:rPr>
          <w:rFonts w:ascii="Times New Roman" w:hAnsi="Times New Roman" w:cs="Times New Roman"/>
          <w:iCs/>
          <w:sz w:val="28"/>
          <w:szCs w:val="28"/>
        </w:rPr>
      </w:pPr>
      <w:proofErr w:type="spellStart"/>
      <w:r w:rsidRPr="00D0589B">
        <w:rPr>
          <w:rFonts w:ascii="Times New Roman" w:hAnsi="Times New Roman" w:cs="Times New Roman"/>
          <w:iCs/>
          <w:sz w:val="28"/>
          <w:szCs w:val="28"/>
        </w:rPr>
        <w:t>К</w:t>
      </w:r>
      <w:r w:rsidRPr="00D0589B">
        <w:rPr>
          <w:rFonts w:ascii="Times New Roman" w:hAnsi="Times New Roman" w:cs="Times New Roman"/>
          <w:iCs/>
          <w:sz w:val="28"/>
          <w:szCs w:val="28"/>
          <w:vertAlign w:val="subscript"/>
        </w:rPr>
        <w:t>выбытия</w:t>
      </w:r>
      <w:proofErr w:type="spellEnd"/>
      <w:r w:rsidRPr="00D0589B">
        <w:rPr>
          <w:rFonts w:ascii="Times New Roman" w:hAnsi="Times New Roman" w:cs="Times New Roman"/>
          <w:iCs/>
          <w:sz w:val="28"/>
          <w:szCs w:val="28"/>
          <w:vertAlign w:val="subscript"/>
        </w:rPr>
        <w:t xml:space="preserve"> </w:t>
      </w:r>
      <w:r w:rsidRPr="00D0589B">
        <w:rPr>
          <w:rFonts w:ascii="Times New Roman" w:hAnsi="Times New Roman" w:cs="Times New Roman"/>
          <w:iCs/>
          <w:sz w:val="28"/>
          <w:szCs w:val="28"/>
        </w:rPr>
        <w:t>= Стоимость выбывших основных сре</w:t>
      </w:r>
      <w:proofErr w:type="gramStart"/>
      <w:r w:rsidRPr="00D0589B">
        <w:rPr>
          <w:rFonts w:ascii="Times New Roman" w:hAnsi="Times New Roman" w:cs="Times New Roman"/>
          <w:iCs/>
          <w:sz w:val="28"/>
          <w:szCs w:val="28"/>
        </w:rPr>
        <w:t>дств / Ст</w:t>
      </w:r>
      <w:proofErr w:type="gramEnd"/>
      <w:r w:rsidRPr="00D0589B">
        <w:rPr>
          <w:rFonts w:ascii="Times New Roman" w:hAnsi="Times New Roman" w:cs="Times New Roman"/>
          <w:iCs/>
          <w:sz w:val="28"/>
          <w:szCs w:val="28"/>
        </w:rPr>
        <w:t>оимость основных средств на начало периода;</w:t>
      </w:r>
    </w:p>
    <w:p w:rsidR="00D0589B" w:rsidRPr="00D0589B" w:rsidRDefault="00D0589B" w:rsidP="00D0589B">
      <w:pPr>
        <w:tabs>
          <w:tab w:val="left" w:pos="726"/>
        </w:tabs>
        <w:spacing w:after="0" w:line="360" w:lineRule="auto"/>
        <w:ind w:firstLine="709"/>
        <w:jc w:val="both"/>
        <w:rPr>
          <w:rFonts w:ascii="Times New Roman" w:hAnsi="Times New Roman" w:cs="Times New Roman"/>
          <w:iCs/>
          <w:sz w:val="28"/>
          <w:szCs w:val="28"/>
        </w:rPr>
      </w:pPr>
      <w:r w:rsidRPr="00D0589B">
        <w:rPr>
          <w:rFonts w:ascii="Times New Roman" w:hAnsi="Times New Roman" w:cs="Times New Roman"/>
          <w:iCs/>
          <w:sz w:val="28"/>
          <w:szCs w:val="28"/>
        </w:rPr>
        <w:t>Коэффициенты обновления и выбытия основных фондов показывают относительную характеристику вновь введенных или выбывших основных фондов за год или другой изучаемый период.</w:t>
      </w:r>
    </w:p>
    <w:p w:rsidR="00D0589B" w:rsidRPr="001C4EA6" w:rsidRDefault="001C4EA6" w:rsidP="001C4EA6">
      <w:pPr>
        <w:tabs>
          <w:tab w:val="left" w:pos="726"/>
        </w:tabs>
        <w:spacing w:after="0" w:line="360" w:lineRule="auto"/>
        <w:ind w:left="709"/>
        <w:jc w:val="both"/>
        <w:rPr>
          <w:rFonts w:ascii="Times New Roman" w:hAnsi="Times New Roman" w:cs="Times New Roman"/>
          <w:iCs/>
          <w:sz w:val="28"/>
          <w:szCs w:val="28"/>
        </w:rPr>
      </w:pPr>
      <w:r>
        <w:rPr>
          <w:rFonts w:ascii="Times New Roman" w:hAnsi="Times New Roman" w:cs="Times New Roman"/>
          <w:iCs/>
          <w:sz w:val="28"/>
          <w:szCs w:val="28"/>
        </w:rPr>
        <w:t xml:space="preserve">- </w:t>
      </w:r>
      <w:proofErr w:type="spellStart"/>
      <w:r w:rsidR="00D0589B" w:rsidRPr="00D0589B">
        <w:rPr>
          <w:rFonts w:ascii="Times New Roman" w:hAnsi="Times New Roman" w:cs="Times New Roman"/>
          <w:iCs/>
          <w:sz w:val="28"/>
          <w:szCs w:val="28"/>
          <w:lang w:val="en-US"/>
        </w:rPr>
        <w:t>Коэффициент</w:t>
      </w:r>
      <w:proofErr w:type="spellEnd"/>
      <w:r w:rsidR="00D0589B" w:rsidRPr="00D0589B">
        <w:rPr>
          <w:rFonts w:ascii="Times New Roman" w:hAnsi="Times New Roman" w:cs="Times New Roman"/>
          <w:iCs/>
          <w:sz w:val="28"/>
          <w:szCs w:val="28"/>
          <w:lang w:val="en-US"/>
        </w:rPr>
        <w:t xml:space="preserve"> </w:t>
      </w:r>
      <w:proofErr w:type="spellStart"/>
      <w:r>
        <w:rPr>
          <w:rFonts w:ascii="Times New Roman" w:hAnsi="Times New Roman" w:cs="Times New Roman"/>
          <w:iCs/>
          <w:sz w:val="28"/>
          <w:szCs w:val="28"/>
          <w:lang w:val="en-US"/>
        </w:rPr>
        <w:t>ликвид</w:t>
      </w:r>
      <w:r>
        <w:rPr>
          <w:rFonts w:ascii="Times New Roman" w:hAnsi="Times New Roman" w:cs="Times New Roman"/>
          <w:iCs/>
          <w:sz w:val="28"/>
          <w:szCs w:val="28"/>
        </w:rPr>
        <w:t>ации</w:t>
      </w:r>
      <w:proofErr w:type="spellEnd"/>
      <w:r w:rsidR="00D0589B" w:rsidRPr="00D0589B">
        <w:rPr>
          <w:rFonts w:ascii="Times New Roman" w:hAnsi="Times New Roman" w:cs="Times New Roman"/>
          <w:iCs/>
          <w:sz w:val="28"/>
          <w:szCs w:val="28"/>
          <w:lang w:val="en-US"/>
        </w:rPr>
        <w:t>.</w:t>
      </w:r>
    </w:p>
    <w:p w:rsidR="00D0589B" w:rsidRPr="00D0589B" w:rsidRDefault="00D0589B" w:rsidP="00D0589B">
      <w:pPr>
        <w:tabs>
          <w:tab w:val="left" w:pos="726"/>
        </w:tabs>
        <w:spacing w:after="0" w:line="360" w:lineRule="auto"/>
        <w:ind w:firstLine="709"/>
        <w:jc w:val="both"/>
        <w:rPr>
          <w:rFonts w:ascii="Times New Roman" w:hAnsi="Times New Roman" w:cs="Times New Roman"/>
          <w:iCs/>
          <w:sz w:val="28"/>
          <w:szCs w:val="28"/>
        </w:rPr>
      </w:pPr>
      <w:r w:rsidRPr="00D0589B">
        <w:rPr>
          <w:rFonts w:ascii="Times New Roman" w:hAnsi="Times New Roman" w:cs="Times New Roman"/>
          <w:iCs/>
          <w:sz w:val="28"/>
          <w:szCs w:val="28"/>
        </w:rPr>
        <w:t>К</w:t>
      </w:r>
      <w:r w:rsidRPr="00D0589B">
        <w:rPr>
          <w:rFonts w:ascii="Times New Roman" w:hAnsi="Times New Roman" w:cs="Times New Roman"/>
          <w:iCs/>
          <w:sz w:val="28"/>
          <w:szCs w:val="28"/>
          <w:vertAlign w:val="subscript"/>
        </w:rPr>
        <w:t xml:space="preserve">лик </w:t>
      </w:r>
      <w:r w:rsidRPr="00D0589B">
        <w:rPr>
          <w:rFonts w:ascii="Times New Roman" w:hAnsi="Times New Roman" w:cs="Times New Roman"/>
          <w:iCs/>
          <w:sz w:val="28"/>
          <w:szCs w:val="28"/>
        </w:rPr>
        <w:t>= Стоимость ликвидированных основных сре</w:t>
      </w:r>
      <w:proofErr w:type="gramStart"/>
      <w:r w:rsidRPr="00D0589B">
        <w:rPr>
          <w:rFonts w:ascii="Times New Roman" w:hAnsi="Times New Roman" w:cs="Times New Roman"/>
          <w:iCs/>
          <w:sz w:val="28"/>
          <w:szCs w:val="28"/>
        </w:rPr>
        <w:t>дств/Ст</w:t>
      </w:r>
      <w:proofErr w:type="gramEnd"/>
      <w:r w:rsidRPr="00D0589B">
        <w:rPr>
          <w:rFonts w:ascii="Times New Roman" w:hAnsi="Times New Roman" w:cs="Times New Roman"/>
          <w:iCs/>
          <w:sz w:val="28"/>
          <w:szCs w:val="28"/>
        </w:rPr>
        <w:t>оимость основных средств на начало периода</w:t>
      </w:r>
    </w:p>
    <w:p w:rsidR="00D0589B" w:rsidRPr="00D0589B" w:rsidRDefault="00D0589B" w:rsidP="001C4EA6">
      <w:pPr>
        <w:tabs>
          <w:tab w:val="left" w:pos="726"/>
        </w:tabs>
        <w:spacing w:after="0" w:line="360" w:lineRule="auto"/>
        <w:ind w:firstLine="709"/>
        <w:jc w:val="both"/>
        <w:rPr>
          <w:rFonts w:ascii="Times New Roman" w:hAnsi="Times New Roman" w:cs="Times New Roman"/>
          <w:iCs/>
          <w:sz w:val="28"/>
          <w:szCs w:val="28"/>
        </w:rPr>
      </w:pPr>
      <w:r w:rsidRPr="00D0589B">
        <w:rPr>
          <w:rFonts w:ascii="Times New Roman" w:hAnsi="Times New Roman" w:cs="Times New Roman"/>
          <w:iCs/>
          <w:sz w:val="28"/>
          <w:szCs w:val="28"/>
        </w:rPr>
        <w:t xml:space="preserve">Для определения степени износа и годности основных фондов рассчитываются коэффициенты износа и годности (по </w:t>
      </w:r>
      <w:proofErr w:type="gramStart"/>
      <w:r w:rsidRPr="00D0589B">
        <w:rPr>
          <w:rFonts w:ascii="Times New Roman" w:hAnsi="Times New Roman" w:cs="Times New Roman"/>
          <w:iCs/>
          <w:sz w:val="28"/>
          <w:szCs w:val="28"/>
        </w:rPr>
        <w:t>состоянию</w:t>
      </w:r>
      <w:proofErr w:type="gramEnd"/>
      <w:r w:rsidRPr="00D0589B">
        <w:rPr>
          <w:rFonts w:ascii="Times New Roman" w:hAnsi="Times New Roman" w:cs="Times New Roman"/>
          <w:iCs/>
          <w:sz w:val="28"/>
          <w:szCs w:val="28"/>
        </w:rPr>
        <w:t xml:space="preserve"> как на начало, так и на конец периода):</w:t>
      </w:r>
    </w:p>
    <w:p w:rsidR="00D0589B" w:rsidRPr="00D0589B" w:rsidRDefault="00D0589B" w:rsidP="00D0589B">
      <w:pPr>
        <w:tabs>
          <w:tab w:val="left" w:pos="726"/>
        </w:tabs>
        <w:spacing w:after="0" w:line="360" w:lineRule="auto"/>
        <w:ind w:firstLine="709"/>
        <w:jc w:val="both"/>
        <w:rPr>
          <w:rFonts w:ascii="Times New Roman" w:hAnsi="Times New Roman" w:cs="Times New Roman"/>
          <w:iCs/>
          <w:sz w:val="28"/>
          <w:szCs w:val="28"/>
        </w:rPr>
      </w:pPr>
      <w:proofErr w:type="spellStart"/>
      <w:r w:rsidRPr="00D0589B">
        <w:rPr>
          <w:rFonts w:ascii="Times New Roman" w:hAnsi="Times New Roman" w:cs="Times New Roman"/>
          <w:iCs/>
          <w:sz w:val="28"/>
          <w:szCs w:val="28"/>
        </w:rPr>
        <w:t>К</w:t>
      </w:r>
      <w:r w:rsidRPr="00D0589B">
        <w:rPr>
          <w:rFonts w:ascii="Times New Roman" w:hAnsi="Times New Roman" w:cs="Times New Roman"/>
          <w:iCs/>
          <w:sz w:val="28"/>
          <w:szCs w:val="28"/>
          <w:vertAlign w:val="subscript"/>
        </w:rPr>
        <w:t>износа</w:t>
      </w:r>
      <w:proofErr w:type="spellEnd"/>
      <w:r w:rsidRPr="00D0589B">
        <w:rPr>
          <w:rFonts w:ascii="Times New Roman" w:hAnsi="Times New Roman" w:cs="Times New Roman"/>
          <w:iCs/>
          <w:sz w:val="28"/>
          <w:szCs w:val="28"/>
          <w:vertAlign w:val="subscript"/>
        </w:rPr>
        <w:t xml:space="preserve"> </w:t>
      </w:r>
      <w:r w:rsidRPr="00D0589B">
        <w:rPr>
          <w:rFonts w:ascii="Times New Roman" w:hAnsi="Times New Roman" w:cs="Times New Roman"/>
          <w:iCs/>
          <w:sz w:val="28"/>
          <w:szCs w:val="28"/>
        </w:rPr>
        <w:t>= Сумма износа / Полная стоимость наличных основных средств;</w:t>
      </w:r>
    </w:p>
    <w:p w:rsidR="00D0589B" w:rsidRPr="002F7794" w:rsidRDefault="001C4EA6" w:rsidP="001C4EA6">
      <w:pPr>
        <w:tabs>
          <w:tab w:val="left" w:pos="726"/>
        </w:tabs>
        <w:spacing w:after="0" w:line="360" w:lineRule="auto"/>
        <w:ind w:left="709"/>
        <w:jc w:val="both"/>
        <w:rPr>
          <w:rFonts w:ascii="Times New Roman" w:hAnsi="Times New Roman" w:cs="Times New Roman"/>
          <w:iCs/>
          <w:sz w:val="28"/>
          <w:szCs w:val="28"/>
        </w:rPr>
      </w:pPr>
      <w:r>
        <w:rPr>
          <w:rFonts w:ascii="Times New Roman" w:hAnsi="Times New Roman" w:cs="Times New Roman"/>
          <w:iCs/>
          <w:sz w:val="28"/>
          <w:szCs w:val="28"/>
        </w:rPr>
        <w:t xml:space="preserve">- </w:t>
      </w:r>
      <w:r w:rsidR="00D0589B" w:rsidRPr="002F7794">
        <w:rPr>
          <w:rFonts w:ascii="Times New Roman" w:hAnsi="Times New Roman" w:cs="Times New Roman"/>
          <w:iCs/>
          <w:sz w:val="28"/>
          <w:szCs w:val="28"/>
        </w:rPr>
        <w:t>Коэффициент годности.</w:t>
      </w:r>
    </w:p>
    <w:p w:rsidR="00D0589B" w:rsidRPr="00D0589B" w:rsidRDefault="00D0589B" w:rsidP="00D0589B">
      <w:pPr>
        <w:tabs>
          <w:tab w:val="left" w:pos="726"/>
        </w:tabs>
        <w:spacing w:after="0" w:line="360" w:lineRule="auto"/>
        <w:ind w:firstLine="709"/>
        <w:jc w:val="both"/>
        <w:rPr>
          <w:rFonts w:ascii="Times New Roman" w:hAnsi="Times New Roman" w:cs="Times New Roman"/>
          <w:iCs/>
          <w:sz w:val="28"/>
          <w:szCs w:val="28"/>
        </w:rPr>
      </w:pPr>
      <w:proofErr w:type="spellStart"/>
      <w:r w:rsidRPr="00D0589B">
        <w:rPr>
          <w:rFonts w:ascii="Times New Roman" w:hAnsi="Times New Roman" w:cs="Times New Roman"/>
          <w:iCs/>
          <w:sz w:val="28"/>
          <w:szCs w:val="28"/>
        </w:rPr>
        <w:t>К</w:t>
      </w:r>
      <w:r w:rsidRPr="00D0589B">
        <w:rPr>
          <w:rFonts w:ascii="Times New Roman" w:hAnsi="Times New Roman" w:cs="Times New Roman"/>
          <w:iCs/>
          <w:sz w:val="28"/>
          <w:szCs w:val="28"/>
          <w:vertAlign w:val="subscript"/>
        </w:rPr>
        <w:t>годн</w:t>
      </w:r>
      <w:proofErr w:type="spellEnd"/>
      <w:r w:rsidRPr="00D0589B">
        <w:rPr>
          <w:rFonts w:ascii="Times New Roman" w:hAnsi="Times New Roman" w:cs="Times New Roman"/>
          <w:iCs/>
          <w:sz w:val="28"/>
          <w:szCs w:val="28"/>
          <w:vertAlign w:val="subscript"/>
        </w:rPr>
        <w:t xml:space="preserve"> </w:t>
      </w:r>
      <w:r w:rsidRPr="00D0589B">
        <w:rPr>
          <w:rFonts w:ascii="Times New Roman" w:hAnsi="Times New Roman" w:cs="Times New Roman"/>
          <w:iCs/>
          <w:sz w:val="28"/>
          <w:szCs w:val="28"/>
        </w:rPr>
        <w:t>= Остаточная стоимость основных средств / Полная стоимость наличных основных средств;</w:t>
      </w:r>
    </w:p>
    <w:p w:rsidR="00D0589B" w:rsidRPr="00D0589B" w:rsidRDefault="00D0589B" w:rsidP="00D0589B">
      <w:pPr>
        <w:tabs>
          <w:tab w:val="left" w:pos="726"/>
        </w:tabs>
        <w:spacing w:after="0" w:line="360" w:lineRule="auto"/>
        <w:ind w:firstLine="709"/>
        <w:jc w:val="both"/>
        <w:rPr>
          <w:rFonts w:ascii="Times New Roman" w:hAnsi="Times New Roman" w:cs="Times New Roman"/>
          <w:iCs/>
          <w:sz w:val="28"/>
          <w:szCs w:val="28"/>
        </w:rPr>
      </w:pPr>
      <w:r w:rsidRPr="00D0589B">
        <w:rPr>
          <w:rFonts w:ascii="Times New Roman" w:hAnsi="Times New Roman" w:cs="Times New Roman"/>
          <w:iCs/>
          <w:sz w:val="28"/>
          <w:szCs w:val="28"/>
        </w:rPr>
        <w:t>Для анализа динамики воспроизводства основных фондов используется коэффициент интенсивности обновления основных средств:</w:t>
      </w:r>
    </w:p>
    <w:p w:rsidR="00D0589B" w:rsidRPr="001C4EA6" w:rsidRDefault="001C4EA6" w:rsidP="001C4EA6">
      <w:pPr>
        <w:tabs>
          <w:tab w:val="left" w:pos="726"/>
        </w:tabs>
        <w:spacing w:after="0" w:line="360" w:lineRule="auto"/>
        <w:ind w:left="709"/>
        <w:jc w:val="both"/>
        <w:rPr>
          <w:rFonts w:ascii="Times New Roman" w:hAnsi="Times New Roman" w:cs="Times New Roman"/>
          <w:iCs/>
          <w:sz w:val="28"/>
          <w:szCs w:val="28"/>
        </w:rPr>
      </w:pPr>
      <w:r>
        <w:rPr>
          <w:rFonts w:ascii="Times New Roman" w:hAnsi="Times New Roman" w:cs="Times New Roman"/>
          <w:iCs/>
          <w:sz w:val="28"/>
          <w:szCs w:val="28"/>
        </w:rPr>
        <w:t xml:space="preserve">- </w:t>
      </w:r>
      <w:r w:rsidR="00D0589B" w:rsidRPr="001C4EA6">
        <w:rPr>
          <w:rFonts w:ascii="Times New Roman" w:hAnsi="Times New Roman" w:cs="Times New Roman"/>
          <w:iCs/>
          <w:sz w:val="28"/>
          <w:szCs w:val="28"/>
        </w:rPr>
        <w:t>Коэффициент интенсивности обновления.</w:t>
      </w:r>
    </w:p>
    <w:p w:rsidR="00D0589B" w:rsidRPr="00D0589B" w:rsidRDefault="00D0589B" w:rsidP="001C4EA6">
      <w:pPr>
        <w:tabs>
          <w:tab w:val="left" w:pos="726"/>
        </w:tabs>
        <w:spacing w:after="0" w:line="360" w:lineRule="auto"/>
        <w:ind w:firstLine="709"/>
        <w:jc w:val="both"/>
        <w:rPr>
          <w:rFonts w:ascii="Times New Roman" w:hAnsi="Times New Roman" w:cs="Times New Roman"/>
          <w:iCs/>
          <w:sz w:val="28"/>
          <w:szCs w:val="28"/>
        </w:rPr>
      </w:pPr>
      <w:proofErr w:type="spellStart"/>
      <w:r w:rsidRPr="00D0589B">
        <w:rPr>
          <w:rFonts w:ascii="Times New Roman" w:hAnsi="Times New Roman" w:cs="Times New Roman"/>
          <w:iCs/>
          <w:sz w:val="28"/>
          <w:szCs w:val="28"/>
        </w:rPr>
        <w:t>К</w:t>
      </w:r>
      <w:r w:rsidRPr="00D0589B">
        <w:rPr>
          <w:rFonts w:ascii="Times New Roman" w:hAnsi="Times New Roman" w:cs="Times New Roman"/>
          <w:iCs/>
          <w:sz w:val="28"/>
          <w:szCs w:val="28"/>
          <w:vertAlign w:val="subscript"/>
        </w:rPr>
        <w:t>инт</w:t>
      </w:r>
      <w:proofErr w:type="spellEnd"/>
      <w:r w:rsidRPr="00D0589B">
        <w:rPr>
          <w:rFonts w:ascii="Times New Roman" w:hAnsi="Times New Roman" w:cs="Times New Roman"/>
          <w:iCs/>
          <w:sz w:val="28"/>
          <w:szCs w:val="28"/>
          <w:vertAlign w:val="subscript"/>
        </w:rPr>
        <w:t xml:space="preserve"> </w:t>
      </w:r>
      <w:r w:rsidRPr="00D0589B">
        <w:rPr>
          <w:rFonts w:ascii="Times New Roman" w:hAnsi="Times New Roman" w:cs="Times New Roman"/>
          <w:iCs/>
          <w:sz w:val="28"/>
          <w:szCs w:val="28"/>
        </w:rPr>
        <w:t>= Стоимость ликвидированных фондов / Стоимость вновь введенных фондов;</w:t>
      </w:r>
      <w:r w:rsidR="001C4EA6" w:rsidRPr="00D0589B">
        <w:rPr>
          <w:rFonts w:ascii="Times New Roman" w:hAnsi="Times New Roman" w:cs="Times New Roman"/>
          <w:iCs/>
          <w:sz w:val="28"/>
          <w:szCs w:val="28"/>
        </w:rPr>
        <w:t xml:space="preserve"> </w:t>
      </w:r>
    </w:p>
    <w:p w:rsidR="00D0589B" w:rsidRPr="00D0589B" w:rsidRDefault="00D0589B" w:rsidP="001C4EA6">
      <w:pPr>
        <w:tabs>
          <w:tab w:val="left" w:pos="726"/>
        </w:tabs>
        <w:spacing w:after="0" w:line="360" w:lineRule="auto"/>
        <w:ind w:firstLine="709"/>
        <w:jc w:val="both"/>
        <w:rPr>
          <w:rFonts w:ascii="Times New Roman" w:hAnsi="Times New Roman" w:cs="Times New Roman"/>
          <w:iCs/>
          <w:sz w:val="28"/>
          <w:szCs w:val="28"/>
        </w:rPr>
      </w:pPr>
      <w:r w:rsidRPr="00D0589B">
        <w:rPr>
          <w:rFonts w:ascii="Times New Roman" w:hAnsi="Times New Roman" w:cs="Times New Roman"/>
          <w:iCs/>
          <w:sz w:val="28"/>
          <w:szCs w:val="28"/>
        </w:rPr>
        <w:t>Стоимость выбывших из-за ветхости износа и вновь введенных основных фондов, а также полная стоимость наличных основных фондов берутся по балансовой стоимости за один и тот же период.</w:t>
      </w:r>
    </w:p>
    <w:p w:rsidR="00D0589B" w:rsidRPr="00D0589B" w:rsidRDefault="00D0589B" w:rsidP="00D0589B">
      <w:pPr>
        <w:tabs>
          <w:tab w:val="left" w:pos="726"/>
        </w:tabs>
        <w:spacing w:after="0" w:line="360" w:lineRule="auto"/>
        <w:ind w:firstLine="709"/>
        <w:jc w:val="both"/>
        <w:rPr>
          <w:rFonts w:ascii="Times New Roman" w:hAnsi="Times New Roman" w:cs="Times New Roman"/>
          <w:iCs/>
          <w:sz w:val="28"/>
          <w:szCs w:val="28"/>
        </w:rPr>
      </w:pPr>
      <w:r w:rsidRPr="00D0589B">
        <w:rPr>
          <w:rFonts w:ascii="Times New Roman" w:hAnsi="Times New Roman" w:cs="Times New Roman"/>
          <w:iCs/>
          <w:sz w:val="28"/>
          <w:szCs w:val="28"/>
        </w:rPr>
        <w:t>Для характеристики эффективности использования основных сре</w:t>
      </w:r>
      <w:proofErr w:type="gramStart"/>
      <w:r w:rsidRPr="00D0589B">
        <w:rPr>
          <w:rFonts w:ascii="Times New Roman" w:hAnsi="Times New Roman" w:cs="Times New Roman"/>
          <w:iCs/>
          <w:sz w:val="28"/>
          <w:szCs w:val="28"/>
        </w:rPr>
        <w:t>дств пр</w:t>
      </w:r>
      <w:proofErr w:type="gramEnd"/>
      <w:r w:rsidRPr="00D0589B">
        <w:rPr>
          <w:rFonts w:ascii="Times New Roman" w:hAnsi="Times New Roman" w:cs="Times New Roman"/>
          <w:iCs/>
          <w:sz w:val="28"/>
          <w:szCs w:val="28"/>
        </w:rPr>
        <w:t xml:space="preserve">именяют систему показателей, которая включает обобщающие и частные показатели. Обобщающие показатели отражают использование всех </w:t>
      </w:r>
      <w:r w:rsidRPr="00D0589B">
        <w:rPr>
          <w:rFonts w:ascii="Times New Roman" w:hAnsi="Times New Roman" w:cs="Times New Roman"/>
          <w:iCs/>
          <w:sz w:val="28"/>
          <w:szCs w:val="28"/>
        </w:rPr>
        <w:lastRenderedPageBreak/>
        <w:t>основных производственных средств, а частные - использование отдельных их видов.</w:t>
      </w:r>
    </w:p>
    <w:p w:rsidR="00D0589B" w:rsidRPr="00D0589B" w:rsidRDefault="00D0589B" w:rsidP="00D0589B">
      <w:pPr>
        <w:tabs>
          <w:tab w:val="left" w:pos="726"/>
        </w:tabs>
        <w:spacing w:after="0" w:line="360" w:lineRule="auto"/>
        <w:ind w:firstLine="709"/>
        <w:jc w:val="both"/>
        <w:rPr>
          <w:rFonts w:ascii="Times New Roman" w:hAnsi="Times New Roman" w:cs="Times New Roman"/>
          <w:iCs/>
          <w:sz w:val="28"/>
          <w:szCs w:val="28"/>
        </w:rPr>
      </w:pPr>
      <w:r w:rsidRPr="00D0589B">
        <w:rPr>
          <w:rFonts w:ascii="Times New Roman" w:hAnsi="Times New Roman" w:cs="Times New Roman"/>
          <w:iCs/>
          <w:sz w:val="28"/>
          <w:szCs w:val="28"/>
        </w:rPr>
        <w:t>Фондоотдача - выпуск продукции в стоимостном выражении на единицу (рубль) стоимости основных производственных фондов - является наиболее общим показателем эффективности использования основных средств.</w:t>
      </w:r>
    </w:p>
    <w:p w:rsidR="00D0589B" w:rsidRPr="00D0589B" w:rsidRDefault="00D0589B" w:rsidP="00D0589B">
      <w:pPr>
        <w:tabs>
          <w:tab w:val="left" w:pos="726"/>
        </w:tabs>
        <w:spacing w:after="0" w:line="360" w:lineRule="auto"/>
        <w:ind w:firstLine="709"/>
        <w:jc w:val="both"/>
        <w:rPr>
          <w:rFonts w:ascii="Times New Roman" w:hAnsi="Times New Roman" w:cs="Times New Roman"/>
          <w:iCs/>
          <w:sz w:val="28"/>
          <w:szCs w:val="28"/>
        </w:rPr>
      </w:pPr>
      <w:proofErr w:type="spellStart"/>
      <w:r w:rsidRPr="00D0589B">
        <w:rPr>
          <w:rFonts w:ascii="Times New Roman" w:hAnsi="Times New Roman" w:cs="Times New Roman"/>
          <w:iCs/>
          <w:sz w:val="28"/>
          <w:szCs w:val="28"/>
        </w:rPr>
        <w:t>Фондоемкость</w:t>
      </w:r>
      <w:proofErr w:type="spellEnd"/>
      <w:r w:rsidRPr="00D0589B">
        <w:rPr>
          <w:rFonts w:ascii="Times New Roman" w:hAnsi="Times New Roman" w:cs="Times New Roman"/>
          <w:iCs/>
          <w:sz w:val="28"/>
          <w:szCs w:val="28"/>
        </w:rPr>
        <w:t xml:space="preserve"> продукции рассчитывается путем деления среднегодовой стоимости основных производственных </w:t>
      </w:r>
      <w:proofErr w:type="gramStart"/>
      <w:r w:rsidRPr="00D0589B">
        <w:rPr>
          <w:rFonts w:ascii="Times New Roman" w:hAnsi="Times New Roman" w:cs="Times New Roman"/>
          <w:iCs/>
          <w:sz w:val="28"/>
          <w:szCs w:val="28"/>
        </w:rPr>
        <w:t>фондов</w:t>
      </w:r>
      <w:proofErr w:type="gramEnd"/>
      <w:r w:rsidRPr="00D0589B">
        <w:rPr>
          <w:rFonts w:ascii="Times New Roman" w:hAnsi="Times New Roman" w:cs="Times New Roman"/>
          <w:iCs/>
          <w:sz w:val="28"/>
          <w:szCs w:val="28"/>
        </w:rPr>
        <w:t xml:space="preserve"> на стоимость произведенной в течение года продукции.</w:t>
      </w:r>
    </w:p>
    <w:p w:rsidR="00D0589B" w:rsidRPr="00D0589B" w:rsidRDefault="00D0589B" w:rsidP="00D0589B">
      <w:pPr>
        <w:tabs>
          <w:tab w:val="left" w:pos="726"/>
        </w:tabs>
        <w:spacing w:after="0" w:line="360" w:lineRule="auto"/>
        <w:ind w:firstLine="709"/>
        <w:jc w:val="both"/>
        <w:rPr>
          <w:rFonts w:ascii="Times New Roman" w:hAnsi="Times New Roman" w:cs="Times New Roman"/>
          <w:iCs/>
          <w:sz w:val="28"/>
          <w:szCs w:val="28"/>
        </w:rPr>
      </w:pPr>
      <w:proofErr w:type="spellStart"/>
      <w:r w:rsidRPr="00D0589B">
        <w:rPr>
          <w:rFonts w:ascii="Times New Roman" w:hAnsi="Times New Roman" w:cs="Times New Roman"/>
          <w:iCs/>
          <w:sz w:val="28"/>
          <w:szCs w:val="28"/>
        </w:rPr>
        <w:t>Фондовооруженность</w:t>
      </w:r>
      <w:proofErr w:type="spellEnd"/>
      <w:r w:rsidRPr="00D0589B">
        <w:rPr>
          <w:rFonts w:ascii="Times New Roman" w:hAnsi="Times New Roman" w:cs="Times New Roman"/>
          <w:iCs/>
          <w:sz w:val="28"/>
          <w:szCs w:val="28"/>
        </w:rPr>
        <w:t xml:space="preserve"> труда - общий показатель, характеризующий оснащенность работников предприятий или отраслей основными фондами, и она </w:t>
      </w:r>
      <w:proofErr w:type="spellStart"/>
      <w:r w:rsidRPr="00D0589B">
        <w:rPr>
          <w:rFonts w:ascii="Times New Roman" w:hAnsi="Times New Roman" w:cs="Times New Roman"/>
          <w:iCs/>
          <w:sz w:val="28"/>
          <w:szCs w:val="28"/>
        </w:rPr>
        <w:t>расчитывается</w:t>
      </w:r>
      <w:proofErr w:type="spellEnd"/>
      <w:r w:rsidRPr="00D0589B">
        <w:rPr>
          <w:rFonts w:ascii="Times New Roman" w:hAnsi="Times New Roman" w:cs="Times New Roman"/>
          <w:iCs/>
          <w:sz w:val="28"/>
          <w:szCs w:val="28"/>
        </w:rPr>
        <w:t xml:space="preserve"> как отношение средней годовой стоимости основных производственных фондов к среднесписочной численности работников или рабочих.</w:t>
      </w:r>
    </w:p>
    <w:p w:rsidR="00D0589B" w:rsidRDefault="00D0589B" w:rsidP="00D0589B">
      <w:pPr>
        <w:spacing w:after="0" w:line="360" w:lineRule="auto"/>
        <w:ind w:firstLine="709"/>
        <w:jc w:val="both"/>
        <w:rPr>
          <w:rFonts w:ascii="Times New Roman" w:hAnsi="Times New Roman" w:cs="Times New Roman"/>
          <w:b/>
          <w:sz w:val="28"/>
          <w:szCs w:val="28"/>
        </w:rPr>
      </w:pPr>
    </w:p>
    <w:p w:rsidR="001C4EA6" w:rsidRDefault="001C4EA6" w:rsidP="00D0589B">
      <w:pPr>
        <w:spacing w:after="0" w:line="360" w:lineRule="auto"/>
        <w:ind w:firstLine="709"/>
        <w:jc w:val="both"/>
        <w:rPr>
          <w:rFonts w:ascii="Times New Roman" w:hAnsi="Times New Roman" w:cs="Times New Roman"/>
          <w:b/>
          <w:sz w:val="28"/>
          <w:szCs w:val="28"/>
        </w:rPr>
      </w:pPr>
    </w:p>
    <w:p w:rsidR="001C4EA6" w:rsidRDefault="001C4EA6" w:rsidP="00D0589B">
      <w:pPr>
        <w:spacing w:after="0" w:line="360" w:lineRule="auto"/>
        <w:ind w:firstLine="709"/>
        <w:jc w:val="both"/>
        <w:rPr>
          <w:rFonts w:ascii="Times New Roman" w:hAnsi="Times New Roman" w:cs="Times New Roman"/>
          <w:b/>
          <w:sz w:val="28"/>
          <w:szCs w:val="28"/>
        </w:rPr>
      </w:pPr>
    </w:p>
    <w:p w:rsidR="001C4EA6" w:rsidRDefault="001C4EA6" w:rsidP="00D0589B">
      <w:pPr>
        <w:spacing w:after="0" w:line="360" w:lineRule="auto"/>
        <w:ind w:firstLine="709"/>
        <w:jc w:val="both"/>
        <w:rPr>
          <w:rFonts w:ascii="Times New Roman" w:hAnsi="Times New Roman" w:cs="Times New Roman"/>
          <w:b/>
          <w:sz w:val="28"/>
          <w:szCs w:val="28"/>
        </w:rPr>
      </w:pPr>
    </w:p>
    <w:p w:rsidR="001C4EA6" w:rsidRDefault="001C4EA6" w:rsidP="00D0589B">
      <w:pPr>
        <w:spacing w:after="0" w:line="360" w:lineRule="auto"/>
        <w:ind w:firstLine="709"/>
        <w:jc w:val="both"/>
        <w:rPr>
          <w:rFonts w:ascii="Times New Roman" w:hAnsi="Times New Roman" w:cs="Times New Roman"/>
          <w:b/>
          <w:sz w:val="28"/>
          <w:szCs w:val="28"/>
        </w:rPr>
      </w:pPr>
    </w:p>
    <w:p w:rsidR="001C4EA6" w:rsidRDefault="001C4EA6" w:rsidP="00D0589B">
      <w:pPr>
        <w:spacing w:after="0" w:line="360" w:lineRule="auto"/>
        <w:ind w:firstLine="709"/>
        <w:jc w:val="both"/>
        <w:rPr>
          <w:rFonts w:ascii="Times New Roman" w:hAnsi="Times New Roman" w:cs="Times New Roman"/>
          <w:b/>
          <w:sz w:val="28"/>
          <w:szCs w:val="28"/>
        </w:rPr>
      </w:pPr>
    </w:p>
    <w:p w:rsidR="001C4EA6" w:rsidRDefault="001C4EA6" w:rsidP="00D0589B">
      <w:pPr>
        <w:spacing w:after="0" w:line="360" w:lineRule="auto"/>
        <w:ind w:firstLine="709"/>
        <w:jc w:val="both"/>
        <w:rPr>
          <w:rFonts w:ascii="Times New Roman" w:hAnsi="Times New Roman" w:cs="Times New Roman"/>
          <w:b/>
          <w:sz w:val="28"/>
          <w:szCs w:val="28"/>
        </w:rPr>
      </w:pPr>
    </w:p>
    <w:p w:rsidR="001C4EA6" w:rsidRDefault="001C4EA6" w:rsidP="00D0589B">
      <w:pPr>
        <w:spacing w:after="0" w:line="360" w:lineRule="auto"/>
        <w:ind w:firstLine="709"/>
        <w:jc w:val="both"/>
        <w:rPr>
          <w:rFonts w:ascii="Times New Roman" w:hAnsi="Times New Roman" w:cs="Times New Roman"/>
          <w:b/>
          <w:sz w:val="28"/>
          <w:szCs w:val="28"/>
        </w:rPr>
      </w:pPr>
    </w:p>
    <w:p w:rsidR="001C4EA6" w:rsidRDefault="001C4EA6" w:rsidP="00D0589B">
      <w:pPr>
        <w:spacing w:after="0" w:line="360" w:lineRule="auto"/>
        <w:ind w:firstLine="709"/>
        <w:jc w:val="both"/>
        <w:rPr>
          <w:rFonts w:ascii="Times New Roman" w:hAnsi="Times New Roman" w:cs="Times New Roman"/>
          <w:b/>
          <w:sz w:val="28"/>
          <w:szCs w:val="28"/>
        </w:rPr>
      </w:pPr>
    </w:p>
    <w:p w:rsidR="001C4EA6" w:rsidRDefault="001C4EA6" w:rsidP="00D0589B">
      <w:pPr>
        <w:spacing w:after="0" w:line="360" w:lineRule="auto"/>
        <w:ind w:firstLine="709"/>
        <w:jc w:val="both"/>
        <w:rPr>
          <w:rFonts w:ascii="Times New Roman" w:hAnsi="Times New Roman" w:cs="Times New Roman"/>
          <w:b/>
          <w:sz w:val="28"/>
          <w:szCs w:val="28"/>
        </w:rPr>
      </w:pPr>
    </w:p>
    <w:p w:rsidR="001C4EA6" w:rsidRDefault="001C4EA6" w:rsidP="00D0589B">
      <w:pPr>
        <w:spacing w:after="0" w:line="360" w:lineRule="auto"/>
        <w:ind w:firstLine="709"/>
        <w:jc w:val="both"/>
        <w:rPr>
          <w:rFonts w:ascii="Times New Roman" w:hAnsi="Times New Roman" w:cs="Times New Roman"/>
          <w:b/>
          <w:sz w:val="28"/>
          <w:szCs w:val="28"/>
        </w:rPr>
      </w:pPr>
    </w:p>
    <w:p w:rsidR="001C4EA6" w:rsidRDefault="001C4EA6" w:rsidP="00D0589B">
      <w:pPr>
        <w:spacing w:after="0" w:line="360" w:lineRule="auto"/>
        <w:ind w:firstLine="709"/>
        <w:jc w:val="both"/>
        <w:rPr>
          <w:rFonts w:ascii="Times New Roman" w:hAnsi="Times New Roman" w:cs="Times New Roman"/>
          <w:b/>
          <w:sz w:val="28"/>
          <w:szCs w:val="28"/>
        </w:rPr>
      </w:pPr>
    </w:p>
    <w:p w:rsidR="001C4EA6" w:rsidRDefault="001C4EA6" w:rsidP="00D0589B">
      <w:pPr>
        <w:spacing w:after="0" w:line="360" w:lineRule="auto"/>
        <w:ind w:firstLine="709"/>
        <w:jc w:val="both"/>
        <w:rPr>
          <w:rFonts w:ascii="Times New Roman" w:hAnsi="Times New Roman" w:cs="Times New Roman"/>
          <w:b/>
          <w:sz w:val="28"/>
          <w:szCs w:val="28"/>
        </w:rPr>
      </w:pPr>
    </w:p>
    <w:p w:rsidR="001C4EA6" w:rsidRDefault="001C4EA6" w:rsidP="00D0589B">
      <w:pPr>
        <w:spacing w:after="0" w:line="360" w:lineRule="auto"/>
        <w:ind w:firstLine="709"/>
        <w:jc w:val="both"/>
        <w:rPr>
          <w:rFonts w:ascii="Times New Roman" w:hAnsi="Times New Roman" w:cs="Times New Roman"/>
          <w:b/>
          <w:sz w:val="28"/>
          <w:szCs w:val="28"/>
        </w:rPr>
      </w:pPr>
    </w:p>
    <w:p w:rsidR="001C4EA6" w:rsidRDefault="001C4EA6" w:rsidP="00D0589B">
      <w:pPr>
        <w:spacing w:after="0" w:line="360" w:lineRule="auto"/>
        <w:ind w:firstLine="709"/>
        <w:jc w:val="both"/>
        <w:rPr>
          <w:rFonts w:ascii="Times New Roman" w:hAnsi="Times New Roman" w:cs="Times New Roman"/>
          <w:b/>
          <w:sz w:val="28"/>
          <w:szCs w:val="28"/>
        </w:rPr>
      </w:pPr>
    </w:p>
    <w:p w:rsidR="001C4EA6" w:rsidRPr="009B08F3" w:rsidRDefault="001C4EA6" w:rsidP="00D0589B">
      <w:pPr>
        <w:spacing w:after="0" w:line="360" w:lineRule="auto"/>
        <w:ind w:firstLine="709"/>
        <w:jc w:val="both"/>
        <w:rPr>
          <w:rFonts w:ascii="Times New Roman" w:hAnsi="Times New Roman" w:cs="Times New Roman"/>
          <w:b/>
          <w:sz w:val="28"/>
          <w:szCs w:val="28"/>
        </w:rPr>
      </w:pPr>
    </w:p>
    <w:p w:rsidR="009B08F3" w:rsidRDefault="009B08F3" w:rsidP="009B08F3">
      <w:pPr>
        <w:spacing w:after="0" w:line="360" w:lineRule="auto"/>
        <w:jc w:val="center"/>
        <w:rPr>
          <w:rFonts w:ascii="Times New Roman" w:hAnsi="Times New Roman" w:cs="Times New Roman"/>
          <w:caps/>
          <w:sz w:val="28"/>
          <w:szCs w:val="28"/>
        </w:rPr>
      </w:pPr>
      <w:r w:rsidRPr="009B08F3">
        <w:rPr>
          <w:rFonts w:ascii="Times New Roman" w:hAnsi="Times New Roman" w:cs="Times New Roman"/>
          <w:caps/>
          <w:sz w:val="28"/>
          <w:szCs w:val="28"/>
          <w:lang w:val="en-US"/>
        </w:rPr>
        <w:lastRenderedPageBreak/>
        <w:t>II</w:t>
      </w:r>
      <w:r w:rsidRPr="009B08F3">
        <w:rPr>
          <w:rFonts w:ascii="Times New Roman" w:hAnsi="Times New Roman" w:cs="Times New Roman"/>
          <w:caps/>
          <w:sz w:val="28"/>
          <w:szCs w:val="28"/>
        </w:rPr>
        <w:t>. Практическая часть</w:t>
      </w:r>
    </w:p>
    <w:p w:rsidR="00080679" w:rsidRPr="00BD2A20" w:rsidRDefault="00080679" w:rsidP="00080679">
      <w:pPr>
        <w:tabs>
          <w:tab w:val="left" w:pos="726"/>
        </w:tabs>
        <w:spacing w:after="0" w:line="360" w:lineRule="auto"/>
        <w:ind w:firstLine="709"/>
        <w:jc w:val="both"/>
        <w:rPr>
          <w:rFonts w:ascii="Times New Roman" w:hAnsi="Times New Roman" w:cs="Times New Roman"/>
          <w:b/>
          <w:bCs/>
          <w:sz w:val="28"/>
          <w:szCs w:val="28"/>
        </w:rPr>
      </w:pPr>
      <w:r w:rsidRPr="00BD2A20">
        <w:rPr>
          <w:rFonts w:ascii="Times New Roman" w:hAnsi="Times New Roman" w:cs="Times New Roman"/>
          <w:b/>
          <w:bCs/>
          <w:sz w:val="28"/>
          <w:szCs w:val="28"/>
        </w:rPr>
        <w:t>Задание 1</w:t>
      </w:r>
    </w:p>
    <w:p w:rsidR="00080679" w:rsidRPr="00D76222" w:rsidRDefault="00080679" w:rsidP="00080679">
      <w:pPr>
        <w:tabs>
          <w:tab w:val="left" w:pos="726"/>
        </w:tabs>
        <w:spacing w:after="0" w:line="360" w:lineRule="auto"/>
        <w:ind w:firstLine="709"/>
        <w:jc w:val="both"/>
        <w:rPr>
          <w:rFonts w:ascii="Times New Roman" w:hAnsi="Times New Roman" w:cs="Times New Roman"/>
          <w:sz w:val="28"/>
          <w:szCs w:val="28"/>
        </w:rPr>
      </w:pPr>
      <w:r w:rsidRPr="00D76222">
        <w:rPr>
          <w:rFonts w:ascii="Times New Roman" w:hAnsi="Times New Roman" w:cs="Times New Roman"/>
          <w:sz w:val="28"/>
          <w:szCs w:val="28"/>
        </w:rPr>
        <w:t>По исходным данным таблицы 1:</w:t>
      </w:r>
    </w:p>
    <w:p w:rsidR="00080679" w:rsidRPr="00D76222" w:rsidRDefault="00080679" w:rsidP="00080679">
      <w:pPr>
        <w:tabs>
          <w:tab w:val="left" w:pos="726"/>
        </w:tabs>
        <w:spacing w:after="0" w:line="360" w:lineRule="auto"/>
        <w:ind w:firstLine="709"/>
        <w:jc w:val="both"/>
        <w:rPr>
          <w:rFonts w:ascii="Times New Roman" w:hAnsi="Times New Roman" w:cs="Times New Roman"/>
          <w:sz w:val="28"/>
          <w:szCs w:val="28"/>
        </w:rPr>
      </w:pPr>
      <w:r w:rsidRPr="00D76222">
        <w:rPr>
          <w:rFonts w:ascii="Times New Roman" w:hAnsi="Times New Roman" w:cs="Times New Roman"/>
          <w:sz w:val="28"/>
          <w:szCs w:val="28"/>
        </w:rPr>
        <w:t xml:space="preserve">1. Постройте статистический ряд распределения </w:t>
      </w:r>
      <w:r>
        <w:rPr>
          <w:rFonts w:ascii="Times New Roman" w:hAnsi="Times New Roman" w:cs="Times New Roman"/>
          <w:sz w:val="28"/>
          <w:szCs w:val="28"/>
        </w:rPr>
        <w:t>предприятий по средней годовой стоимости основных фондов, образовав пять</w:t>
      </w:r>
      <w:r w:rsidRPr="00D76222">
        <w:rPr>
          <w:rFonts w:ascii="Times New Roman" w:hAnsi="Times New Roman" w:cs="Times New Roman"/>
          <w:sz w:val="28"/>
          <w:szCs w:val="28"/>
        </w:rPr>
        <w:t xml:space="preserve"> групп с равными интервалами.</w:t>
      </w:r>
    </w:p>
    <w:p w:rsidR="00080679" w:rsidRDefault="00080679" w:rsidP="00080679">
      <w:pPr>
        <w:tabs>
          <w:tab w:val="left" w:pos="726"/>
        </w:tabs>
        <w:spacing w:after="0" w:line="360" w:lineRule="auto"/>
        <w:ind w:firstLine="709"/>
        <w:jc w:val="both"/>
        <w:rPr>
          <w:rFonts w:ascii="Times New Roman" w:hAnsi="Times New Roman" w:cs="Times New Roman"/>
          <w:sz w:val="28"/>
          <w:szCs w:val="28"/>
        </w:rPr>
      </w:pPr>
      <w:r w:rsidRPr="00D76222">
        <w:rPr>
          <w:rFonts w:ascii="Times New Roman" w:hAnsi="Times New Roman" w:cs="Times New Roman"/>
          <w:sz w:val="28"/>
          <w:szCs w:val="28"/>
        </w:rPr>
        <w:t xml:space="preserve">2. </w:t>
      </w:r>
      <w:r>
        <w:rPr>
          <w:rFonts w:ascii="Times New Roman" w:hAnsi="Times New Roman" w:cs="Times New Roman"/>
          <w:sz w:val="28"/>
          <w:szCs w:val="28"/>
        </w:rPr>
        <w:t xml:space="preserve">Найдите моду и медиану построенного интервального ряда распределения графическим и расчетным методами.   </w:t>
      </w:r>
    </w:p>
    <w:p w:rsidR="00080679" w:rsidRPr="00D76222" w:rsidRDefault="00080679" w:rsidP="00080679">
      <w:pPr>
        <w:tabs>
          <w:tab w:val="left" w:pos="726"/>
        </w:tabs>
        <w:spacing w:after="0" w:line="360" w:lineRule="auto"/>
        <w:ind w:firstLine="709"/>
        <w:jc w:val="both"/>
        <w:rPr>
          <w:rFonts w:ascii="Times New Roman" w:hAnsi="Times New Roman" w:cs="Times New Roman"/>
          <w:sz w:val="28"/>
          <w:szCs w:val="28"/>
        </w:rPr>
      </w:pPr>
      <w:r w:rsidRPr="00D76222">
        <w:rPr>
          <w:rFonts w:ascii="Times New Roman" w:hAnsi="Times New Roman" w:cs="Times New Roman"/>
          <w:sz w:val="28"/>
          <w:szCs w:val="28"/>
        </w:rPr>
        <w:t xml:space="preserve">3. Рассчитайте характеристики интервального ряда распределения: среднюю арифметическую, среднее </w:t>
      </w:r>
      <w:proofErr w:type="spellStart"/>
      <w:r w:rsidRPr="00D76222">
        <w:rPr>
          <w:rFonts w:ascii="Times New Roman" w:hAnsi="Times New Roman" w:cs="Times New Roman"/>
          <w:sz w:val="28"/>
          <w:szCs w:val="28"/>
        </w:rPr>
        <w:t>квадратическое</w:t>
      </w:r>
      <w:proofErr w:type="spellEnd"/>
      <w:r w:rsidRPr="00D76222">
        <w:rPr>
          <w:rFonts w:ascii="Times New Roman" w:hAnsi="Times New Roman" w:cs="Times New Roman"/>
          <w:sz w:val="28"/>
          <w:szCs w:val="28"/>
        </w:rPr>
        <w:t xml:space="preserve"> отклонение, коэффициент вариации.</w:t>
      </w:r>
    </w:p>
    <w:p w:rsidR="00080679" w:rsidRPr="00D76222" w:rsidRDefault="00080679" w:rsidP="00080679">
      <w:pPr>
        <w:tabs>
          <w:tab w:val="left" w:pos="726"/>
        </w:tabs>
        <w:spacing w:after="0" w:line="360" w:lineRule="auto"/>
        <w:ind w:firstLine="709"/>
        <w:jc w:val="both"/>
        <w:rPr>
          <w:rFonts w:ascii="Times New Roman" w:hAnsi="Times New Roman" w:cs="Times New Roman"/>
          <w:sz w:val="28"/>
          <w:szCs w:val="28"/>
        </w:rPr>
      </w:pPr>
      <w:r w:rsidRPr="00D76222">
        <w:rPr>
          <w:rFonts w:ascii="Times New Roman" w:hAnsi="Times New Roman" w:cs="Times New Roman"/>
          <w:sz w:val="28"/>
          <w:szCs w:val="28"/>
        </w:rPr>
        <w:t>Сделайте выводы по результат</w:t>
      </w:r>
      <w:r>
        <w:rPr>
          <w:rFonts w:ascii="Times New Roman" w:hAnsi="Times New Roman" w:cs="Times New Roman"/>
          <w:sz w:val="28"/>
          <w:szCs w:val="28"/>
        </w:rPr>
        <w:t>ам выполнения пунктов 1,2, 3</w:t>
      </w:r>
      <w:r w:rsidRPr="00D76222">
        <w:rPr>
          <w:rFonts w:ascii="Times New Roman" w:hAnsi="Times New Roman" w:cs="Times New Roman"/>
          <w:sz w:val="28"/>
          <w:szCs w:val="28"/>
        </w:rPr>
        <w:t>.</w:t>
      </w:r>
    </w:p>
    <w:p w:rsidR="00080679" w:rsidRPr="00D76222" w:rsidRDefault="00080679" w:rsidP="00080679">
      <w:pPr>
        <w:tabs>
          <w:tab w:val="left" w:pos="72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Найдите </w:t>
      </w:r>
      <w:r w:rsidRPr="00D76222">
        <w:rPr>
          <w:rFonts w:ascii="Times New Roman" w:hAnsi="Times New Roman" w:cs="Times New Roman"/>
          <w:sz w:val="28"/>
          <w:szCs w:val="28"/>
        </w:rPr>
        <w:t xml:space="preserve"> </w:t>
      </w:r>
      <w:proofErr w:type="gramStart"/>
      <w:r w:rsidRPr="00D76222">
        <w:rPr>
          <w:rFonts w:ascii="Times New Roman" w:hAnsi="Times New Roman" w:cs="Times New Roman"/>
          <w:sz w:val="28"/>
          <w:szCs w:val="28"/>
        </w:rPr>
        <w:t>среднюю</w:t>
      </w:r>
      <w:proofErr w:type="gramEnd"/>
      <w:r w:rsidRPr="00D76222">
        <w:rPr>
          <w:rFonts w:ascii="Times New Roman" w:hAnsi="Times New Roman" w:cs="Times New Roman"/>
          <w:sz w:val="28"/>
          <w:szCs w:val="28"/>
        </w:rPr>
        <w:t xml:space="preserve"> ар</w:t>
      </w:r>
      <w:r>
        <w:rPr>
          <w:rFonts w:ascii="Times New Roman" w:hAnsi="Times New Roman" w:cs="Times New Roman"/>
          <w:sz w:val="28"/>
          <w:szCs w:val="28"/>
        </w:rPr>
        <w:t xml:space="preserve">ифметическую по исходным данным. </w:t>
      </w:r>
      <w:r w:rsidRPr="00D76222">
        <w:rPr>
          <w:rFonts w:ascii="Times New Roman" w:hAnsi="Times New Roman" w:cs="Times New Roman"/>
          <w:sz w:val="28"/>
          <w:szCs w:val="28"/>
        </w:rPr>
        <w:t xml:space="preserve"> </w:t>
      </w:r>
    </w:p>
    <w:p w:rsidR="00080679" w:rsidRPr="00D76222" w:rsidRDefault="00080679" w:rsidP="00080679">
      <w:pPr>
        <w:tabs>
          <w:tab w:val="left" w:pos="726"/>
        </w:tabs>
        <w:spacing w:after="0" w:line="360" w:lineRule="auto"/>
        <w:ind w:firstLine="709"/>
        <w:jc w:val="both"/>
        <w:rPr>
          <w:rFonts w:ascii="Times New Roman" w:hAnsi="Times New Roman" w:cs="Times New Roman"/>
          <w:sz w:val="28"/>
          <w:szCs w:val="28"/>
        </w:rPr>
      </w:pPr>
    </w:p>
    <w:p w:rsidR="00080679" w:rsidRPr="00D76222" w:rsidRDefault="00080679" w:rsidP="00080679">
      <w:pPr>
        <w:tabs>
          <w:tab w:val="left" w:pos="726"/>
        </w:tabs>
        <w:spacing w:after="0" w:line="360" w:lineRule="auto"/>
        <w:ind w:firstLine="709"/>
        <w:jc w:val="both"/>
        <w:rPr>
          <w:rFonts w:ascii="Times New Roman" w:hAnsi="Times New Roman" w:cs="Times New Roman"/>
          <w:sz w:val="28"/>
          <w:szCs w:val="28"/>
        </w:rPr>
      </w:pPr>
      <w:r w:rsidRPr="00D76222">
        <w:rPr>
          <w:rFonts w:ascii="Times New Roman" w:hAnsi="Times New Roman" w:cs="Times New Roman"/>
          <w:sz w:val="28"/>
          <w:szCs w:val="28"/>
        </w:rPr>
        <w:t xml:space="preserve">Таблица 1 </w:t>
      </w:r>
      <w:r>
        <w:rPr>
          <w:rFonts w:ascii="Times New Roman" w:hAnsi="Times New Roman" w:cs="Times New Roman"/>
          <w:sz w:val="28"/>
          <w:szCs w:val="28"/>
        </w:rPr>
        <w:t>–</w:t>
      </w:r>
      <w:r w:rsidRPr="00D76222">
        <w:rPr>
          <w:rFonts w:ascii="Times New Roman" w:hAnsi="Times New Roman" w:cs="Times New Roman"/>
          <w:sz w:val="28"/>
          <w:szCs w:val="28"/>
        </w:rPr>
        <w:t xml:space="preserve"> </w:t>
      </w:r>
      <w:r>
        <w:rPr>
          <w:rFonts w:ascii="Times New Roman" w:hAnsi="Times New Roman" w:cs="Times New Roman"/>
          <w:sz w:val="28"/>
          <w:szCs w:val="28"/>
        </w:rPr>
        <w:t xml:space="preserve">Имеются следующие выборочные данные по предприятиям одной из отраслей промышленности региона в отчетном году </w:t>
      </w:r>
      <w:r w:rsidR="001C1CA4">
        <w:rPr>
          <w:rFonts w:ascii="Times New Roman" w:hAnsi="Times New Roman" w:cs="Times New Roman"/>
          <w:sz w:val="28"/>
          <w:szCs w:val="28"/>
        </w:rPr>
        <w:t>(выборка 5%, механическая), млн</w:t>
      </w:r>
      <w:r w:rsidRPr="00D76222">
        <w:rPr>
          <w:rFonts w:ascii="Times New Roman" w:hAnsi="Times New Roman" w:cs="Times New Roman"/>
          <w:sz w:val="28"/>
          <w:szCs w:val="28"/>
        </w:rPr>
        <w:t xml:space="preserve">. руб. </w:t>
      </w:r>
    </w:p>
    <w:tbl>
      <w:tblPr>
        <w:tblStyle w:val="aff3"/>
        <w:tblW w:w="9747" w:type="dxa"/>
        <w:tblLook w:val="04A0"/>
      </w:tblPr>
      <w:tblGrid>
        <w:gridCol w:w="1525"/>
        <w:gridCol w:w="2133"/>
        <w:gridCol w:w="1329"/>
        <w:gridCol w:w="1525"/>
        <w:gridCol w:w="2133"/>
        <w:gridCol w:w="1329"/>
      </w:tblGrid>
      <w:tr w:rsidR="001C1CA4" w:rsidRPr="007D6EF3" w:rsidTr="001C1CA4">
        <w:tc>
          <w:tcPr>
            <w:tcW w:w="0" w:type="auto"/>
          </w:tcPr>
          <w:p w:rsidR="001C1CA4"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 предприятия</w:t>
            </w:r>
          </w:p>
        </w:tc>
        <w:tc>
          <w:tcPr>
            <w:tcW w:w="0" w:type="auto"/>
          </w:tcPr>
          <w:p w:rsidR="001C1CA4"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Среднегодовая стоимость основных производственных фондов</w:t>
            </w:r>
          </w:p>
        </w:tc>
        <w:tc>
          <w:tcPr>
            <w:tcW w:w="0" w:type="auto"/>
          </w:tcPr>
          <w:p w:rsidR="001C1CA4"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Выпуск продукции</w:t>
            </w:r>
          </w:p>
        </w:tc>
        <w:tc>
          <w:tcPr>
            <w:tcW w:w="0" w:type="auto"/>
          </w:tcPr>
          <w:p w:rsidR="001C1CA4"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 предприятия</w:t>
            </w:r>
          </w:p>
        </w:tc>
        <w:tc>
          <w:tcPr>
            <w:tcW w:w="0" w:type="auto"/>
          </w:tcPr>
          <w:p w:rsidR="001C1CA4"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Среднегодовая стоимость основных производственных фондов</w:t>
            </w:r>
          </w:p>
        </w:tc>
        <w:tc>
          <w:tcPr>
            <w:tcW w:w="1454" w:type="dxa"/>
          </w:tcPr>
          <w:p w:rsidR="001C1CA4"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Выпуск продукции</w:t>
            </w:r>
          </w:p>
        </w:tc>
      </w:tr>
      <w:tr w:rsidR="001C1CA4" w:rsidRPr="007D6EF3" w:rsidTr="001C1CA4">
        <w:tc>
          <w:tcPr>
            <w:tcW w:w="0" w:type="auto"/>
          </w:tcPr>
          <w:p w:rsidR="00080679" w:rsidRPr="007D6EF3" w:rsidRDefault="00080679" w:rsidP="001C1CA4">
            <w:pPr>
              <w:tabs>
                <w:tab w:val="left" w:pos="726"/>
              </w:tabs>
              <w:jc w:val="center"/>
              <w:rPr>
                <w:rFonts w:ascii="Times New Roman" w:hAnsi="Times New Roman"/>
                <w:sz w:val="24"/>
                <w:szCs w:val="24"/>
              </w:rPr>
            </w:pPr>
            <w:r>
              <w:rPr>
                <w:rFonts w:ascii="Times New Roman" w:hAnsi="Times New Roman"/>
                <w:sz w:val="24"/>
                <w:szCs w:val="24"/>
              </w:rPr>
              <w:t>1</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46</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50</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16</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60</w:t>
            </w:r>
          </w:p>
        </w:tc>
        <w:tc>
          <w:tcPr>
            <w:tcW w:w="1454" w:type="dxa"/>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30</w:t>
            </w:r>
          </w:p>
        </w:tc>
      </w:tr>
      <w:tr w:rsidR="001C1CA4" w:rsidRPr="007D6EF3" w:rsidTr="001C1CA4">
        <w:tc>
          <w:tcPr>
            <w:tcW w:w="0" w:type="auto"/>
          </w:tcPr>
          <w:p w:rsidR="00080679" w:rsidRPr="007D6EF3" w:rsidRDefault="00080679" w:rsidP="001C1CA4">
            <w:pPr>
              <w:tabs>
                <w:tab w:val="left" w:pos="726"/>
              </w:tabs>
              <w:jc w:val="center"/>
              <w:rPr>
                <w:rFonts w:ascii="Times New Roman" w:hAnsi="Times New Roman"/>
                <w:sz w:val="24"/>
                <w:szCs w:val="24"/>
              </w:rPr>
            </w:pPr>
            <w:r>
              <w:rPr>
                <w:rFonts w:ascii="Times New Roman" w:hAnsi="Times New Roman"/>
                <w:sz w:val="24"/>
                <w:szCs w:val="24"/>
              </w:rPr>
              <w:t>2</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48</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45</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17</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50</w:t>
            </w:r>
          </w:p>
        </w:tc>
        <w:tc>
          <w:tcPr>
            <w:tcW w:w="1454" w:type="dxa"/>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45</w:t>
            </w:r>
          </w:p>
        </w:tc>
      </w:tr>
      <w:tr w:rsidR="001C1CA4" w:rsidRPr="007D6EF3" w:rsidTr="001C1CA4">
        <w:tc>
          <w:tcPr>
            <w:tcW w:w="0" w:type="auto"/>
          </w:tcPr>
          <w:p w:rsidR="00080679" w:rsidRPr="007D6EF3" w:rsidRDefault="00080679" w:rsidP="001C1CA4">
            <w:pPr>
              <w:tabs>
                <w:tab w:val="left" w:pos="726"/>
              </w:tabs>
              <w:jc w:val="center"/>
              <w:rPr>
                <w:rFonts w:ascii="Times New Roman" w:hAnsi="Times New Roman"/>
                <w:sz w:val="24"/>
                <w:szCs w:val="24"/>
              </w:rPr>
            </w:pPr>
            <w:r>
              <w:rPr>
                <w:rFonts w:ascii="Times New Roman" w:hAnsi="Times New Roman"/>
                <w:sz w:val="24"/>
                <w:szCs w:val="24"/>
              </w:rPr>
              <w:t>3</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40</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75</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18</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46</w:t>
            </w:r>
          </w:p>
        </w:tc>
        <w:tc>
          <w:tcPr>
            <w:tcW w:w="1454" w:type="dxa"/>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55</w:t>
            </w:r>
          </w:p>
        </w:tc>
      </w:tr>
      <w:tr w:rsidR="001C1CA4" w:rsidRPr="007D6EF3" w:rsidTr="001C1CA4">
        <w:tc>
          <w:tcPr>
            <w:tcW w:w="0" w:type="auto"/>
          </w:tcPr>
          <w:p w:rsidR="00080679" w:rsidRPr="007D6EF3" w:rsidRDefault="00080679" w:rsidP="001C1CA4">
            <w:pPr>
              <w:tabs>
                <w:tab w:val="left" w:pos="726"/>
              </w:tabs>
              <w:jc w:val="center"/>
              <w:rPr>
                <w:rFonts w:ascii="Times New Roman" w:hAnsi="Times New Roman"/>
                <w:sz w:val="24"/>
                <w:szCs w:val="24"/>
              </w:rPr>
            </w:pPr>
            <w:r>
              <w:rPr>
                <w:rFonts w:ascii="Times New Roman" w:hAnsi="Times New Roman"/>
                <w:sz w:val="24"/>
                <w:szCs w:val="24"/>
              </w:rPr>
              <w:t>4</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44</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55</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19</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46</w:t>
            </w:r>
          </w:p>
        </w:tc>
        <w:tc>
          <w:tcPr>
            <w:tcW w:w="1454" w:type="dxa"/>
          </w:tcPr>
          <w:p w:rsidR="00080679" w:rsidRPr="007D6EF3" w:rsidRDefault="005975F5" w:rsidP="001C1CA4">
            <w:pPr>
              <w:tabs>
                <w:tab w:val="left" w:pos="726"/>
              </w:tabs>
              <w:jc w:val="center"/>
              <w:rPr>
                <w:rFonts w:ascii="Times New Roman" w:hAnsi="Times New Roman"/>
                <w:sz w:val="24"/>
                <w:szCs w:val="24"/>
              </w:rPr>
            </w:pPr>
            <w:r>
              <w:rPr>
                <w:rFonts w:ascii="Times New Roman" w:hAnsi="Times New Roman"/>
                <w:sz w:val="24"/>
                <w:szCs w:val="24"/>
              </w:rPr>
              <w:t>55</w:t>
            </w:r>
          </w:p>
        </w:tc>
      </w:tr>
      <w:tr w:rsidR="001C1CA4" w:rsidRPr="007D6EF3" w:rsidTr="001C1CA4">
        <w:tc>
          <w:tcPr>
            <w:tcW w:w="0" w:type="auto"/>
          </w:tcPr>
          <w:p w:rsidR="00080679" w:rsidRPr="007D6EF3" w:rsidRDefault="00080679" w:rsidP="001C1CA4">
            <w:pPr>
              <w:tabs>
                <w:tab w:val="left" w:pos="726"/>
              </w:tabs>
              <w:jc w:val="center"/>
              <w:rPr>
                <w:rFonts w:ascii="Times New Roman" w:hAnsi="Times New Roman"/>
                <w:sz w:val="24"/>
                <w:szCs w:val="24"/>
              </w:rPr>
            </w:pPr>
            <w:r>
              <w:rPr>
                <w:rFonts w:ascii="Times New Roman" w:hAnsi="Times New Roman"/>
                <w:sz w:val="24"/>
                <w:szCs w:val="24"/>
              </w:rPr>
              <w:t>5</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52</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40</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20</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42</w:t>
            </w:r>
          </w:p>
        </w:tc>
        <w:tc>
          <w:tcPr>
            <w:tcW w:w="1454" w:type="dxa"/>
          </w:tcPr>
          <w:p w:rsidR="00080679" w:rsidRPr="007D6EF3" w:rsidRDefault="005975F5" w:rsidP="001C1CA4">
            <w:pPr>
              <w:tabs>
                <w:tab w:val="left" w:pos="726"/>
              </w:tabs>
              <w:jc w:val="center"/>
              <w:rPr>
                <w:rFonts w:ascii="Times New Roman" w:hAnsi="Times New Roman"/>
                <w:sz w:val="24"/>
                <w:szCs w:val="24"/>
              </w:rPr>
            </w:pPr>
            <w:r>
              <w:rPr>
                <w:rFonts w:ascii="Times New Roman" w:hAnsi="Times New Roman"/>
                <w:sz w:val="24"/>
                <w:szCs w:val="24"/>
              </w:rPr>
              <w:t>60</w:t>
            </w:r>
          </w:p>
        </w:tc>
      </w:tr>
      <w:tr w:rsidR="001C1CA4" w:rsidRPr="007D6EF3" w:rsidTr="001C1CA4">
        <w:tc>
          <w:tcPr>
            <w:tcW w:w="0" w:type="auto"/>
          </w:tcPr>
          <w:p w:rsidR="00080679" w:rsidRPr="007D6EF3" w:rsidRDefault="00080679" w:rsidP="001C1CA4">
            <w:pPr>
              <w:tabs>
                <w:tab w:val="left" w:pos="726"/>
              </w:tabs>
              <w:jc w:val="center"/>
              <w:rPr>
                <w:rFonts w:ascii="Times New Roman" w:hAnsi="Times New Roman"/>
                <w:sz w:val="24"/>
                <w:szCs w:val="24"/>
              </w:rPr>
            </w:pPr>
            <w:r>
              <w:rPr>
                <w:rFonts w:ascii="Times New Roman" w:hAnsi="Times New Roman"/>
                <w:sz w:val="24"/>
                <w:szCs w:val="24"/>
              </w:rPr>
              <w:t>6</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50</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40</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21</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50</w:t>
            </w:r>
          </w:p>
        </w:tc>
        <w:tc>
          <w:tcPr>
            <w:tcW w:w="1454" w:type="dxa"/>
          </w:tcPr>
          <w:p w:rsidR="00080679" w:rsidRPr="007D6EF3" w:rsidRDefault="005975F5" w:rsidP="001C1CA4">
            <w:pPr>
              <w:tabs>
                <w:tab w:val="left" w:pos="726"/>
              </w:tabs>
              <w:jc w:val="center"/>
              <w:rPr>
                <w:rFonts w:ascii="Times New Roman" w:hAnsi="Times New Roman"/>
                <w:sz w:val="24"/>
                <w:szCs w:val="24"/>
              </w:rPr>
            </w:pPr>
            <w:r>
              <w:rPr>
                <w:rFonts w:ascii="Times New Roman" w:hAnsi="Times New Roman"/>
                <w:sz w:val="24"/>
                <w:szCs w:val="24"/>
              </w:rPr>
              <w:t>35</w:t>
            </w:r>
          </w:p>
        </w:tc>
      </w:tr>
      <w:tr w:rsidR="001C1CA4" w:rsidRPr="007D6EF3" w:rsidTr="001C1CA4">
        <w:tc>
          <w:tcPr>
            <w:tcW w:w="0" w:type="auto"/>
          </w:tcPr>
          <w:p w:rsidR="00080679" w:rsidRPr="007D6EF3" w:rsidRDefault="00080679" w:rsidP="001C1CA4">
            <w:pPr>
              <w:tabs>
                <w:tab w:val="left" w:pos="726"/>
              </w:tabs>
              <w:jc w:val="center"/>
              <w:rPr>
                <w:rFonts w:ascii="Times New Roman" w:hAnsi="Times New Roman"/>
                <w:sz w:val="24"/>
                <w:szCs w:val="24"/>
              </w:rPr>
            </w:pPr>
            <w:r>
              <w:rPr>
                <w:rFonts w:ascii="Times New Roman" w:hAnsi="Times New Roman"/>
                <w:sz w:val="24"/>
                <w:szCs w:val="24"/>
              </w:rPr>
              <w:t>7</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42</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55</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22</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50</w:t>
            </w:r>
          </w:p>
        </w:tc>
        <w:tc>
          <w:tcPr>
            <w:tcW w:w="1454" w:type="dxa"/>
          </w:tcPr>
          <w:p w:rsidR="00080679" w:rsidRPr="007D6EF3" w:rsidRDefault="005975F5" w:rsidP="001C1CA4">
            <w:pPr>
              <w:tabs>
                <w:tab w:val="left" w:pos="726"/>
              </w:tabs>
              <w:jc w:val="center"/>
              <w:rPr>
                <w:rFonts w:ascii="Times New Roman" w:hAnsi="Times New Roman"/>
                <w:sz w:val="24"/>
                <w:szCs w:val="24"/>
              </w:rPr>
            </w:pPr>
            <w:r>
              <w:rPr>
                <w:rFonts w:ascii="Times New Roman" w:hAnsi="Times New Roman"/>
                <w:sz w:val="24"/>
                <w:szCs w:val="24"/>
              </w:rPr>
              <w:t>45</w:t>
            </w:r>
          </w:p>
        </w:tc>
      </w:tr>
      <w:tr w:rsidR="001C1CA4" w:rsidRPr="007D6EF3" w:rsidTr="001C1CA4">
        <w:tc>
          <w:tcPr>
            <w:tcW w:w="0" w:type="auto"/>
          </w:tcPr>
          <w:p w:rsidR="00080679" w:rsidRPr="007D6EF3" w:rsidRDefault="00080679" w:rsidP="001C1CA4">
            <w:pPr>
              <w:tabs>
                <w:tab w:val="left" w:pos="726"/>
              </w:tabs>
              <w:jc w:val="center"/>
              <w:rPr>
                <w:rFonts w:ascii="Times New Roman" w:hAnsi="Times New Roman"/>
                <w:sz w:val="24"/>
                <w:szCs w:val="24"/>
              </w:rPr>
            </w:pPr>
            <w:r>
              <w:rPr>
                <w:rFonts w:ascii="Times New Roman" w:hAnsi="Times New Roman"/>
                <w:sz w:val="24"/>
                <w:szCs w:val="24"/>
              </w:rPr>
              <w:t>8</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48</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55</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23</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48</w:t>
            </w:r>
          </w:p>
        </w:tc>
        <w:tc>
          <w:tcPr>
            <w:tcW w:w="1454" w:type="dxa"/>
          </w:tcPr>
          <w:p w:rsidR="00080679" w:rsidRPr="007D6EF3" w:rsidRDefault="005975F5" w:rsidP="001C1CA4">
            <w:pPr>
              <w:tabs>
                <w:tab w:val="left" w:pos="726"/>
              </w:tabs>
              <w:jc w:val="center"/>
              <w:rPr>
                <w:rFonts w:ascii="Times New Roman" w:hAnsi="Times New Roman"/>
                <w:sz w:val="24"/>
                <w:szCs w:val="24"/>
              </w:rPr>
            </w:pPr>
            <w:r>
              <w:rPr>
                <w:rFonts w:ascii="Times New Roman" w:hAnsi="Times New Roman"/>
                <w:sz w:val="24"/>
                <w:szCs w:val="24"/>
              </w:rPr>
              <w:t>50</w:t>
            </w:r>
          </w:p>
        </w:tc>
      </w:tr>
      <w:tr w:rsidR="001C1CA4" w:rsidRPr="007D6EF3" w:rsidTr="001C1CA4">
        <w:tc>
          <w:tcPr>
            <w:tcW w:w="0" w:type="auto"/>
          </w:tcPr>
          <w:p w:rsidR="00080679" w:rsidRPr="007D6EF3" w:rsidRDefault="00080679" w:rsidP="001C1CA4">
            <w:pPr>
              <w:tabs>
                <w:tab w:val="left" w:pos="726"/>
              </w:tabs>
              <w:jc w:val="center"/>
              <w:rPr>
                <w:rFonts w:ascii="Times New Roman" w:hAnsi="Times New Roman"/>
                <w:sz w:val="24"/>
                <w:szCs w:val="24"/>
              </w:rPr>
            </w:pPr>
            <w:r>
              <w:rPr>
                <w:rFonts w:ascii="Times New Roman" w:hAnsi="Times New Roman"/>
                <w:sz w:val="24"/>
                <w:szCs w:val="24"/>
              </w:rPr>
              <w:t>9</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52</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30</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24</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46</w:t>
            </w:r>
          </w:p>
        </w:tc>
        <w:tc>
          <w:tcPr>
            <w:tcW w:w="1454" w:type="dxa"/>
          </w:tcPr>
          <w:p w:rsidR="00080679" w:rsidRPr="007D6EF3" w:rsidRDefault="005975F5" w:rsidP="001C1CA4">
            <w:pPr>
              <w:tabs>
                <w:tab w:val="left" w:pos="726"/>
              </w:tabs>
              <w:jc w:val="center"/>
              <w:rPr>
                <w:rFonts w:ascii="Times New Roman" w:hAnsi="Times New Roman"/>
                <w:sz w:val="24"/>
                <w:szCs w:val="24"/>
              </w:rPr>
            </w:pPr>
            <w:r>
              <w:rPr>
                <w:rFonts w:ascii="Times New Roman" w:hAnsi="Times New Roman"/>
                <w:sz w:val="24"/>
                <w:szCs w:val="24"/>
              </w:rPr>
              <w:t>50</w:t>
            </w:r>
          </w:p>
        </w:tc>
      </w:tr>
      <w:tr w:rsidR="001C1CA4" w:rsidRPr="007D6EF3" w:rsidTr="001C1CA4">
        <w:tc>
          <w:tcPr>
            <w:tcW w:w="0" w:type="auto"/>
          </w:tcPr>
          <w:p w:rsidR="00080679" w:rsidRPr="007D6EF3" w:rsidRDefault="00080679" w:rsidP="001C1CA4">
            <w:pPr>
              <w:tabs>
                <w:tab w:val="left" w:pos="726"/>
              </w:tabs>
              <w:jc w:val="center"/>
              <w:rPr>
                <w:rFonts w:ascii="Times New Roman" w:hAnsi="Times New Roman"/>
                <w:sz w:val="24"/>
                <w:szCs w:val="24"/>
              </w:rPr>
            </w:pPr>
            <w:r>
              <w:rPr>
                <w:rFonts w:ascii="Times New Roman" w:hAnsi="Times New Roman"/>
                <w:sz w:val="24"/>
                <w:szCs w:val="24"/>
              </w:rPr>
              <w:t>10</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58</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35</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25</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40</w:t>
            </w:r>
          </w:p>
        </w:tc>
        <w:tc>
          <w:tcPr>
            <w:tcW w:w="1454" w:type="dxa"/>
          </w:tcPr>
          <w:p w:rsidR="00080679" w:rsidRPr="007D6EF3" w:rsidRDefault="005975F5" w:rsidP="001C1CA4">
            <w:pPr>
              <w:tabs>
                <w:tab w:val="left" w:pos="726"/>
              </w:tabs>
              <w:jc w:val="center"/>
              <w:rPr>
                <w:rFonts w:ascii="Times New Roman" w:hAnsi="Times New Roman"/>
                <w:sz w:val="24"/>
                <w:szCs w:val="24"/>
              </w:rPr>
            </w:pPr>
            <w:r>
              <w:rPr>
                <w:rFonts w:ascii="Times New Roman" w:hAnsi="Times New Roman"/>
                <w:sz w:val="24"/>
                <w:szCs w:val="24"/>
              </w:rPr>
              <w:t>70</w:t>
            </w:r>
          </w:p>
        </w:tc>
      </w:tr>
      <w:tr w:rsidR="001C1CA4" w:rsidRPr="007D6EF3" w:rsidTr="001C1CA4">
        <w:tc>
          <w:tcPr>
            <w:tcW w:w="0" w:type="auto"/>
          </w:tcPr>
          <w:p w:rsidR="00080679" w:rsidRPr="007D6EF3" w:rsidRDefault="00080679" w:rsidP="001C1CA4">
            <w:pPr>
              <w:tabs>
                <w:tab w:val="left" w:pos="726"/>
              </w:tabs>
              <w:jc w:val="center"/>
              <w:rPr>
                <w:rFonts w:ascii="Times New Roman" w:hAnsi="Times New Roman"/>
                <w:sz w:val="24"/>
                <w:szCs w:val="24"/>
              </w:rPr>
            </w:pPr>
            <w:r>
              <w:rPr>
                <w:rFonts w:ascii="Times New Roman" w:hAnsi="Times New Roman"/>
                <w:sz w:val="24"/>
                <w:szCs w:val="24"/>
              </w:rPr>
              <w:t>11</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44</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60</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26</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40</w:t>
            </w:r>
          </w:p>
        </w:tc>
        <w:tc>
          <w:tcPr>
            <w:tcW w:w="1454" w:type="dxa"/>
          </w:tcPr>
          <w:p w:rsidR="00080679" w:rsidRPr="007D6EF3" w:rsidRDefault="005975F5" w:rsidP="001C1CA4">
            <w:pPr>
              <w:tabs>
                <w:tab w:val="left" w:pos="726"/>
              </w:tabs>
              <w:jc w:val="center"/>
              <w:rPr>
                <w:rFonts w:ascii="Times New Roman" w:hAnsi="Times New Roman"/>
                <w:sz w:val="24"/>
                <w:szCs w:val="24"/>
              </w:rPr>
            </w:pPr>
            <w:r>
              <w:rPr>
                <w:rFonts w:ascii="Times New Roman" w:hAnsi="Times New Roman"/>
                <w:sz w:val="24"/>
                <w:szCs w:val="24"/>
              </w:rPr>
              <w:t>80</w:t>
            </w:r>
          </w:p>
        </w:tc>
      </w:tr>
      <w:tr w:rsidR="001C1CA4" w:rsidRPr="007D6EF3" w:rsidTr="001C1CA4">
        <w:tc>
          <w:tcPr>
            <w:tcW w:w="0" w:type="auto"/>
          </w:tcPr>
          <w:p w:rsidR="00080679" w:rsidRPr="007D6EF3" w:rsidRDefault="00080679" w:rsidP="001C1CA4">
            <w:pPr>
              <w:tabs>
                <w:tab w:val="left" w:pos="726"/>
              </w:tabs>
              <w:jc w:val="center"/>
              <w:rPr>
                <w:rFonts w:ascii="Times New Roman" w:hAnsi="Times New Roman"/>
                <w:sz w:val="24"/>
                <w:szCs w:val="24"/>
              </w:rPr>
            </w:pPr>
            <w:r>
              <w:rPr>
                <w:rFonts w:ascii="Times New Roman" w:hAnsi="Times New Roman"/>
                <w:sz w:val="24"/>
                <w:szCs w:val="24"/>
              </w:rPr>
              <w:t>12</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42</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65</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27</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48</w:t>
            </w:r>
          </w:p>
        </w:tc>
        <w:tc>
          <w:tcPr>
            <w:tcW w:w="1454" w:type="dxa"/>
          </w:tcPr>
          <w:p w:rsidR="00080679" w:rsidRPr="007D6EF3" w:rsidRDefault="005975F5" w:rsidP="001C1CA4">
            <w:pPr>
              <w:tabs>
                <w:tab w:val="left" w:pos="726"/>
              </w:tabs>
              <w:jc w:val="center"/>
              <w:rPr>
                <w:rFonts w:ascii="Times New Roman" w:hAnsi="Times New Roman"/>
                <w:sz w:val="24"/>
                <w:szCs w:val="24"/>
              </w:rPr>
            </w:pPr>
            <w:r>
              <w:rPr>
                <w:rFonts w:ascii="Times New Roman" w:hAnsi="Times New Roman"/>
                <w:sz w:val="24"/>
                <w:szCs w:val="24"/>
              </w:rPr>
              <w:t>45</w:t>
            </w:r>
          </w:p>
        </w:tc>
      </w:tr>
      <w:tr w:rsidR="001C1CA4" w:rsidRPr="007D6EF3" w:rsidTr="001C1CA4">
        <w:tc>
          <w:tcPr>
            <w:tcW w:w="0" w:type="auto"/>
          </w:tcPr>
          <w:p w:rsidR="00080679" w:rsidRPr="007D6EF3" w:rsidRDefault="00080679" w:rsidP="001C1CA4">
            <w:pPr>
              <w:tabs>
                <w:tab w:val="left" w:pos="726"/>
              </w:tabs>
              <w:jc w:val="center"/>
              <w:rPr>
                <w:rFonts w:ascii="Times New Roman" w:hAnsi="Times New Roman"/>
                <w:sz w:val="24"/>
                <w:szCs w:val="24"/>
              </w:rPr>
            </w:pPr>
            <w:r>
              <w:rPr>
                <w:rFonts w:ascii="Times New Roman" w:hAnsi="Times New Roman"/>
                <w:sz w:val="24"/>
                <w:szCs w:val="24"/>
              </w:rPr>
              <w:t>13</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44</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60</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28</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50</w:t>
            </w:r>
          </w:p>
        </w:tc>
        <w:tc>
          <w:tcPr>
            <w:tcW w:w="1454" w:type="dxa"/>
          </w:tcPr>
          <w:p w:rsidR="00080679" w:rsidRPr="007D6EF3" w:rsidRDefault="005975F5" w:rsidP="001C1CA4">
            <w:pPr>
              <w:tabs>
                <w:tab w:val="left" w:pos="726"/>
              </w:tabs>
              <w:jc w:val="center"/>
              <w:rPr>
                <w:rFonts w:ascii="Times New Roman" w:hAnsi="Times New Roman"/>
                <w:sz w:val="24"/>
                <w:szCs w:val="24"/>
              </w:rPr>
            </w:pPr>
            <w:r>
              <w:rPr>
                <w:rFonts w:ascii="Times New Roman" w:hAnsi="Times New Roman"/>
                <w:sz w:val="24"/>
                <w:szCs w:val="24"/>
              </w:rPr>
              <w:t>40</w:t>
            </w:r>
          </w:p>
        </w:tc>
      </w:tr>
      <w:tr w:rsidR="001C1CA4" w:rsidRPr="007D6EF3" w:rsidTr="001C1CA4">
        <w:tc>
          <w:tcPr>
            <w:tcW w:w="0" w:type="auto"/>
          </w:tcPr>
          <w:p w:rsidR="00080679" w:rsidRPr="007D6EF3" w:rsidRDefault="00080679" w:rsidP="001C1CA4">
            <w:pPr>
              <w:tabs>
                <w:tab w:val="left" w:pos="726"/>
              </w:tabs>
              <w:jc w:val="center"/>
              <w:rPr>
                <w:rFonts w:ascii="Times New Roman" w:hAnsi="Times New Roman"/>
                <w:sz w:val="24"/>
                <w:szCs w:val="24"/>
              </w:rPr>
            </w:pPr>
            <w:r>
              <w:rPr>
                <w:rFonts w:ascii="Times New Roman" w:hAnsi="Times New Roman"/>
                <w:sz w:val="24"/>
                <w:szCs w:val="24"/>
              </w:rPr>
              <w:t>14</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48</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50</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29</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52</w:t>
            </w:r>
          </w:p>
        </w:tc>
        <w:tc>
          <w:tcPr>
            <w:tcW w:w="1454" w:type="dxa"/>
          </w:tcPr>
          <w:p w:rsidR="00080679" w:rsidRPr="007D6EF3" w:rsidRDefault="005975F5" w:rsidP="001C1CA4">
            <w:pPr>
              <w:tabs>
                <w:tab w:val="left" w:pos="726"/>
              </w:tabs>
              <w:jc w:val="center"/>
              <w:rPr>
                <w:rFonts w:ascii="Times New Roman" w:hAnsi="Times New Roman"/>
                <w:sz w:val="24"/>
                <w:szCs w:val="24"/>
              </w:rPr>
            </w:pPr>
            <w:r>
              <w:rPr>
                <w:rFonts w:ascii="Times New Roman" w:hAnsi="Times New Roman"/>
                <w:sz w:val="24"/>
                <w:szCs w:val="24"/>
              </w:rPr>
              <w:t>35</w:t>
            </w:r>
          </w:p>
        </w:tc>
      </w:tr>
      <w:tr w:rsidR="001C1CA4" w:rsidRPr="007D6EF3" w:rsidTr="001C1CA4">
        <w:tc>
          <w:tcPr>
            <w:tcW w:w="0" w:type="auto"/>
          </w:tcPr>
          <w:p w:rsidR="00080679" w:rsidRPr="007D6EF3" w:rsidRDefault="00080679" w:rsidP="001C1CA4">
            <w:pPr>
              <w:tabs>
                <w:tab w:val="left" w:pos="726"/>
              </w:tabs>
              <w:jc w:val="center"/>
              <w:rPr>
                <w:rFonts w:ascii="Times New Roman" w:hAnsi="Times New Roman"/>
                <w:sz w:val="24"/>
                <w:szCs w:val="24"/>
              </w:rPr>
            </w:pPr>
            <w:r>
              <w:rPr>
                <w:rFonts w:ascii="Times New Roman" w:hAnsi="Times New Roman"/>
                <w:sz w:val="24"/>
                <w:szCs w:val="24"/>
              </w:rPr>
              <w:t>15</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50</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35</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30</w:t>
            </w:r>
          </w:p>
        </w:tc>
        <w:tc>
          <w:tcPr>
            <w:tcW w:w="0" w:type="auto"/>
          </w:tcPr>
          <w:p w:rsidR="00080679" w:rsidRPr="007D6EF3" w:rsidRDefault="001C1CA4" w:rsidP="001C1CA4">
            <w:pPr>
              <w:tabs>
                <w:tab w:val="left" w:pos="726"/>
              </w:tabs>
              <w:jc w:val="center"/>
              <w:rPr>
                <w:rFonts w:ascii="Times New Roman" w:hAnsi="Times New Roman"/>
                <w:sz w:val="24"/>
                <w:szCs w:val="24"/>
              </w:rPr>
            </w:pPr>
            <w:r>
              <w:rPr>
                <w:rFonts w:ascii="Times New Roman" w:hAnsi="Times New Roman"/>
                <w:sz w:val="24"/>
                <w:szCs w:val="24"/>
              </w:rPr>
              <w:t>48</w:t>
            </w:r>
          </w:p>
        </w:tc>
        <w:tc>
          <w:tcPr>
            <w:tcW w:w="1454" w:type="dxa"/>
          </w:tcPr>
          <w:p w:rsidR="00080679" w:rsidRPr="007D6EF3" w:rsidRDefault="005975F5" w:rsidP="001C1CA4">
            <w:pPr>
              <w:tabs>
                <w:tab w:val="left" w:pos="726"/>
              </w:tabs>
              <w:jc w:val="center"/>
              <w:rPr>
                <w:rFonts w:ascii="Times New Roman" w:hAnsi="Times New Roman"/>
                <w:sz w:val="24"/>
                <w:szCs w:val="24"/>
              </w:rPr>
            </w:pPr>
            <w:r>
              <w:rPr>
                <w:rFonts w:ascii="Times New Roman" w:hAnsi="Times New Roman"/>
                <w:sz w:val="24"/>
                <w:szCs w:val="24"/>
              </w:rPr>
              <w:t>55</w:t>
            </w:r>
          </w:p>
        </w:tc>
      </w:tr>
    </w:tbl>
    <w:p w:rsidR="00080679" w:rsidRPr="00D76222" w:rsidRDefault="001C1CA4" w:rsidP="00080679">
      <w:pPr>
        <w:tabs>
          <w:tab w:val="left" w:pos="72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Ре</w:t>
      </w:r>
      <w:r w:rsidR="00080679">
        <w:rPr>
          <w:rFonts w:ascii="Times New Roman" w:hAnsi="Times New Roman" w:cs="Times New Roman"/>
          <w:sz w:val="28"/>
          <w:szCs w:val="28"/>
        </w:rPr>
        <w:t xml:space="preserve">шение: Рассчитаем величину интервала </w:t>
      </w:r>
      <w:proofErr w:type="spellStart"/>
      <w:r w:rsidR="00080679">
        <w:rPr>
          <w:rFonts w:ascii="Times New Roman" w:hAnsi="Times New Roman" w:cs="Times New Roman"/>
          <w:sz w:val="28"/>
          <w:szCs w:val="28"/>
        </w:rPr>
        <w:t>группировочного</w:t>
      </w:r>
      <w:proofErr w:type="spellEnd"/>
      <w:r w:rsidR="00080679">
        <w:rPr>
          <w:rFonts w:ascii="Times New Roman" w:hAnsi="Times New Roman" w:cs="Times New Roman"/>
          <w:sz w:val="28"/>
          <w:szCs w:val="28"/>
        </w:rPr>
        <w:t xml:space="preserve"> признака, используя формулу:</w:t>
      </w:r>
    </w:p>
    <w:p w:rsidR="00080679" w:rsidRPr="000E7239" w:rsidRDefault="00080679" w:rsidP="00080679">
      <w:pPr>
        <w:tabs>
          <w:tab w:val="left" w:pos="726"/>
        </w:tabs>
      </w:pPr>
    </w:p>
    <w:p w:rsidR="00080679" w:rsidRDefault="00177210" w:rsidP="00080679">
      <w:pPr>
        <w:tabs>
          <w:tab w:val="left" w:pos="726"/>
        </w:tabs>
        <w:rPr>
          <w:position w:val="-28"/>
          <w:sz w:val="28"/>
          <w:szCs w:val="28"/>
        </w:rPr>
      </w:pPr>
      <w:r w:rsidRPr="007D6EF3">
        <w:rPr>
          <w:position w:val="-76"/>
          <w:sz w:val="28"/>
          <w:szCs w:val="28"/>
        </w:rPr>
        <w:object w:dxaOrig="2580" w:dyaOrig="1640">
          <v:shape id="_x0000_i1028" type="#_x0000_t75" style="width:127.5pt;height:81.75pt" o:ole="">
            <v:imagedata r:id="rId14" o:title=""/>
          </v:shape>
          <o:OLEObject Type="Embed" ProgID="Equation.3" ShapeID="_x0000_i1028" DrawAspect="Content" ObjectID="_1431229406" r:id="rId15"/>
        </w:object>
      </w:r>
    </w:p>
    <w:p w:rsidR="00080679" w:rsidRDefault="00080679" w:rsidP="00080679">
      <w:pPr>
        <w:tabs>
          <w:tab w:val="left" w:pos="726"/>
        </w:tabs>
        <w:spacing w:after="0" w:line="360" w:lineRule="auto"/>
        <w:ind w:firstLine="726"/>
        <w:jc w:val="both"/>
        <w:rPr>
          <w:rFonts w:ascii="Times New Roman" w:hAnsi="Times New Roman" w:cs="Times New Roman"/>
          <w:sz w:val="28"/>
          <w:szCs w:val="28"/>
        </w:rPr>
      </w:pPr>
      <w:r>
        <w:rPr>
          <w:rFonts w:ascii="Times New Roman" w:hAnsi="Times New Roman" w:cs="Times New Roman"/>
          <w:sz w:val="28"/>
          <w:szCs w:val="28"/>
        </w:rPr>
        <w:t>В результате разбивки получим следующие группы</w:t>
      </w:r>
      <w:r w:rsidR="00177210">
        <w:rPr>
          <w:rFonts w:ascii="Times New Roman" w:hAnsi="Times New Roman" w:cs="Times New Roman"/>
          <w:sz w:val="28"/>
          <w:szCs w:val="28"/>
        </w:rPr>
        <w:t xml:space="preserve"> предприятий по среднегодовой стоимости основных производственных фондов</w:t>
      </w:r>
      <w:r>
        <w:rPr>
          <w:rFonts w:ascii="Times New Roman" w:hAnsi="Times New Roman" w:cs="Times New Roman"/>
          <w:sz w:val="28"/>
          <w:szCs w:val="28"/>
        </w:rPr>
        <w:t>:</w:t>
      </w:r>
    </w:p>
    <w:p w:rsidR="00080679" w:rsidRDefault="00177210" w:rsidP="00080679">
      <w:pPr>
        <w:tabs>
          <w:tab w:val="left" w:pos="726"/>
        </w:tabs>
        <w:spacing w:after="0" w:line="360" w:lineRule="auto"/>
        <w:ind w:firstLine="726"/>
        <w:jc w:val="both"/>
        <w:rPr>
          <w:rFonts w:ascii="Times New Roman" w:hAnsi="Times New Roman" w:cs="Times New Roman"/>
          <w:sz w:val="28"/>
          <w:szCs w:val="28"/>
        </w:rPr>
      </w:pPr>
      <w:r>
        <w:rPr>
          <w:rFonts w:ascii="Times New Roman" w:hAnsi="Times New Roman" w:cs="Times New Roman"/>
          <w:sz w:val="28"/>
          <w:szCs w:val="28"/>
        </w:rPr>
        <w:t>1-я группа – 40 – 44 млн</w:t>
      </w:r>
      <w:r w:rsidR="00080679">
        <w:rPr>
          <w:rFonts w:ascii="Times New Roman" w:hAnsi="Times New Roman" w:cs="Times New Roman"/>
          <w:sz w:val="28"/>
          <w:szCs w:val="28"/>
        </w:rPr>
        <w:t>. руб.;</w:t>
      </w:r>
    </w:p>
    <w:p w:rsidR="00080679" w:rsidRDefault="00177210" w:rsidP="00080679">
      <w:pPr>
        <w:tabs>
          <w:tab w:val="left" w:pos="726"/>
        </w:tabs>
        <w:spacing w:after="0" w:line="360" w:lineRule="auto"/>
        <w:ind w:firstLine="726"/>
        <w:jc w:val="both"/>
        <w:rPr>
          <w:rFonts w:ascii="Times New Roman" w:hAnsi="Times New Roman" w:cs="Times New Roman"/>
          <w:sz w:val="28"/>
          <w:szCs w:val="28"/>
        </w:rPr>
      </w:pPr>
      <w:r>
        <w:rPr>
          <w:rFonts w:ascii="Times New Roman" w:hAnsi="Times New Roman" w:cs="Times New Roman"/>
          <w:sz w:val="28"/>
          <w:szCs w:val="28"/>
        </w:rPr>
        <w:t>2-я группа – 44 – 48 млн</w:t>
      </w:r>
      <w:r w:rsidR="00080679">
        <w:rPr>
          <w:rFonts w:ascii="Times New Roman" w:hAnsi="Times New Roman" w:cs="Times New Roman"/>
          <w:sz w:val="28"/>
          <w:szCs w:val="28"/>
        </w:rPr>
        <w:t>. руб.;</w:t>
      </w:r>
    </w:p>
    <w:p w:rsidR="00080679" w:rsidRDefault="00177210" w:rsidP="00080679">
      <w:pPr>
        <w:tabs>
          <w:tab w:val="left" w:pos="726"/>
        </w:tabs>
        <w:spacing w:after="0" w:line="360" w:lineRule="auto"/>
        <w:ind w:firstLine="726"/>
        <w:jc w:val="both"/>
        <w:rPr>
          <w:rFonts w:ascii="Times New Roman" w:hAnsi="Times New Roman" w:cs="Times New Roman"/>
          <w:sz w:val="28"/>
          <w:szCs w:val="28"/>
        </w:rPr>
      </w:pPr>
      <w:r>
        <w:rPr>
          <w:rFonts w:ascii="Times New Roman" w:hAnsi="Times New Roman" w:cs="Times New Roman"/>
          <w:sz w:val="28"/>
          <w:szCs w:val="28"/>
        </w:rPr>
        <w:t>3-я группа – 48 – 52 млн</w:t>
      </w:r>
      <w:r w:rsidR="00080679">
        <w:rPr>
          <w:rFonts w:ascii="Times New Roman" w:hAnsi="Times New Roman" w:cs="Times New Roman"/>
          <w:sz w:val="28"/>
          <w:szCs w:val="28"/>
        </w:rPr>
        <w:t>. руб.;</w:t>
      </w:r>
    </w:p>
    <w:p w:rsidR="00080679" w:rsidRDefault="00177210" w:rsidP="00080679">
      <w:pPr>
        <w:tabs>
          <w:tab w:val="left" w:pos="726"/>
        </w:tabs>
        <w:spacing w:after="0" w:line="360" w:lineRule="auto"/>
        <w:ind w:firstLine="726"/>
        <w:jc w:val="both"/>
        <w:rPr>
          <w:rFonts w:ascii="Times New Roman" w:hAnsi="Times New Roman" w:cs="Times New Roman"/>
          <w:sz w:val="28"/>
          <w:szCs w:val="28"/>
        </w:rPr>
      </w:pPr>
      <w:r>
        <w:rPr>
          <w:rFonts w:ascii="Times New Roman" w:hAnsi="Times New Roman" w:cs="Times New Roman"/>
          <w:sz w:val="28"/>
          <w:szCs w:val="28"/>
        </w:rPr>
        <w:t>4-я группа – 52 – 56 млн</w:t>
      </w:r>
      <w:r w:rsidR="00080679">
        <w:rPr>
          <w:rFonts w:ascii="Times New Roman" w:hAnsi="Times New Roman" w:cs="Times New Roman"/>
          <w:sz w:val="28"/>
          <w:szCs w:val="28"/>
        </w:rPr>
        <w:t>. руб.;</w:t>
      </w:r>
    </w:p>
    <w:p w:rsidR="00080679" w:rsidRDefault="00177210" w:rsidP="00080679">
      <w:pPr>
        <w:tabs>
          <w:tab w:val="left" w:pos="726"/>
        </w:tabs>
        <w:spacing w:after="0" w:line="360" w:lineRule="auto"/>
        <w:ind w:firstLine="726"/>
        <w:jc w:val="both"/>
        <w:rPr>
          <w:rFonts w:ascii="Times New Roman" w:hAnsi="Times New Roman" w:cs="Times New Roman"/>
          <w:sz w:val="28"/>
          <w:szCs w:val="28"/>
        </w:rPr>
      </w:pPr>
      <w:r>
        <w:rPr>
          <w:rFonts w:ascii="Times New Roman" w:hAnsi="Times New Roman" w:cs="Times New Roman"/>
          <w:sz w:val="28"/>
          <w:szCs w:val="28"/>
        </w:rPr>
        <w:t>5-я группа – 56 – 60 млн. руб.</w:t>
      </w:r>
    </w:p>
    <w:p w:rsidR="00080679" w:rsidRDefault="00080679" w:rsidP="00080679">
      <w:pPr>
        <w:tabs>
          <w:tab w:val="left" w:pos="726"/>
        </w:tabs>
        <w:spacing w:after="0" w:line="360" w:lineRule="auto"/>
        <w:ind w:firstLine="726"/>
        <w:jc w:val="both"/>
        <w:rPr>
          <w:rFonts w:ascii="Times New Roman" w:hAnsi="Times New Roman" w:cs="Times New Roman"/>
          <w:sz w:val="28"/>
          <w:szCs w:val="28"/>
        </w:rPr>
      </w:pPr>
      <w:r>
        <w:rPr>
          <w:rFonts w:ascii="Times New Roman" w:hAnsi="Times New Roman" w:cs="Times New Roman"/>
          <w:sz w:val="28"/>
          <w:szCs w:val="28"/>
        </w:rPr>
        <w:t>В Приложении 1 представим расчет суммы</w:t>
      </w:r>
      <w:r w:rsidR="00177210">
        <w:rPr>
          <w:rFonts w:ascii="Times New Roman" w:hAnsi="Times New Roman" w:cs="Times New Roman"/>
          <w:sz w:val="28"/>
          <w:szCs w:val="28"/>
        </w:rPr>
        <w:t xml:space="preserve"> среднегодовой стоимости основных производственных фондов</w:t>
      </w:r>
      <w:r>
        <w:rPr>
          <w:rFonts w:ascii="Times New Roman" w:hAnsi="Times New Roman" w:cs="Times New Roman"/>
          <w:sz w:val="28"/>
          <w:szCs w:val="28"/>
        </w:rPr>
        <w:t>.</w:t>
      </w:r>
    </w:p>
    <w:p w:rsidR="00080679" w:rsidRDefault="00080679" w:rsidP="00080679">
      <w:pPr>
        <w:tabs>
          <w:tab w:val="left" w:pos="726"/>
        </w:tabs>
        <w:spacing w:after="0" w:line="360" w:lineRule="auto"/>
        <w:ind w:firstLine="726"/>
        <w:jc w:val="both"/>
        <w:rPr>
          <w:rFonts w:ascii="Times New Roman" w:hAnsi="Times New Roman" w:cs="Times New Roman"/>
          <w:sz w:val="28"/>
          <w:szCs w:val="28"/>
        </w:rPr>
      </w:pPr>
      <w:r>
        <w:rPr>
          <w:rFonts w:ascii="Times New Roman" w:hAnsi="Times New Roman" w:cs="Times New Roman"/>
          <w:sz w:val="28"/>
          <w:szCs w:val="28"/>
        </w:rPr>
        <w:t>В таблице 2 представим группировку</w:t>
      </w:r>
      <w:r w:rsidR="00177210">
        <w:rPr>
          <w:rFonts w:ascii="Times New Roman" w:hAnsi="Times New Roman" w:cs="Times New Roman"/>
          <w:sz w:val="28"/>
          <w:szCs w:val="28"/>
        </w:rPr>
        <w:t xml:space="preserve"> предприятий по величине среднегодовой стоимости основных производственных фондов</w:t>
      </w:r>
      <w:r>
        <w:rPr>
          <w:rFonts w:ascii="Times New Roman" w:hAnsi="Times New Roman" w:cs="Times New Roman"/>
          <w:sz w:val="28"/>
          <w:szCs w:val="28"/>
        </w:rPr>
        <w:t>.</w:t>
      </w:r>
    </w:p>
    <w:p w:rsidR="00080679" w:rsidRDefault="00080679" w:rsidP="00080679">
      <w:pPr>
        <w:tabs>
          <w:tab w:val="left" w:pos="726"/>
        </w:tabs>
        <w:spacing w:after="0" w:line="360" w:lineRule="auto"/>
        <w:ind w:firstLine="726"/>
        <w:jc w:val="both"/>
        <w:rPr>
          <w:rFonts w:ascii="Times New Roman" w:hAnsi="Times New Roman" w:cs="Times New Roman"/>
          <w:sz w:val="28"/>
          <w:szCs w:val="28"/>
        </w:rPr>
      </w:pPr>
    </w:p>
    <w:p w:rsidR="00080679" w:rsidRDefault="00080679" w:rsidP="00080679">
      <w:pPr>
        <w:tabs>
          <w:tab w:val="left" w:pos="726"/>
        </w:tabs>
        <w:spacing w:after="0" w:line="360" w:lineRule="auto"/>
        <w:ind w:firstLine="726"/>
        <w:jc w:val="both"/>
        <w:rPr>
          <w:rFonts w:ascii="Times New Roman" w:hAnsi="Times New Roman" w:cs="Times New Roman"/>
          <w:sz w:val="28"/>
          <w:szCs w:val="28"/>
        </w:rPr>
      </w:pPr>
      <w:r>
        <w:rPr>
          <w:rFonts w:ascii="Times New Roman" w:hAnsi="Times New Roman" w:cs="Times New Roman"/>
          <w:sz w:val="28"/>
          <w:szCs w:val="28"/>
        </w:rPr>
        <w:t xml:space="preserve">Таблица 2 – Группировка </w:t>
      </w:r>
      <w:r w:rsidR="00177210">
        <w:rPr>
          <w:rFonts w:ascii="Times New Roman" w:hAnsi="Times New Roman" w:cs="Times New Roman"/>
          <w:sz w:val="28"/>
          <w:szCs w:val="28"/>
        </w:rPr>
        <w:t>предприятий по среднегодовой стоимости основных производственных фондов</w:t>
      </w:r>
    </w:p>
    <w:tbl>
      <w:tblPr>
        <w:tblStyle w:val="aff3"/>
        <w:tblW w:w="0" w:type="auto"/>
        <w:tblLook w:val="04A0"/>
      </w:tblPr>
      <w:tblGrid>
        <w:gridCol w:w="3008"/>
        <w:gridCol w:w="1957"/>
        <w:gridCol w:w="2847"/>
        <w:gridCol w:w="1758"/>
      </w:tblGrid>
      <w:tr w:rsidR="00177210" w:rsidRPr="0011760F" w:rsidTr="001C1CA4">
        <w:tc>
          <w:tcPr>
            <w:tcW w:w="0" w:type="auto"/>
          </w:tcPr>
          <w:p w:rsidR="00177210" w:rsidRPr="0011760F" w:rsidRDefault="00177210" w:rsidP="00177210">
            <w:pPr>
              <w:pStyle w:val="af9"/>
              <w:spacing w:line="240" w:lineRule="auto"/>
              <w:jc w:val="center"/>
              <w:rPr>
                <w:sz w:val="24"/>
                <w:szCs w:val="24"/>
              </w:rPr>
            </w:pPr>
            <w:r w:rsidRPr="0011760F">
              <w:rPr>
                <w:sz w:val="24"/>
                <w:szCs w:val="24"/>
              </w:rPr>
              <w:t>Группы</w:t>
            </w:r>
            <w:r>
              <w:rPr>
                <w:sz w:val="24"/>
                <w:szCs w:val="24"/>
              </w:rPr>
              <w:t xml:space="preserve"> предприятий по среднегодовой стоимости ОПФ</w:t>
            </w:r>
            <w:proofErr w:type="gramStart"/>
            <w:r>
              <w:rPr>
                <w:sz w:val="24"/>
                <w:szCs w:val="24"/>
              </w:rPr>
              <w:t xml:space="preserve"> </w:t>
            </w:r>
            <w:r w:rsidRPr="0011760F">
              <w:rPr>
                <w:sz w:val="24"/>
                <w:szCs w:val="24"/>
              </w:rPr>
              <w:t>,</w:t>
            </w:r>
            <w:proofErr w:type="gramEnd"/>
            <w:r w:rsidRPr="0011760F">
              <w:rPr>
                <w:sz w:val="24"/>
                <w:szCs w:val="24"/>
              </w:rPr>
              <w:t xml:space="preserve"> млн. руб. </w:t>
            </w:r>
          </w:p>
        </w:tc>
        <w:tc>
          <w:tcPr>
            <w:tcW w:w="0" w:type="auto"/>
          </w:tcPr>
          <w:p w:rsidR="00177210" w:rsidRPr="0011760F" w:rsidRDefault="00177210" w:rsidP="00177210">
            <w:pPr>
              <w:pStyle w:val="af9"/>
              <w:spacing w:line="240" w:lineRule="auto"/>
              <w:jc w:val="center"/>
              <w:rPr>
                <w:sz w:val="24"/>
                <w:szCs w:val="24"/>
              </w:rPr>
            </w:pPr>
            <w:r w:rsidRPr="0011760F">
              <w:rPr>
                <w:sz w:val="24"/>
                <w:szCs w:val="24"/>
              </w:rPr>
              <w:t>Число</w:t>
            </w:r>
            <w:r>
              <w:rPr>
                <w:sz w:val="24"/>
                <w:szCs w:val="24"/>
              </w:rPr>
              <w:t xml:space="preserve"> предприятий</w:t>
            </w:r>
            <w:r w:rsidRPr="0011760F">
              <w:rPr>
                <w:sz w:val="24"/>
                <w:szCs w:val="24"/>
              </w:rPr>
              <w:t>, единиц</w:t>
            </w:r>
          </w:p>
        </w:tc>
        <w:tc>
          <w:tcPr>
            <w:tcW w:w="0" w:type="auto"/>
          </w:tcPr>
          <w:p w:rsidR="00177210" w:rsidRPr="0011760F" w:rsidRDefault="00177210" w:rsidP="00177210">
            <w:pPr>
              <w:pStyle w:val="af9"/>
              <w:spacing w:line="240" w:lineRule="auto"/>
              <w:jc w:val="center"/>
              <w:rPr>
                <w:sz w:val="24"/>
                <w:szCs w:val="24"/>
              </w:rPr>
            </w:pPr>
            <w:r w:rsidRPr="0011760F">
              <w:rPr>
                <w:sz w:val="24"/>
                <w:szCs w:val="24"/>
              </w:rPr>
              <w:t>Средняя величина</w:t>
            </w:r>
            <w:r>
              <w:rPr>
                <w:sz w:val="24"/>
                <w:szCs w:val="24"/>
              </w:rPr>
              <w:t xml:space="preserve"> среднегодовой стоимости ОПФ</w:t>
            </w:r>
            <w:r w:rsidRPr="0011760F">
              <w:rPr>
                <w:sz w:val="24"/>
                <w:szCs w:val="24"/>
              </w:rPr>
              <w:t xml:space="preserve">, млн. руб. </w:t>
            </w:r>
          </w:p>
        </w:tc>
        <w:tc>
          <w:tcPr>
            <w:tcW w:w="0" w:type="auto"/>
          </w:tcPr>
          <w:p w:rsidR="00177210" w:rsidRPr="0011760F" w:rsidRDefault="00177210" w:rsidP="001C1CA4">
            <w:pPr>
              <w:pStyle w:val="af9"/>
              <w:spacing w:line="240" w:lineRule="auto"/>
              <w:jc w:val="center"/>
              <w:rPr>
                <w:sz w:val="24"/>
                <w:szCs w:val="24"/>
              </w:rPr>
            </w:pPr>
            <w:r w:rsidRPr="0011760F">
              <w:rPr>
                <w:sz w:val="24"/>
                <w:szCs w:val="24"/>
              </w:rPr>
              <w:t>Накопленная частота</w:t>
            </w:r>
          </w:p>
        </w:tc>
      </w:tr>
      <w:tr w:rsidR="00177210" w:rsidRPr="0011760F" w:rsidTr="001C1CA4">
        <w:tc>
          <w:tcPr>
            <w:tcW w:w="0" w:type="auto"/>
          </w:tcPr>
          <w:p w:rsidR="00177210" w:rsidRPr="0011760F" w:rsidRDefault="00177210" w:rsidP="001C1CA4">
            <w:pPr>
              <w:tabs>
                <w:tab w:val="left" w:pos="726"/>
              </w:tabs>
              <w:jc w:val="center"/>
              <w:rPr>
                <w:rFonts w:ascii="Times New Roman" w:hAnsi="Times New Roman"/>
                <w:sz w:val="24"/>
                <w:szCs w:val="24"/>
              </w:rPr>
            </w:pPr>
            <w:r>
              <w:rPr>
                <w:rFonts w:ascii="Times New Roman" w:hAnsi="Times New Roman"/>
                <w:sz w:val="24"/>
                <w:szCs w:val="24"/>
              </w:rPr>
              <w:t>40 – 44</w:t>
            </w:r>
          </w:p>
        </w:tc>
        <w:tc>
          <w:tcPr>
            <w:tcW w:w="0" w:type="auto"/>
          </w:tcPr>
          <w:p w:rsidR="00177210" w:rsidRPr="0011760F" w:rsidRDefault="00177210" w:rsidP="001C1CA4">
            <w:pPr>
              <w:tabs>
                <w:tab w:val="left" w:pos="726"/>
              </w:tabs>
              <w:jc w:val="center"/>
              <w:rPr>
                <w:rFonts w:ascii="Times New Roman" w:hAnsi="Times New Roman"/>
                <w:sz w:val="24"/>
                <w:szCs w:val="24"/>
              </w:rPr>
            </w:pPr>
            <w:r>
              <w:rPr>
                <w:rFonts w:ascii="Times New Roman" w:hAnsi="Times New Roman"/>
                <w:sz w:val="24"/>
                <w:szCs w:val="24"/>
              </w:rPr>
              <w:t>9</w:t>
            </w:r>
          </w:p>
        </w:tc>
        <w:tc>
          <w:tcPr>
            <w:tcW w:w="0" w:type="auto"/>
          </w:tcPr>
          <w:p w:rsidR="00177210" w:rsidRPr="0011760F" w:rsidRDefault="00177210" w:rsidP="001C1CA4">
            <w:pPr>
              <w:tabs>
                <w:tab w:val="left" w:pos="726"/>
              </w:tabs>
              <w:jc w:val="center"/>
              <w:rPr>
                <w:rFonts w:ascii="Times New Roman" w:hAnsi="Times New Roman"/>
                <w:sz w:val="24"/>
                <w:szCs w:val="24"/>
              </w:rPr>
            </w:pPr>
            <w:r>
              <w:rPr>
                <w:rFonts w:ascii="Times New Roman" w:hAnsi="Times New Roman"/>
                <w:sz w:val="24"/>
                <w:szCs w:val="24"/>
              </w:rPr>
              <w:t>42</w:t>
            </w:r>
          </w:p>
        </w:tc>
        <w:tc>
          <w:tcPr>
            <w:tcW w:w="0" w:type="auto"/>
          </w:tcPr>
          <w:p w:rsidR="00177210" w:rsidRPr="0011760F" w:rsidRDefault="00177210" w:rsidP="001C1CA4">
            <w:pPr>
              <w:tabs>
                <w:tab w:val="left" w:pos="726"/>
              </w:tabs>
              <w:jc w:val="center"/>
              <w:rPr>
                <w:rFonts w:ascii="Times New Roman" w:hAnsi="Times New Roman"/>
                <w:sz w:val="24"/>
                <w:szCs w:val="24"/>
              </w:rPr>
            </w:pPr>
            <w:r>
              <w:rPr>
                <w:rFonts w:ascii="Times New Roman" w:hAnsi="Times New Roman"/>
                <w:sz w:val="24"/>
                <w:szCs w:val="24"/>
              </w:rPr>
              <w:t>9</w:t>
            </w:r>
          </w:p>
        </w:tc>
      </w:tr>
      <w:tr w:rsidR="00177210" w:rsidRPr="0011760F" w:rsidTr="001C1CA4">
        <w:tc>
          <w:tcPr>
            <w:tcW w:w="0" w:type="auto"/>
          </w:tcPr>
          <w:p w:rsidR="00177210" w:rsidRPr="0011760F" w:rsidRDefault="00177210" w:rsidP="001C1CA4">
            <w:pPr>
              <w:tabs>
                <w:tab w:val="left" w:pos="726"/>
              </w:tabs>
              <w:jc w:val="center"/>
              <w:rPr>
                <w:rFonts w:ascii="Times New Roman" w:hAnsi="Times New Roman"/>
                <w:sz w:val="24"/>
                <w:szCs w:val="24"/>
              </w:rPr>
            </w:pPr>
            <w:r>
              <w:rPr>
                <w:rFonts w:ascii="Times New Roman" w:hAnsi="Times New Roman"/>
                <w:sz w:val="24"/>
                <w:szCs w:val="24"/>
              </w:rPr>
              <w:t>44 – 48</w:t>
            </w:r>
          </w:p>
        </w:tc>
        <w:tc>
          <w:tcPr>
            <w:tcW w:w="0" w:type="auto"/>
          </w:tcPr>
          <w:p w:rsidR="00177210" w:rsidRPr="0011760F" w:rsidRDefault="00177210" w:rsidP="001C1CA4">
            <w:pPr>
              <w:tabs>
                <w:tab w:val="left" w:pos="726"/>
              </w:tabs>
              <w:jc w:val="center"/>
              <w:rPr>
                <w:rFonts w:ascii="Times New Roman" w:hAnsi="Times New Roman"/>
                <w:sz w:val="24"/>
                <w:szCs w:val="24"/>
              </w:rPr>
            </w:pPr>
            <w:r>
              <w:rPr>
                <w:rFonts w:ascii="Times New Roman" w:hAnsi="Times New Roman"/>
                <w:sz w:val="24"/>
                <w:szCs w:val="24"/>
              </w:rPr>
              <w:t>10</w:t>
            </w:r>
          </w:p>
        </w:tc>
        <w:tc>
          <w:tcPr>
            <w:tcW w:w="0" w:type="auto"/>
          </w:tcPr>
          <w:p w:rsidR="00177210" w:rsidRPr="0011760F" w:rsidRDefault="00177210" w:rsidP="001C1CA4">
            <w:pPr>
              <w:tabs>
                <w:tab w:val="left" w:pos="726"/>
              </w:tabs>
              <w:jc w:val="center"/>
              <w:rPr>
                <w:rFonts w:ascii="Times New Roman" w:hAnsi="Times New Roman"/>
                <w:sz w:val="24"/>
                <w:szCs w:val="24"/>
              </w:rPr>
            </w:pPr>
            <w:r>
              <w:rPr>
                <w:rFonts w:ascii="Times New Roman" w:hAnsi="Times New Roman"/>
                <w:sz w:val="24"/>
                <w:szCs w:val="24"/>
              </w:rPr>
              <w:t>47,2</w:t>
            </w:r>
          </w:p>
        </w:tc>
        <w:tc>
          <w:tcPr>
            <w:tcW w:w="0" w:type="auto"/>
          </w:tcPr>
          <w:p w:rsidR="00177210" w:rsidRPr="0011760F" w:rsidRDefault="00177210" w:rsidP="001C1CA4">
            <w:pPr>
              <w:tabs>
                <w:tab w:val="left" w:pos="726"/>
              </w:tabs>
              <w:jc w:val="center"/>
              <w:rPr>
                <w:rFonts w:ascii="Times New Roman" w:hAnsi="Times New Roman"/>
                <w:sz w:val="24"/>
                <w:szCs w:val="24"/>
              </w:rPr>
            </w:pPr>
            <w:r>
              <w:rPr>
                <w:rFonts w:ascii="Times New Roman" w:hAnsi="Times New Roman"/>
                <w:sz w:val="24"/>
                <w:szCs w:val="24"/>
              </w:rPr>
              <w:t>19</w:t>
            </w:r>
          </w:p>
        </w:tc>
      </w:tr>
      <w:tr w:rsidR="00177210" w:rsidRPr="0011760F" w:rsidTr="001C1CA4">
        <w:tc>
          <w:tcPr>
            <w:tcW w:w="0" w:type="auto"/>
          </w:tcPr>
          <w:p w:rsidR="00177210" w:rsidRPr="0011760F" w:rsidRDefault="00177210" w:rsidP="001C1CA4">
            <w:pPr>
              <w:tabs>
                <w:tab w:val="left" w:pos="726"/>
              </w:tabs>
              <w:jc w:val="center"/>
              <w:rPr>
                <w:rFonts w:ascii="Times New Roman" w:hAnsi="Times New Roman"/>
                <w:sz w:val="24"/>
                <w:szCs w:val="24"/>
              </w:rPr>
            </w:pPr>
            <w:r>
              <w:rPr>
                <w:rFonts w:ascii="Times New Roman" w:hAnsi="Times New Roman"/>
                <w:sz w:val="24"/>
                <w:szCs w:val="24"/>
              </w:rPr>
              <w:t>48 – 52</w:t>
            </w:r>
          </w:p>
        </w:tc>
        <w:tc>
          <w:tcPr>
            <w:tcW w:w="0" w:type="auto"/>
          </w:tcPr>
          <w:p w:rsidR="00177210" w:rsidRPr="0011760F" w:rsidRDefault="00177210" w:rsidP="001C1CA4">
            <w:pPr>
              <w:tabs>
                <w:tab w:val="left" w:pos="726"/>
              </w:tabs>
              <w:jc w:val="center"/>
              <w:rPr>
                <w:rFonts w:ascii="Times New Roman" w:hAnsi="Times New Roman"/>
                <w:sz w:val="24"/>
                <w:szCs w:val="24"/>
              </w:rPr>
            </w:pPr>
            <w:r>
              <w:rPr>
                <w:rFonts w:ascii="Times New Roman" w:hAnsi="Times New Roman"/>
                <w:sz w:val="24"/>
                <w:szCs w:val="24"/>
              </w:rPr>
              <w:t>9</w:t>
            </w:r>
          </w:p>
        </w:tc>
        <w:tc>
          <w:tcPr>
            <w:tcW w:w="0" w:type="auto"/>
          </w:tcPr>
          <w:p w:rsidR="00177210" w:rsidRPr="0011760F" w:rsidRDefault="00177210" w:rsidP="001C1CA4">
            <w:pPr>
              <w:tabs>
                <w:tab w:val="left" w:pos="726"/>
              </w:tabs>
              <w:jc w:val="center"/>
              <w:rPr>
                <w:rFonts w:ascii="Times New Roman" w:hAnsi="Times New Roman"/>
                <w:sz w:val="24"/>
                <w:szCs w:val="24"/>
              </w:rPr>
            </w:pPr>
            <w:r>
              <w:rPr>
                <w:rFonts w:ascii="Times New Roman" w:hAnsi="Times New Roman"/>
                <w:sz w:val="24"/>
                <w:szCs w:val="24"/>
              </w:rPr>
              <w:t>50,7</w:t>
            </w:r>
          </w:p>
        </w:tc>
        <w:tc>
          <w:tcPr>
            <w:tcW w:w="0" w:type="auto"/>
          </w:tcPr>
          <w:p w:rsidR="00177210" w:rsidRPr="0011760F" w:rsidRDefault="00177210" w:rsidP="001C1CA4">
            <w:pPr>
              <w:tabs>
                <w:tab w:val="left" w:pos="726"/>
              </w:tabs>
              <w:jc w:val="center"/>
              <w:rPr>
                <w:rFonts w:ascii="Times New Roman" w:hAnsi="Times New Roman"/>
                <w:sz w:val="24"/>
                <w:szCs w:val="24"/>
              </w:rPr>
            </w:pPr>
            <w:r>
              <w:rPr>
                <w:rFonts w:ascii="Times New Roman" w:hAnsi="Times New Roman"/>
                <w:sz w:val="24"/>
                <w:szCs w:val="24"/>
              </w:rPr>
              <w:t>28</w:t>
            </w:r>
          </w:p>
        </w:tc>
      </w:tr>
      <w:tr w:rsidR="00177210" w:rsidRPr="0011760F" w:rsidTr="001C1CA4">
        <w:tc>
          <w:tcPr>
            <w:tcW w:w="0" w:type="auto"/>
          </w:tcPr>
          <w:p w:rsidR="00177210" w:rsidRPr="0011760F" w:rsidRDefault="00177210" w:rsidP="001C1CA4">
            <w:pPr>
              <w:tabs>
                <w:tab w:val="left" w:pos="726"/>
              </w:tabs>
              <w:jc w:val="center"/>
              <w:rPr>
                <w:rFonts w:ascii="Times New Roman" w:hAnsi="Times New Roman"/>
                <w:sz w:val="24"/>
                <w:szCs w:val="24"/>
              </w:rPr>
            </w:pPr>
            <w:r>
              <w:rPr>
                <w:rFonts w:ascii="Times New Roman" w:hAnsi="Times New Roman"/>
                <w:sz w:val="24"/>
                <w:szCs w:val="24"/>
              </w:rPr>
              <w:t>52 – 56</w:t>
            </w:r>
          </w:p>
        </w:tc>
        <w:tc>
          <w:tcPr>
            <w:tcW w:w="0" w:type="auto"/>
          </w:tcPr>
          <w:p w:rsidR="00177210" w:rsidRPr="0011760F" w:rsidRDefault="00177210" w:rsidP="001C1CA4">
            <w:pPr>
              <w:tabs>
                <w:tab w:val="left" w:pos="726"/>
              </w:tabs>
              <w:jc w:val="center"/>
              <w:rPr>
                <w:rFonts w:ascii="Times New Roman" w:hAnsi="Times New Roman"/>
                <w:sz w:val="24"/>
                <w:szCs w:val="24"/>
              </w:rPr>
            </w:pPr>
            <w:r>
              <w:rPr>
                <w:rFonts w:ascii="Times New Roman" w:hAnsi="Times New Roman"/>
                <w:sz w:val="24"/>
                <w:szCs w:val="24"/>
              </w:rPr>
              <w:t>0</w:t>
            </w:r>
          </w:p>
        </w:tc>
        <w:tc>
          <w:tcPr>
            <w:tcW w:w="0" w:type="auto"/>
          </w:tcPr>
          <w:p w:rsidR="00177210" w:rsidRPr="0011760F" w:rsidRDefault="00177210" w:rsidP="001C1CA4">
            <w:pPr>
              <w:tabs>
                <w:tab w:val="left" w:pos="726"/>
              </w:tabs>
              <w:jc w:val="center"/>
              <w:rPr>
                <w:rFonts w:ascii="Times New Roman" w:hAnsi="Times New Roman"/>
                <w:sz w:val="24"/>
                <w:szCs w:val="24"/>
              </w:rPr>
            </w:pPr>
            <w:r>
              <w:rPr>
                <w:rFonts w:ascii="Times New Roman" w:hAnsi="Times New Roman"/>
                <w:sz w:val="24"/>
                <w:szCs w:val="24"/>
              </w:rPr>
              <w:t>-</w:t>
            </w:r>
          </w:p>
        </w:tc>
        <w:tc>
          <w:tcPr>
            <w:tcW w:w="0" w:type="auto"/>
          </w:tcPr>
          <w:p w:rsidR="00177210" w:rsidRPr="0011760F" w:rsidRDefault="00177210" w:rsidP="001C1CA4">
            <w:pPr>
              <w:tabs>
                <w:tab w:val="left" w:pos="726"/>
              </w:tabs>
              <w:jc w:val="center"/>
              <w:rPr>
                <w:rFonts w:ascii="Times New Roman" w:hAnsi="Times New Roman"/>
                <w:sz w:val="24"/>
                <w:szCs w:val="24"/>
              </w:rPr>
            </w:pPr>
            <w:r>
              <w:rPr>
                <w:rFonts w:ascii="Times New Roman" w:hAnsi="Times New Roman"/>
                <w:sz w:val="24"/>
                <w:szCs w:val="24"/>
              </w:rPr>
              <w:t>28</w:t>
            </w:r>
          </w:p>
        </w:tc>
      </w:tr>
      <w:tr w:rsidR="00177210" w:rsidRPr="0011760F" w:rsidTr="001C1CA4">
        <w:tc>
          <w:tcPr>
            <w:tcW w:w="0" w:type="auto"/>
          </w:tcPr>
          <w:p w:rsidR="00177210" w:rsidRPr="0011760F" w:rsidRDefault="00177210" w:rsidP="001C1CA4">
            <w:pPr>
              <w:tabs>
                <w:tab w:val="left" w:pos="726"/>
              </w:tabs>
              <w:jc w:val="center"/>
              <w:rPr>
                <w:rFonts w:ascii="Times New Roman" w:hAnsi="Times New Roman"/>
                <w:sz w:val="24"/>
                <w:szCs w:val="24"/>
              </w:rPr>
            </w:pPr>
            <w:r>
              <w:rPr>
                <w:rFonts w:ascii="Times New Roman" w:hAnsi="Times New Roman"/>
                <w:sz w:val="24"/>
                <w:szCs w:val="24"/>
              </w:rPr>
              <w:t>56 - 60</w:t>
            </w:r>
          </w:p>
        </w:tc>
        <w:tc>
          <w:tcPr>
            <w:tcW w:w="0" w:type="auto"/>
          </w:tcPr>
          <w:p w:rsidR="00177210" w:rsidRPr="0011760F" w:rsidRDefault="00177210" w:rsidP="001C1CA4">
            <w:pPr>
              <w:tabs>
                <w:tab w:val="left" w:pos="726"/>
              </w:tabs>
              <w:jc w:val="center"/>
              <w:rPr>
                <w:rFonts w:ascii="Times New Roman" w:hAnsi="Times New Roman"/>
                <w:sz w:val="24"/>
                <w:szCs w:val="24"/>
              </w:rPr>
            </w:pPr>
            <w:r>
              <w:rPr>
                <w:rFonts w:ascii="Times New Roman" w:hAnsi="Times New Roman"/>
                <w:sz w:val="24"/>
                <w:szCs w:val="24"/>
              </w:rPr>
              <w:t>2</w:t>
            </w:r>
          </w:p>
        </w:tc>
        <w:tc>
          <w:tcPr>
            <w:tcW w:w="0" w:type="auto"/>
          </w:tcPr>
          <w:p w:rsidR="00177210" w:rsidRPr="0011760F" w:rsidRDefault="00177210" w:rsidP="001C1CA4">
            <w:pPr>
              <w:tabs>
                <w:tab w:val="left" w:pos="726"/>
              </w:tabs>
              <w:jc w:val="center"/>
              <w:rPr>
                <w:rFonts w:ascii="Times New Roman" w:hAnsi="Times New Roman"/>
                <w:sz w:val="24"/>
                <w:szCs w:val="24"/>
              </w:rPr>
            </w:pPr>
            <w:r>
              <w:rPr>
                <w:rFonts w:ascii="Times New Roman" w:hAnsi="Times New Roman"/>
                <w:sz w:val="24"/>
                <w:szCs w:val="24"/>
              </w:rPr>
              <w:t>59</w:t>
            </w:r>
          </w:p>
        </w:tc>
        <w:tc>
          <w:tcPr>
            <w:tcW w:w="0" w:type="auto"/>
          </w:tcPr>
          <w:p w:rsidR="00177210" w:rsidRPr="0011760F" w:rsidRDefault="00177210" w:rsidP="001C1CA4">
            <w:pPr>
              <w:tabs>
                <w:tab w:val="left" w:pos="726"/>
              </w:tabs>
              <w:jc w:val="center"/>
              <w:rPr>
                <w:rFonts w:ascii="Times New Roman" w:hAnsi="Times New Roman"/>
                <w:sz w:val="24"/>
                <w:szCs w:val="24"/>
              </w:rPr>
            </w:pPr>
            <w:r>
              <w:rPr>
                <w:rFonts w:ascii="Times New Roman" w:hAnsi="Times New Roman"/>
                <w:sz w:val="24"/>
                <w:szCs w:val="24"/>
              </w:rPr>
              <w:t>30</w:t>
            </w:r>
          </w:p>
        </w:tc>
      </w:tr>
      <w:tr w:rsidR="00177210" w:rsidRPr="0011760F" w:rsidTr="001C1CA4">
        <w:tc>
          <w:tcPr>
            <w:tcW w:w="0" w:type="auto"/>
          </w:tcPr>
          <w:p w:rsidR="00177210" w:rsidRPr="0011760F" w:rsidRDefault="00177210" w:rsidP="001C1CA4">
            <w:pPr>
              <w:tabs>
                <w:tab w:val="left" w:pos="726"/>
              </w:tabs>
              <w:jc w:val="center"/>
              <w:rPr>
                <w:rFonts w:ascii="Times New Roman" w:hAnsi="Times New Roman"/>
                <w:sz w:val="24"/>
                <w:szCs w:val="24"/>
              </w:rPr>
            </w:pPr>
            <w:r>
              <w:rPr>
                <w:rFonts w:ascii="Times New Roman" w:hAnsi="Times New Roman"/>
                <w:sz w:val="24"/>
                <w:szCs w:val="24"/>
              </w:rPr>
              <w:t>Итого</w:t>
            </w:r>
          </w:p>
        </w:tc>
        <w:tc>
          <w:tcPr>
            <w:tcW w:w="0" w:type="auto"/>
          </w:tcPr>
          <w:p w:rsidR="00177210" w:rsidRPr="0011760F" w:rsidRDefault="00177210" w:rsidP="001C1CA4">
            <w:pPr>
              <w:tabs>
                <w:tab w:val="left" w:pos="726"/>
              </w:tabs>
              <w:jc w:val="center"/>
              <w:rPr>
                <w:rFonts w:ascii="Times New Roman" w:hAnsi="Times New Roman"/>
                <w:sz w:val="24"/>
                <w:szCs w:val="24"/>
              </w:rPr>
            </w:pPr>
            <w:r>
              <w:rPr>
                <w:rFonts w:ascii="Times New Roman" w:hAnsi="Times New Roman"/>
                <w:sz w:val="24"/>
                <w:szCs w:val="24"/>
              </w:rPr>
              <w:t>30</w:t>
            </w:r>
          </w:p>
        </w:tc>
        <w:tc>
          <w:tcPr>
            <w:tcW w:w="0" w:type="auto"/>
          </w:tcPr>
          <w:p w:rsidR="00177210" w:rsidRPr="0011760F" w:rsidRDefault="00177210" w:rsidP="001C1CA4">
            <w:pPr>
              <w:tabs>
                <w:tab w:val="left" w:pos="726"/>
              </w:tabs>
              <w:jc w:val="center"/>
              <w:rPr>
                <w:rFonts w:ascii="Times New Roman" w:hAnsi="Times New Roman"/>
                <w:sz w:val="24"/>
                <w:szCs w:val="24"/>
              </w:rPr>
            </w:pPr>
            <w:r>
              <w:rPr>
                <w:rFonts w:ascii="Times New Roman" w:hAnsi="Times New Roman"/>
                <w:sz w:val="24"/>
                <w:szCs w:val="24"/>
              </w:rPr>
              <w:t>47,5</w:t>
            </w:r>
          </w:p>
        </w:tc>
        <w:tc>
          <w:tcPr>
            <w:tcW w:w="0" w:type="auto"/>
          </w:tcPr>
          <w:p w:rsidR="00177210" w:rsidRPr="0011760F" w:rsidRDefault="00177210" w:rsidP="001C1CA4">
            <w:pPr>
              <w:tabs>
                <w:tab w:val="left" w:pos="726"/>
              </w:tabs>
              <w:jc w:val="center"/>
              <w:rPr>
                <w:rFonts w:ascii="Times New Roman" w:hAnsi="Times New Roman"/>
                <w:sz w:val="24"/>
                <w:szCs w:val="24"/>
              </w:rPr>
            </w:pPr>
          </w:p>
        </w:tc>
      </w:tr>
    </w:tbl>
    <w:p w:rsidR="00080679" w:rsidRDefault="00080679" w:rsidP="00080679">
      <w:pPr>
        <w:tabs>
          <w:tab w:val="left" w:pos="726"/>
        </w:tabs>
        <w:spacing w:after="0" w:line="360" w:lineRule="auto"/>
        <w:ind w:firstLine="726"/>
        <w:jc w:val="both"/>
        <w:rPr>
          <w:rFonts w:ascii="Times New Roman" w:hAnsi="Times New Roman" w:cs="Times New Roman"/>
          <w:sz w:val="28"/>
          <w:szCs w:val="28"/>
        </w:rPr>
      </w:pPr>
    </w:p>
    <w:p w:rsidR="00080679" w:rsidRDefault="00177210" w:rsidP="00080679">
      <w:pPr>
        <w:tabs>
          <w:tab w:val="left" w:pos="726"/>
        </w:tabs>
        <w:spacing w:after="0" w:line="360" w:lineRule="auto"/>
        <w:ind w:firstLine="726"/>
        <w:jc w:val="both"/>
        <w:rPr>
          <w:rFonts w:ascii="Times New Roman" w:hAnsi="Times New Roman" w:cs="Times New Roman"/>
          <w:sz w:val="28"/>
          <w:szCs w:val="28"/>
        </w:rPr>
      </w:pPr>
      <w:proofErr w:type="gramStart"/>
      <w:r>
        <w:rPr>
          <w:rFonts w:ascii="Times New Roman" w:hAnsi="Times New Roman" w:cs="Times New Roman"/>
          <w:sz w:val="28"/>
          <w:szCs w:val="28"/>
        </w:rPr>
        <w:t>Как видно по данным</w:t>
      </w:r>
      <w:r w:rsidR="00080679" w:rsidRPr="007E5229">
        <w:rPr>
          <w:rFonts w:ascii="Times New Roman" w:hAnsi="Times New Roman" w:cs="Times New Roman"/>
          <w:sz w:val="28"/>
          <w:szCs w:val="28"/>
        </w:rPr>
        <w:t xml:space="preserve"> таблицы</w:t>
      </w:r>
      <w:r>
        <w:rPr>
          <w:rFonts w:ascii="Times New Roman" w:hAnsi="Times New Roman" w:cs="Times New Roman"/>
          <w:sz w:val="28"/>
          <w:szCs w:val="28"/>
        </w:rPr>
        <w:t xml:space="preserve"> 2</w:t>
      </w:r>
      <w:r w:rsidR="00080679" w:rsidRPr="007E5229">
        <w:rPr>
          <w:rFonts w:ascii="Times New Roman" w:hAnsi="Times New Roman" w:cs="Times New Roman"/>
          <w:sz w:val="28"/>
          <w:szCs w:val="28"/>
        </w:rPr>
        <w:t xml:space="preserve">, наибольшее число </w:t>
      </w:r>
      <w:r>
        <w:rPr>
          <w:rFonts w:ascii="Times New Roman" w:hAnsi="Times New Roman" w:cs="Times New Roman"/>
          <w:sz w:val="28"/>
          <w:szCs w:val="28"/>
        </w:rPr>
        <w:t xml:space="preserve">предприятий </w:t>
      </w:r>
      <w:r w:rsidR="00080679" w:rsidRPr="007E5229">
        <w:rPr>
          <w:rFonts w:ascii="Times New Roman" w:hAnsi="Times New Roman" w:cs="Times New Roman"/>
          <w:sz w:val="28"/>
          <w:szCs w:val="28"/>
        </w:rPr>
        <w:t xml:space="preserve"> в общем объеме (</w:t>
      </w:r>
      <w:r>
        <w:rPr>
          <w:rFonts w:ascii="Times New Roman" w:hAnsi="Times New Roman" w:cs="Times New Roman"/>
          <w:sz w:val="28"/>
          <w:szCs w:val="28"/>
        </w:rPr>
        <w:t>33,3</w:t>
      </w:r>
      <w:r w:rsidR="00080679" w:rsidRPr="007E5229">
        <w:rPr>
          <w:rFonts w:ascii="Times New Roman" w:hAnsi="Times New Roman" w:cs="Times New Roman"/>
          <w:sz w:val="28"/>
          <w:szCs w:val="28"/>
        </w:rPr>
        <w:t xml:space="preserve">%) имеют величину </w:t>
      </w:r>
      <w:r>
        <w:rPr>
          <w:rFonts w:ascii="Times New Roman" w:hAnsi="Times New Roman" w:cs="Times New Roman"/>
          <w:sz w:val="28"/>
          <w:szCs w:val="28"/>
        </w:rPr>
        <w:t xml:space="preserve">среднегодовой стоимости ОПФ </w:t>
      </w:r>
      <w:r w:rsidR="00080679" w:rsidRPr="007E5229">
        <w:rPr>
          <w:rFonts w:ascii="Times New Roman" w:hAnsi="Times New Roman" w:cs="Times New Roman"/>
          <w:sz w:val="28"/>
          <w:szCs w:val="28"/>
        </w:rPr>
        <w:t xml:space="preserve">на </w:t>
      </w:r>
      <w:r w:rsidR="00080679" w:rsidRPr="007E5229">
        <w:rPr>
          <w:rFonts w:ascii="Times New Roman" w:hAnsi="Times New Roman" w:cs="Times New Roman"/>
          <w:sz w:val="28"/>
          <w:szCs w:val="28"/>
        </w:rPr>
        <w:lastRenderedPageBreak/>
        <w:t xml:space="preserve">уровне </w:t>
      </w:r>
      <w:r>
        <w:rPr>
          <w:rFonts w:ascii="Times New Roman" w:hAnsi="Times New Roman" w:cs="Times New Roman"/>
          <w:sz w:val="28"/>
          <w:szCs w:val="28"/>
        </w:rPr>
        <w:t>44,0 – 48,0 млн</w:t>
      </w:r>
      <w:r w:rsidR="00080679">
        <w:rPr>
          <w:rFonts w:ascii="Times New Roman" w:hAnsi="Times New Roman" w:cs="Times New Roman"/>
          <w:sz w:val="28"/>
          <w:szCs w:val="28"/>
        </w:rPr>
        <w:t>. руб.</w:t>
      </w:r>
      <w:r w:rsidR="00080679" w:rsidRPr="007E5229">
        <w:rPr>
          <w:rFonts w:ascii="Times New Roman" w:hAnsi="Times New Roman" w:cs="Times New Roman"/>
          <w:sz w:val="28"/>
          <w:szCs w:val="28"/>
        </w:rPr>
        <w:t xml:space="preserve">, причем средняя величина </w:t>
      </w:r>
      <w:r>
        <w:rPr>
          <w:rFonts w:ascii="Times New Roman" w:hAnsi="Times New Roman" w:cs="Times New Roman"/>
          <w:sz w:val="28"/>
          <w:szCs w:val="28"/>
        </w:rPr>
        <w:t>стоимости ОПФ этой группы составляет 47,2 млн</w:t>
      </w:r>
      <w:r w:rsidR="00080679" w:rsidRPr="007E5229">
        <w:rPr>
          <w:rFonts w:ascii="Times New Roman" w:hAnsi="Times New Roman" w:cs="Times New Roman"/>
          <w:sz w:val="28"/>
          <w:szCs w:val="28"/>
        </w:rPr>
        <w:t>. руб. В сред</w:t>
      </w:r>
      <w:r w:rsidR="00080679">
        <w:rPr>
          <w:rFonts w:ascii="Times New Roman" w:hAnsi="Times New Roman" w:cs="Times New Roman"/>
          <w:sz w:val="28"/>
          <w:szCs w:val="28"/>
        </w:rPr>
        <w:t xml:space="preserve">нем величина </w:t>
      </w:r>
      <w:r>
        <w:rPr>
          <w:rFonts w:ascii="Times New Roman" w:hAnsi="Times New Roman" w:cs="Times New Roman"/>
          <w:sz w:val="28"/>
          <w:szCs w:val="28"/>
        </w:rPr>
        <w:t>среднегодовой стоимости ОПФ по совокупности предприятий</w:t>
      </w:r>
      <w:r w:rsidR="005835FA">
        <w:rPr>
          <w:rFonts w:ascii="Times New Roman" w:hAnsi="Times New Roman" w:cs="Times New Roman"/>
          <w:sz w:val="28"/>
          <w:szCs w:val="28"/>
        </w:rPr>
        <w:t xml:space="preserve"> составила 47,5 млн. руб.</w:t>
      </w:r>
      <w:r w:rsidR="00080679" w:rsidRPr="007E5229">
        <w:rPr>
          <w:rFonts w:ascii="Times New Roman" w:hAnsi="Times New Roman" w:cs="Times New Roman"/>
          <w:sz w:val="28"/>
          <w:szCs w:val="28"/>
        </w:rPr>
        <w:t xml:space="preserve"> Построим </w:t>
      </w:r>
      <w:r w:rsidR="00080679">
        <w:rPr>
          <w:rFonts w:ascii="Times New Roman" w:hAnsi="Times New Roman" w:cs="Times New Roman"/>
          <w:sz w:val="28"/>
          <w:szCs w:val="28"/>
        </w:rPr>
        <w:t xml:space="preserve"> гистограмму данного </w:t>
      </w:r>
      <w:r w:rsidR="00080679" w:rsidRPr="007E5229">
        <w:rPr>
          <w:rFonts w:ascii="Times New Roman" w:hAnsi="Times New Roman" w:cs="Times New Roman"/>
          <w:sz w:val="28"/>
          <w:szCs w:val="28"/>
        </w:rPr>
        <w:t>ряд</w:t>
      </w:r>
      <w:r w:rsidR="00080679">
        <w:rPr>
          <w:rFonts w:ascii="Times New Roman" w:hAnsi="Times New Roman" w:cs="Times New Roman"/>
          <w:sz w:val="28"/>
          <w:szCs w:val="28"/>
        </w:rPr>
        <w:t>а</w:t>
      </w:r>
      <w:r w:rsidR="00080679" w:rsidRPr="007E5229">
        <w:rPr>
          <w:rFonts w:ascii="Times New Roman" w:hAnsi="Times New Roman" w:cs="Times New Roman"/>
          <w:sz w:val="28"/>
          <w:szCs w:val="28"/>
        </w:rPr>
        <w:t xml:space="preserve"> распределения</w:t>
      </w:r>
      <w:r w:rsidR="00080679">
        <w:rPr>
          <w:rFonts w:ascii="Times New Roman" w:hAnsi="Times New Roman" w:cs="Times New Roman"/>
          <w:sz w:val="28"/>
          <w:szCs w:val="28"/>
        </w:rPr>
        <w:t>.</w:t>
      </w:r>
      <w:proofErr w:type="gramEnd"/>
    </w:p>
    <w:p w:rsidR="005835FA" w:rsidRDefault="005835FA" w:rsidP="00080679">
      <w:pPr>
        <w:tabs>
          <w:tab w:val="left" w:pos="726"/>
        </w:tabs>
        <w:spacing w:after="0" w:line="360" w:lineRule="auto"/>
        <w:ind w:firstLine="726"/>
        <w:jc w:val="both"/>
        <w:rPr>
          <w:rFonts w:ascii="Times New Roman" w:hAnsi="Times New Roman" w:cs="Times New Roman"/>
          <w:sz w:val="28"/>
          <w:szCs w:val="28"/>
        </w:rPr>
      </w:pPr>
    </w:p>
    <w:p w:rsidR="005835FA" w:rsidRDefault="003A1817" w:rsidP="005835FA">
      <w:pPr>
        <w:tabs>
          <w:tab w:val="left" w:pos="726"/>
        </w:tabs>
        <w:spacing w:after="0" w:line="360" w:lineRule="auto"/>
        <w:jc w:val="both"/>
        <w:rPr>
          <w:rFonts w:ascii="Times New Roman" w:hAnsi="Times New Roman" w:cs="Times New Roman"/>
          <w:sz w:val="28"/>
          <w:szCs w:val="28"/>
        </w:rPr>
      </w:pPr>
      <w:r w:rsidRPr="003A1817">
        <w:rPr>
          <w:noProof/>
          <w:lang w:eastAsia="ru-RU"/>
        </w:rPr>
        <w:pict>
          <v:shapetype id="_x0000_t32" coordsize="21600,21600" o:spt="32" o:oned="t" path="m,l21600,21600e" filled="f">
            <v:path arrowok="t" fillok="f" o:connecttype="none"/>
            <o:lock v:ext="edit" shapetype="t"/>
          </v:shapetype>
          <v:shape id="_x0000_s1030" type="#_x0000_t32" style="position:absolute;left:0;text-align:left;margin-left:174.45pt;margin-top:46.9pt;width:0;height:123.65pt;z-index:251665408" o:connectortype="straight"/>
        </w:pict>
      </w:r>
      <w:r w:rsidRPr="003A1817">
        <w:rPr>
          <w:noProof/>
          <w:lang w:eastAsia="ru-RU"/>
        </w:rPr>
        <w:pict>
          <v:shape id="_x0000_s1029" type="#_x0000_t32" style="position:absolute;left:0;text-align:left;margin-left:132.45pt;margin-top:37.9pt;width:81.75pt;height:14.15pt;flip:y;z-index:251664384" o:connectortype="straight">
            <v:stroke dashstyle="longDash"/>
          </v:shape>
        </w:pict>
      </w:r>
      <w:r w:rsidRPr="003A1817">
        <w:rPr>
          <w:noProof/>
          <w:lang w:eastAsia="ru-RU"/>
        </w:rPr>
        <w:pict>
          <v:shape id="_x0000_s1028" type="#_x0000_t32" style="position:absolute;left:0;text-align:left;margin-left:132.45pt;margin-top:37.9pt;width:85.5pt;height:14.15pt;z-index:251663360" o:connectortype="straight">
            <v:stroke dashstyle="longDash"/>
          </v:shape>
        </w:pict>
      </w:r>
      <w:r w:rsidR="005835FA" w:rsidRPr="005835FA">
        <w:rPr>
          <w:rFonts w:ascii="Times New Roman" w:hAnsi="Times New Roman" w:cs="Times New Roman"/>
          <w:noProof/>
          <w:sz w:val="28"/>
          <w:szCs w:val="28"/>
          <w:lang w:eastAsia="ru-RU"/>
        </w:rPr>
        <w:drawing>
          <wp:inline distT="0" distB="0" distL="0" distR="0">
            <wp:extent cx="6057900" cy="2743200"/>
            <wp:effectExtent l="19050" t="0" r="1905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080679" w:rsidRPr="005835FA" w:rsidRDefault="00080679" w:rsidP="005835FA">
      <w:pPr>
        <w:tabs>
          <w:tab w:val="left" w:pos="726"/>
        </w:tabs>
        <w:spacing w:after="0" w:line="360" w:lineRule="auto"/>
        <w:jc w:val="both"/>
      </w:pPr>
    </w:p>
    <w:p w:rsidR="00080679" w:rsidRPr="00C16F04" w:rsidRDefault="00080679" w:rsidP="00080679">
      <w:pPr>
        <w:tabs>
          <w:tab w:val="left" w:pos="726"/>
        </w:tabs>
        <w:spacing w:after="0" w:line="360" w:lineRule="auto"/>
        <w:ind w:firstLine="726"/>
        <w:jc w:val="both"/>
        <w:rPr>
          <w:rFonts w:ascii="Times New Roman" w:hAnsi="Times New Roman" w:cs="Times New Roman"/>
          <w:sz w:val="28"/>
          <w:szCs w:val="28"/>
        </w:rPr>
      </w:pPr>
      <w:r w:rsidRPr="00C16F04">
        <w:rPr>
          <w:rFonts w:ascii="Times New Roman" w:hAnsi="Times New Roman" w:cs="Times New Roman"/>
          <w:sz w:val="28"/>
          <w:szCs w:val="28"/>
        </w:rPr>
        <w:t xml:space="preserve">Рис.1. </w:t>
      </w:r>
      <w:r w:rsidR="005835FA">
        <w:rPr>
          <w:rFonts w:ascii="Times New Roman" w:hAnsi="Times New Roman" w:cs="Times New Roman"/>
          <w:sz w:val="28"/>
          <w:szCs w:val="28"/>
        </w:rPr>
        <w:t xml:space="preserve">Гистограмма распределения предприятий </w:t>
      </w:r>
      <w:r w:rsidRPr="00C16F04">
        <w:rPr>
          <w:rFonts w:ascii="Times New Roman" w:hAnsi="Times New Roman" w:cs="Times New Roman"/>
          <w:sz w:val="28"/>
          <w:szCs w:val="28"/>
        </w:rPr>
        <w:t xml:space="preserve"> по величине </w:t>
      </w:r>
      <w:r w:rsidR="005835FA">
        <w:rPr>
          <w:rFonts w:ascii="Times New Roman" w:hAnsi="Times New Roman" w:cs="Times New Roman"/>
          <w:sz w:val="28"/>
          <w:szCs w:val="28"/>
        </w:rPr>
        <w:t xml:space="preserve">среднегодовой стоимости ОПФ. </w:t>
      </w:r>
    </w:p>
    <w:p w:rsidR="00080679" w:rsidRPr="00C16F04" w:rsidRDefault="00080679" w:rsidP="00080679">
      <w:pPr>
        <w:tabs>
          <w:tab w:val="left" w:pos="726"/>
        </w:tabs>
        <w:spacing w:after="0" w:line="360" w:lineRule="auto"/>
        <w:ind w:firstLine="726"/>
        <w:jc w:val="both"/>
        <w:rPr>
          <w:rFonts w:ascii="Times New Roman" w:hAnsi="Times New Roman" w:cs="Times New Roman"/>
          <w:sz w:val="28"/>
          <w:szCs w:val="28"/>
        </w:rPr>
      </w:pPr>
    </w:p>
    <w:p w:rsidR="00080679" w:rsidRPr="00C16F04" w:rsidRDefault="00080679" w:rsidP="00080679">
      <w:pPr>
        <w:tabs>
          <w:tab w:val="left" w:pos="726"/>
        </w:tabs>
        <w:spacing w:after="0" w:line="360" w:lineRule="auto"/>
        <w:ind w:firstLine="726"/>
        <w:jc w:val="both"/>
        <w:rPr>
          <w:rFonts w:ascii="Times New Roman" w:hAnsi="Times New Roman" w:cs="Times New Roman"/>
          <w:sz w:val="28"/>
          <w:szCs w:val="28"/>
        </w:rPr>
      </w:pPr>
      <w:r w:rsidRPr="00C16F04">
        <w:rPr>
          <w:rFonts w:ascii="Times New Roman" w:hAnsi="Times New Roman" w:cs="Times New Roman"/>
          <w:sz w:val="28"/>
          <w:szCs w:val="28"/>
        </w:rPr>
        <w:t xml:space="preserve">2) Определим графически </w:t>
      </w:r>
      <w:r>
        <w:rPr>
          <w:rFonts w:ascii="Times New Roman" w:hAnsi="Times New Roman" w:cs="Times New Roman"/>
          <w:sz w:val="28"/>
          <w:szCs w:val="28"/>
        </w:rPr>
        <w:t xml:space="preserve"> и аналитически </w:t>
      </w:r>
      <w:r w:rsidRPr="00C16F04">
        <w:rPr>
          <w:rFonts w:ascii="Times New Roman" w:hAnsi="Times New Roman" w:cs="Times New Roman"/>
          <w:sz w:val="28"/>
          <w:szCs w:val="28"/>
        </w:rPr>
        <w:t>значение моды и медианы:</w:t>
      </w:r>
    </w:p>
    <w:p w:rsidR="00080679" w:rsidRDefault="00080679" w:rsidP="00080679">
      <w:pPr>
        <w:tabs>
          <w:tab w:val="left" w:pos="726"/>
        </w:tabs>
        <w:spacing w:after="0" w:line="360" w:lineRule="auto"/>
        <w:ind w:firstLine="726"/>
        <w:jc w:val="both"/>
        <w:rPr>
          <w:rFonts w:ascii="Times New Roman" w:hAnsi="Times New Roman" w:cs="Times New Roman"/>
          <w:sz w:val="28"/>
          <w:szCs w:val="28"/>
        </w:rPr>
      </w:pPr>
      <w:r>
        <w:rPr>
          <w:rFonts w:ascii="Times New Roman" w:hAnsi="Times New Roman" w:cs="Times New Roman"/>
          <w:sz w:val="28"/>
          <w:szCs w:val="28"/>
        </w:rPr>
        <w:t>На рис.1 найдем значение моды</w:t>
      </w:r>
      <w:r w:rsidR="005835FA">
        <w:rPr>
          <w:rFonts w:ascii="Times New Roman" w:hAnsi="Times New Roman" w:cs="Times New Roman"/>
          <w:sz w:val="28"/>
          <w:szCs w:val="28"/>
        </w:rPr>
        <w:t xml:space="preserve"> графически</w:t>
      </w:r>
      <w:r>
        <w:rPr>
          <w:rFonts w:ascii="Times New Roman" w:hAnsi="Times New Roman" w:cs="Times New Roman"/>
          <w:sz w:val="28"/>
          <w:szCs w:val="28"/>
        </w:rPr>
        <w:t>. Проекция точки пересечения прямых на ось</w:t>
      </w:r>
      <w:proofErr w:type="gramStart"/>
      <w:r>
        <w:rPr>
          <w:rFonts w:ascii="Times New Roman" w:hAnsi="Times New Roman" w:cs="Times New Roman"/>
          <w:sz w:val="28"/>
          <w:szCs w:val="28"/>
        </w:rPr>
        <w:t xml:space="preserve"> О</w:t>
      </w:r>
      <w:proofErr w:type="gramEnd"/>
      <w:r>
        <w:rPr>
          <w:rFonts w:ascii="Times New Roman" w:hAnsi="Times New Roman" w:cs="Times New Roman"/>
          <w:sz w:val="28"/>
          <w:szCs w:val="28"/>
        </w:rPr>
        <w:t>х и есть мода данного ряда распределения.</w:t>
      </w:r>
    </w:p>
    <w:p w:rsidR="00080679" w:rsidRDefault="00080679" w:rsidP="00080679">
      <w:pPr>
        <w:tabs>
          <w:tab w:val="left" w:pos="726"/>
        </w:tabs>
        <w:spacing w:after="0" w:line="360" w:lineRule="auto"/>
        <w:ind w:firstLine="726"/>
        <w:jc w:val="both"/>
        <w:rPr>
          <w:rFonts w:ascii="Times New Roman" w:hAnsi="Times New Roman" w:cs="Times New Roman"/>
          <w:sz w:val="28"/>
          <w:szCs w:val="28"/>
        </w:rPr>
      </w:pPr>
      <w:r>
        <w:rPr>
          <w:rFonts w:ascii="Times New Roman" w:hAnsi="Times New Roman" w:cs="Times New Roman"/>
          <w:sz w:val="28"/>
          <w:szCs w:val="28"/>
        </w:rPr>
        <w:t xml:space="preserve">Моду вычислим по формуле: </w:t>
      </w:r>
    </w:p>
    <w:p w:rsidR="00080679" w:rsidRDefault="00714B39" w:rsidP="00080679">
      <w:pPr>
        <w:suppressAutoHyphens/>
        <w:spacing w:after="0" w:line="360" w:lineRule="auto"/>
        <w:ind w:firstLine="709"/>
        <w:jc w:val="both"/>
        <w:rPr>
          <w:rFonts w:ascii="Times New Roman" w:hAnsi="Times New Roman" w:cs="Times New Roman"/>
          <w:sz w:val="28"/>
          <w:szCs w:val="28"/>
        </w:rPr>
      </w:pPr>
      <w:r w:rsidRPr="00DA69F2">
        <w:rPr>
          <w:position w:val="-30"/>
          <w:sz w:val="28"/>
          <w:szCs w:val="28"/>
        </w:rPr>
        <w:object w:dxaOrig="6960" w:dyaOrig="700">
          <v:shape id="_x0000_i1029" type="#_x0000_t75" style="width:348pt;height:35.25pt" o:ole="">
            <v:imagedata r:id="rId17" o:title=""/>
          </v:shape>
          <o:OLEObject Type="Embed" ProgID="Equation.3" ShapeID="_x0000_i1029" DrawAspect="Content" ObjectID="_1431229407" r:id="rId18"/>
        </w:object>
      </w:r>
      <w:r w:rsidR="005835FA">
        <w:rPr>
          <w:rFonts w:ascii="Times New Roman" w:hAnsi="Times New Roman" w:cs="Times New Roman"/>
          <w:sz w:val="28"/>
          <w:szCs w:val="28"/>
        </w:rPr>
        <w:t xml:space="preserve"> млн</w:t>
      </w:r>
      <w:r w:rsidR="00080679">
        <w:rPr>
          <w:rFonts w:ascii="Times New Roman" w:hAnsi="Times New Roman" w:cs="Times New Roman"/>
          <w:sz w:val="28"/>
          <w:szCs w:val="28"/>
        </w:rPr>
        <w:t>. руб.</w:t>
      </w:r>
      <w:r w:rsidR="00080679" w:rsidRPr="00C84864">
        <w:rPr>
          <w:rFonts w:ascii="Times New Roman" w:hAnsi="Times New Roman" w:cs="Times New Roman"/>
          <w:sz w:val="28"/>
          <w:szCs w:val="28"/>
        </w:rPr>
        <w:t xml:space="preserve"> </w:t>
      </w:r>
    </w:p>
    <w:p w:rsidR="00080679" w:rsidRDefault="00714B39" w:rsidP="00080679">
      <w:pPr>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Вывод: Мода, равная 46,0</w:t>
      </w:r>
      <w:r w:rsidR="00080679">
        <w:rPr>
          <w:rFonts w:ascii="Times New Roman" w:hAnsi="Times New Roman" w:cs="Times New Roman"/>
          <w:sz w:val="28"/>
          <w:szCs w:val="28"/>
        </w:rPr>
        <w:t>. руб.</w:t>
      </w:r>
      <w:r w:rsidR="00080679" w:rsidRPr="00C84864">
        <w:rPr>
          <w:rFonts w:ascii="Times New Roman" w:hAnsi="Times New Roman" w:cs="Times New Roman"/>
          <w:sz w:val="28"/>
          <w:szCs w:val="28"/>
        </w:rPr>
        <w:t xml:space="preserve"> показывает, что наиболее часто в выборочной совокупности </w:t>
      </w:r>
      <w:r>
        <w:rPr>
          <w:rFonts w:ascii="Times New Roman" w:hAnsi="Times New Roman" w:cs="Times New Roman"/>
          <w:sz w:val="28"/>
          <w:szCs w:val="28"/>
        </w:rPr>
        <w:t xml:space="preserve"> предприятий </w:t>
      </w:r>
      <w:r w:rsidR="00080679">
        <w:rPr>
          <w:rFonts w:ascii="Times New Roman" w:hAnsi="Times New Roman" w:cs="Times New Roman"/>
          <w:sz w:val="28"/>
          <w:szCs w:val="28"/>
        </w:rPr>
        <w:t xml:space="preserve"> величина</w:t>
      </w:r>
      <w:r>
        <w:rPr>
          <w:rFonts w:ascii="Times New Roman" w:hAnsi="Times New Roman" w:cs="Times New Roman"/>
          <w:sz w:val="28"/>
          <w:szCs w:val="28"/>
        </w:rPr>
        <w:t xml:space="preserve"> среднегодовой стоимости ОПФ </w:t>
      </w:r>
      <w:r w:rsidR="00080679">
        <w:rPr>
          <w:rFonts w:ascii="Times New Roman" w:hAnsi="Times New Roman" w:cs="Times New Roman"/>
          <w:sz w:val="28"/>
          <w:szCs w:val="28"/>
        </w:rPr>
        <w:t xml:space="preserve"> со</w:t>
      </w:r>
      <w:r>
        <w:rPr>
          <w:rFonts w:ascii="Times New Roman" w:hAnsi="Times New Roman" w:cs="Times New Roman"/>
          <w:sz w:val="28"/>
          <w:szCs w:val="28"/>
        </w:rPr>
        <w:t>ставляет 46,0 млн</w:t>
      </w:r>
      <w:r w:rsidR="00080679">
        <w:rPr>
          <w:rFonts w:ascii="Times New Roman" w:hAnsi="Times New Roman" w:cs="Times New Roman"/>
          <w:sz w:val="28"/>
          <w:szCs w:val="28"/>
        </w:rPr>
        <w:t>. руб</w:t>
      </w:r>
      <w:r w:rsidR="00080679" w:rsidRPr="00C84864">
        <w:rPr>
          <w:rFonts w:ascii="Times New Roman" w:hAnsi="Times New Roman" w:cs="Times New Roman"/>
          <w:sz w:val="28"/>
          <w:szCs w:val="28"/>
        </w:rPr>
        <w:t>.</w:t>
      </w:r>
    </w:p>
    <w:p w:rsidR="00080679" w:rsidRDefault="00080679" w:rsidP="00080679">
      <w:pPr>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Определим графически и аналитически значение медианы.</w:t>
      </w:r>
    </w:p>
    <w:p w:rsidR="00080679" w:rsidRDefault="00080679" w:rsidP="00080679">
      <w:pPr>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Построим </w:t>
      </w:r>
      <w:proofErr w:type="spellStart"/>
      <w:r>
        <w:rPr>
          <w:rFonts w:ascii="Times New Roman" w:hAnsi="Times New Roman" w:cs="Times New Roman"/>
          <w:sz w:val="28"/>
          <w:szCs w:val="28"/>
        </w:rPr>
        <w:t>кумуляту</w:t>
      </w:r>
      <w:proofErr w:type="spellEnd"/>
      <w:r>
        <w:rPr>
          <w:rFonts w:ascii="Times New Roman" w:hAnsi="Times New Roman" w:cs="Times New Roman"/>
          <w:sz w:val="28"/>
          <w:szCs w:val="28"/>
        </w:rPr>
        <w:t xml:space="preserve"> данного распределения.</w:t>
      </w:r>
    </w:p>
    <w:p w:rsidR="002F7794" w:rsidRDefault="002F7794" w:rsidP="00080679">
      <w:pPr>
        <w:suppressAutoHyphens/>
        <w:spacing w:after="0" w:line="360" w:lineRule="auto"/>
        <w:ind w:firstLine="709"/>
        <w:jc w:val="both"/>
        <w:rPr>
          <w:rFonts w:ascii="Times New Roman" w:hAnsi="Times New Roman" w:cs="Times New Roman"/>
          <w:sz w:val="28"/>
          <w:szCs w:val="28"/>
        </w:rPr>
      </w:pPr>
    </w:p>
    <w:p w:rsidR="002F7794" w:rsidRDefault="002F7794" w:rsidP="002F7794">
      <w:pPr>
        <w:suppressAutoHyphens/>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pict>
          <v:shape id="_x0000_s1077" type="#_x0000_t32" style="position:absolute;left:0;text-align:left;margin-left:312.45pt;margin-top:90.3pt;width:0;height:79.5pt;z-index:251667456" o:connectortype="straight">
            <v:stroke dashstyle="longDash"/>
          </v:shape>
        </w:pict>
      </w:r>
      <w:r>
        <w:rPr>
          <w:rFonts w:ascii="Times New Roman" w:hAnsi="Times New Roman" w:cs="Times New Roman"/>
          <w:noProof/>
          <w:sz w:val="28"/>
          <w:szCs w:val="28"/>
          <w:lang w:eastAsia="ru-RU"/>
        </w:rPr>
        <w:pict>
          <v:shape id="_x0000_s1076" type="#_x0000_t32" style="position:absolute;left:0;text-align:left;margin-left:46.95pt;margin-top:90.3pt;width:265.5pt;height:.75pt;z-index:251666432" o:connectortype="straight">
            <v:stroke dashstyle="longDash"/>
          </v:shape>
        </w:pict>
      </w:r>
      <w:r w:rsidRPr="002F7794">
        <w:rPr>
          <w:rFonts w:ascii="Times New Roman" w:hAnsi="Times New Roman" w:cs="Times New Roman"/>
          <w:sz w:val="28"/>
          <w:szCs w:val="28"/>
        </w:rPr>
        <w:drawing>
          <wp:inline distT="0" distB="0" distL="0" distR="0">
            <wp:extent cx="5905500" cy="2743200"/>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080679" w:rsidRDefault="002F7794" w:rsidP="00080679">
      <w:pPr>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Рис.2. </w:t>
      </w:r>
      <w:proofErr w:type="spellStart"/>
      <w:r>
        <w:rPr>
          <w:rFonts w:ascii="Times New Roman" w:hAnsi="Times New Roman" w:cs="Times New Roman"/>
          <w:sz w:val="28"/>
          <w:szCs w:val="28"/>
        </w:rPr>
        <w:t>Кумулята</w:t>
      </w:r>
      <w:proofErr w:type="spellEnd"/>
      <w:r>
        <w:rPr>
          <w:rFonts w:ascii="Times New Roman" w:hAnsi="Times New Roman" w:cs="Times New Roman"/>
          <w:sz w:val="28"/>
          <w:szCs w:val="28"/>
        </w:rPr>
        <w:t xml:space="preserve"> распределения предприятий по среднегодовой стоимости ОПФ</w:t>
      </w:r>
    </w:p>
    <w:p w:rsidR="00080679" w:rsidRDefault="00080679" w:rsidP="00080679">
      <w:pPr>
        <w:suppressAutoHyphens/>
        <w:spacing w:after="0" w:line="360" w:lineRule="auto"/>
        <w:jc w:val="both"/>
        <w:rPr>
          <w:rFonts w:ascii="Times New Roman" w:hAnsi="Times New Roman" w:cs="Times New Roman"/>
          <w:sz w:val="28"/>
          <w:szCs w:val="28"/>
        </w:rPr>
      </w:pPr>
    </w:p>
    <w:p w:rsidR="00080679" w:rsidRDefault="00080679" w:rsidP="00080679">
      <w:pPr>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Медиана равна проекции точки пересечения прямой у =15 и </w:t>
      </w:r>
      <w:proofErr w:type="spellStart"/>
      <w:r>
        <w:rPr>
          <w:rFonts w:ascii="Times New Roman" w:hAnsi="Times New Roman" w:cs="Times New Roman"/>
          <w:sz w:val="28"/>
          <w:szCs w:val="28"/>
        </w:rPr>
        <w:t>кумуляты</w:t>
      </w:r>
      <w:proofErr w:type="spellEnd"/>
      <w:r>
        <w:rPr>
          <w:rFonts w:ascii="Times New Roman" w:hAnsi="Times New Roman" w:cs="Times New Roman"/>
          <w:sz w:val="28"/>
          <w:szCs w:val="28"/>
        </w:rPr>
        <w:t xml:space="preserve"> на ось</w:t>
      </w:r>
      <w:proofErr w:type="gramStart"/>
      <w:r>
        <w:rPr>
          <w:rFonts w:ascii="Times New Roman" w:hAnsi="Times New Roman" w:cs="Times New Roman"/>
          <w:sz w:val="28"/>
          <w:szCs w:val="28"/>
        </w:rPr>
        <w:t xml:space="preserve"> О</w:t>
      </w:r>
      <w:proofErr w:type="gramEnd"/>
      <w:r>
        <w:rPr>
          <w:rFonts w:ascii="Times New Roman" w:hAnsi="Times New Roman" w:cs="Times New Roman"/>
          <w:sz w:val="28"/>
          <w:szCs w:val="28"/>
        </w:rPr>
        <w:t>х.</w:t>
      </w:r>
    </w:p>
    <w:p w:rsidR="00080679" w:rsidRPr="00C84864" w:rsidRDefault="002F7794" w:rsidP="00080679">
      <w:pPr>
        <w:suppressAutoHyphens/>
        <w:spacing w:after="0" w:line="360" w:lineRule="auto"/>
        <w:ind w:firstLine="709"/>
        <w:jc w:val="both"/>
        <w:rPr>
          <w:rFonts w:ascii="Times New Roman" w:hAnsi="Times New Roman" w:cs="Times New Roman"/>
          <w:sz w:val="28"/>
          <w:szCs w:val="28"/>
        </w:rPr>
      </w:pPr>
      <w:r w:rsidRPr="00DA69F2">
        <w:rPr>
          <w:position w:val="-30"/>
          <w:sz w:val="28"/>
          <w:szCs w:val="28"/>
        </w:rPr>
        <w:object w:dxaOrig="4900" w:dyaOrig="960">
          <v:shape id="_x0000_i1036" type="#_x0000_t75" style="width:245.25pt;height:48pt" o:ole="">
            <v:imagedata r:id="rId20" o:title=""/>
          </v:shape>
          <o:OLEObject Type="Embed" ProgID="Equation.3" ShapeID="_x0000_i1036" DrawAspect="Content" ObjectID="_1431229408" r:id="rId21"/>
        </w:object>
      </w:r>
      <w:r>
        <w:rPr>
          <w:rFonts w:ascii="Times New Roman" w:hAnsi="Times New Roman" w:cs="Times New Roman"/>
          <w:sz w:val="28"/>
          <w:szCs w:val="28"/>
        </w:rPr>
        <w:t>млн</w:t>
      </w:r>
      <w:r w:rsidR="00080679">
        <w:rPr>
          <w:rFonts w:ascii="Times New Roman" w:hAnsi="Times New Roman" w:cs="Times New Roman"/>
          <w:sz w:val="28"/>
          <w:szCs w:val="28"/>
        </w:rPr>
        <w:t>. руб</w:t>
      </w:r>
      <w:r w:rsidR="00080679" w:rsidRPr="00C84864">
        <w:rPr>
          <w:rFonts w:ascii="Times New Roman" w:hAnsi="Times New Roman" w:cs="Times New Roman"/>
          <w:sz w:val="28"/>
          <w:szCs w:val="28"/>
        </w:rPr>
        <w:t>.</w:t>
      </w:r>
    </w:p>
    <w:p w:rsidR="00080679" w:rsidRPr="00C84864" w:rsidRDefault="00080679" w:rsidP="00080679">
      <w:pPr>
        <w:suppressAutoHyphens/>
        <w:spacing w:after="0" w:line="360" w:lineRule="auto"/>
        <w:ind w:firstLine="709"/>
        <w:jc w:val="both"/>
        <w:rPr>
          <w:rFonts w:ascii="Times New Roman" w:hAnsi="Times New Roman" w:cs="Times New Roman"/>
          <w:sz w:val="28"/>
          <w:szCs w:val="28"/>
        </w:rPr>
      </w:pPr>
    </w:p>
    <w:p w:rsidR="00080679" w:rsidRDefault="002F7794" w:rsidP="00080679">
      <w:pPr>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Вывод: Медиана, равная 46,4 млн</w:t>
      </w:r>
      <w:r w:rsidR="00080679">
        <w:rPr>
          <w:rFonts w:ascii="Times New Roman" w:hAnsi="Times New Roman" w:cs="Times New Roman"/>
          <w:sz w:val="28"/>
          <w:szCs w:val="28"/>
        </w:rPr>
        <w:t>. руб.</w:t>
      </w:r>
      <w:r w:rsidR="00080679" w:rsidRPr="00C84864">
        <w:rPr>
          <w:rFonts w:ascii="Times New Roman" w:hAnsi="Times New Roman" w:cs="Times New Roman"/>
          <w:sz w:val="28"/>
          <w:szCs w:val="28"/>
        </w:rPr>
        <w:t xml:space="preserve"> показывает, что у половины выборочной совокупности </w:t>
      </w:r>
      <w:r>
        <w:rPr>
          <w:rFonts w:ascii="Times New Roman" w:hAnsi="Times New Roman" w:cs="Times New Roman"/>
          <w:sz w:val="28"/>
          <w:szCs w:val="28"/>
        </w:rPr>
        <w:t xml:space="preserve">предприятий </w:t>
      </w:r>
      <w:r w:rsidR="00080679">
        <w:rPr>
          <w:rFonts w:ascii="Times New Roman" w:hAnsi="Times New Roman" w:cs="Times New Roman"/>
          <w:sz w:val="28"/>
          <w:szCs w:val="28"/>
        </w:rPr>
        <w:t xml:space="preserve"> величина </w:t>
      </w:r>
      <w:r>
        <w:rPr>
          <w:rFonts w:ascii="Times New Roman" w:hAnsi="Times New Roman" w:cs="Times New Roman"/>
          <w:sz w:val="28"/>
          <w:szCs w:val="28"/>
        </w:rPr>
        <w:t>среднегодовой стоимости ОПФ  ниже 46,4 млн</w:t>
      </w:r>
      <w:r w:rsidR="00080679">
        <w:rPr>
          <w:rFonts w:ascii="Times New Roman" w:hAnsi="Times New Roman" w:cs="Times New Roman"/>
          <w:sz w:val="28"/>
          <w:szCs w:val="28"/>
        </w:rPr>
        <w:t>. руб., а у второй половины</w:t>
      </w:r>
      <w:r>
        <w:rPr>
          <w:rFonts w:ascii="Times New Roman" w:hAnsi="Times New Roman" w:cs="Times New Roman"/>
          <w:sz w:val="28"/>
          <w:szCs w:val="28"/>
        </w:rPr>
        <w:t xml:space="preserve"> -  больше 46,4 млн</w:t>
      </w:r>
      <w:r w:rsidR="00080679">
        <w:rPr>
          <w:rFonts w:ascii="Times New Roman" w:hAnsi="Times New Roman" w:cs="Times New Roman"/>
          <w:sz w:val="28"/>
          <w:szCs w:val="28"/>
        </w:rPr>
        <w:t xml:space="preserve">. руб. </w:t>
      </w:r>
    </w:p>
    <w:p w:rsidR="00080679" w:rsidRPr="00E85CC7" w:rsidRDefault="00080679" w:rsidP="00080679">
      <w:pPr>
        <w:suppressAutoHyphens/>
        <w:spacing w:after="0" w:line="360" w:lineRule="auto"/>
        <w:ind w:firstLine="709"/>
        <w:jc w:val="both"/>
        <w:rPr>
          <w:rFonts w:ascii="Times New Roman" w:hAnsi="Times New Roman" w:cs="Times New Roman"/>
          <w:sz w:val="28"/>
          <w:szCs w:val="28"/>
        </w:rPr>
      </w:pPr>
      <w:r w:rsidRPr="00E85CC7">
        <w:rPr>
          <w:rFonts w:ascii="Times New Roman" w:hAnsi="Times New Roman" w:cs="Times New Roman"/>
          <w:sz w:val="28"/>
          <w:szCs w:val="28"/>
        </w:rPr>
        <w:t xml:space="preserve">Из рисунков  видно, что медиана и мода ряда распределения соответствуют </w:t>
      </w:r>
      <w:proofErr w:type="gramStart"/>
      <w:r w:rsidRPr="00E85CC7">
        <w:rPr>
          <w:rFonts w:ascii="Times New Roman" w:hAnsi="Times New Roman" w:cs="Times New Roman"/>
          <w:sz w:val="28"/>
          <w:szCs w:val="28"/>
        </w:rPr>
        <w:t>расчетны</w:t>
      </w:r>
      <w:r w:rsidR="002F7794">
        <w:rPr>
          <w:rFonts w:ascii="Times New Roman" w:hAnsi="Times New Roman" w:cs="Times New Roman"/>
          <w:sz w:val="28"/>
          <w:szCs w:val="28"/>
        </w:rPr>
        <w:t>м</w:t>
      </w:r>
      <w:proofErr w:type="gramEnd"/>
      <w:r w:rsidR="002F7794">
        <w:rPr>
          <w:rFonts w:ascii="Times New Roman" w:hAnsi="Times New Roman" w:cs="Times New Roman"/>
          <w:sz w:val="28"/>
          <w:szCs w:val="28"/>
        </w:rPr>
        <w:t>, и равны 46 и 46,4 млн</w:t>
      </w:r>
      <w:r w:rsidRPr="00E85CC7">
        <w:rPr>
          <w:rFonts w:ascii="Times New Roman" w:hAnsi="Times New Roman" w:cs="Times New Roman"/>
          <w:sz w:val="28"/>
          <w:szCs w:val="28"/>
        </w:rPr>
        <w:t>. руб. соответственно.</w:t>
      </w:r>
    </w:p>
    <w:p w:rsidR="00080679" w:rsidRPr="00E85CC7" w:rsidRDefault="00080679" w:rsidP="00080679">
      <w:pPr>
        <w:tabs>
          <w:tab w:val="left" w:pos="726"/>
        </w:tabs>
        <w:spacing w:after="0" w:line="360" w:lineRule="auto"/>
        <w:ind w:firstLine="709"/>
        <w:jc w:val="both"/>
        <w:rPr>
          <w:rFonts w:ascii="Times New Roman" w:hAnsi="Times New Roman" w:cs="Times New Roman"/>
          <w:sz w:val="28"/>
          <w:szCs w:val="28"/>
        </w:rPr>
      </w:pPr>
      <w:r w:rsidRPr="00E85CC7">
        <w:rPr>
          <w:rFonts w:ascii="Times New Roman" w:hAnsi="Times New Roman" w:cs="Times New Roman"/>
          <w:sz w:val="28"/>
          <w:szCs w:val="28"/>
        </w:rPr>
        <w:t>3) Рассчитаем характеристики ряда распределения:</w:t>
      </w:r>
    </w:p>
    <w:p w:rsidR="00080679" w:rsidRPr="00E85CC7" w:rsidRDefault="00080679" w:rsidP="00080679">
      <w:pPr>
        <w:numPr>
          <w:ilvl w:val="0"/>
          <w:numId w:val="39"/>
        </w:numPr>
        <w:tabs>
          <w:tab w:val="clear" w:pos="1260"/>
          <w:tab w:val="left" w:pos="726"/>
        </w:tabs>
        <w:spacing w:after="0" w:line="360" w:lineRule="auto"/>
        <w:ind w:left="0" w:firstLine="709"/>
        <w:jc w:val="both"/>
        <w:rPr>
          <w:rFonts w:ascii="Times New Roman" w:hAnsi="Times New Roman" w:cs="Times New Roman"/>
          <w:sz w:val="28"/>
          <w:szCs w:val="28"/>
        </w:rPr>
      </w:pPr>
      <w:proofErr w:type="gramStart"/>
      <w:r w:rsidRPr="00E85CC7">
        <w:rPr>
          <w:rFonts w:ascii="Times New Roman" w:hAnsi="Times New Roman" w:cs="Times New Roman"/>
          <w:sz w:val="28"/>
          <w:szCs w:val="28"/>
        </w:rPr>
        <w:t>средняя</w:t>
      </w:r>
      <w:proofErr w:type="gramEnd"/>
      <w:r w:rsidRPr="00E85CC7">
        <w:rPr>
          <w:rFonts w:ascii="Times New Roman" w:hAnsi="Times New Roman" w:cs="Times New Roman"/>
          <w:sz w:val="28"/>
          <w:szCs w:val="28"/>
        </w:rPr>
        <w:t xml:space="preserve"> арифметическая взвешенная определяется по форм</w:t>
      </w:r>
      <w:r>
        <w:rPr>
          <w:rFonts w:ascii="Times New Roman" w:hAnsi="Times New Roman" w:cs="Times New Roman"/>
          <w:sz w:val="28"/>
          <w:szCs w:val="28"/>
        </w:rPr>
        <w:t>уле:</w:t>
      </w:r>
      <w:r w:rsidRPr="00E85CC7">
        <w:rPr>
          <w:rFonts w:ascii="Times New Roman" w:hAnsi="Times New Roman" w:cs="Times New Roman"/>
          <w:sz w:val="28"/>
          <w:szCs w:val="28"/>
        </w:rPr>
        <w:t>.</w:t>
      </w:r>
    </w:p>
    <w:p w:rsidR="00080679" w:rsidRPr="00E85CC7" w:rsidRDefault="00080679" w:rsidP="00080679">
      <w:pPr>
        <w:tabs>
          <w:tab w:val="left" w:pos="726"/>
        </w:tabs>
        <w:snapToGrid w:val="0"/>
        <w:spacing w:after="0" w:line="360" w:lineRule="auto"/>
        <w:ind w:firstLine="709"/>
        <w:jc w:val="both"/>
        <w:rPr>
          <w:rFonts w:ascii="Times New Roman" w:hAnsi="Times New Roman" w:cs="Times New Roman"/>
          <w:sz w:val="28"/>
          <w:szCs w:val="28"/>
        </w:rPr>
      </w:pPr>
    </w:p>
    <w:p w:rsidR="00080679" w:rsidRPr="00E85CC7" w:rsidRDefault="00080679" w:rsidP="00080679">
      <w:pPr>
        <w:tabs>
          <w:tab w:val="left" w:pos="726"/>
        </w:tabs>
        <w:snapToGrid w:val="0"/>
        <w:spacing w:after="0" w:line="360" w:lineRule="auto"/>
        <w:ind w:firstLine="709"/>
        <w:jc w:val="both"/>
        <w:rPr>
          <w:rFonts w:ascii="Times New Roman" w:hAnsi="Times New Roman" w:cs="Times New Roman"/>
          <w:bCs/>
          <w:i/>
          <w:iCs/>
          <w:sz w:val="24"/>
          <w:szCs w:val="24"/>
        </w:rPr>
      </w:pPr>
      <w:r w:rsidRPr="00E85CC7">
        <w:rPr>
          <w:rFonts w:ascii="Times New Roman" w:hAnsi="Times New Roman" w:cs="Times New Roman"/>
          <w:sz w:val="24"/>
          <w:szCs w:val="24"/>
          <w:lang w:val="en-US"/>
        </w:rPr>
        <w:object w:dxaOrig="1480" w:dyaOrig="1040">
          <v:shape id="_x0000_i1030" type="#_x0000_t75" style="width:74.25pt;height:51.75pt" o:ole="" fillcolor="window">
            <v:imagedata r:id="rId22" o:title=""/>
          </v:shape>
          <o:OLEObject Type="Embed" ProgID="Equation.DSMT4" ShapeID="_x0000_i1030" DrawAspect="Content" ObjectID="_1431229409" r:id="rId23"/>
        </w:object>
      </w:r>
      <w:r w:rsidRPr="00E85CC7">
        <w:rPr>
          <w:rFonts w:ascii="Times New Roman" w:hAnsi="Times New Roman" w:cs="Times New Roman"/>
          <w:bCs/>
          <w:i/>
          <w:iCs/>
          <w:sz w:val="24"/>
          <w:szCs w:val="24"/>
        </w:rPr>
        <w:t>)</w:t>
      </w:r>
    </w:p>
    <w:p w:rsidR="00080679" w:rsidRPr="00E85CC7" w:rsidRDefault="00080679" w:rsidP="00080679">
      <w:pPr>
        <w:tabs>
          <w:tab w:val="left" w:pos="726"/>
        </w:tabs>
        <w:snapToGrid w:val="0"/>
        <w:spacing w:after="0" w:line="360" w:lineRule="auto"/>
        <w:ind w:firstLine="709"/>
        <w:jc w:val="both"/>
        <w:rPr>
          <w:rFonts w:ascii="Times New Roman" w:hAnsi="Times New Roman" w:cs="Times New Roman"/>
          <w:iCs/>
          <w:sz w:val="28"/>
          <w:szCs w:val="28"/>
        </w:rPr>
      </w:pPr>
      <w:r w:rsidRPr="00E85CC7">
        <w:rPr>
          <w:rFonts w:ascii="Times New Roman" w:hAnsi="Times New Roman" w:cs="Times New Roman"/>
          <w:iCs/>
          <w:sz w:val="28"/>
          <w:szCs w:val="28"/>
        </w:rPr>
        <w:t>где</w:t>
      </w:r>
    </w:p>
    <w:p w:rsidR="00080679" w:rsidRPr="00E85CC7" w:rsidRDefault="00080679" w:rsidP="00080679">
      <w:pPr>
        <w:tabs>
          <w:tab w:val="left" w:pos="726"/>
        </w:tabs>
        <w:snapToGrid w:val="0"/>
        <w:spacing w:after="0" w:line="360" w:lineRule="auto"/>
        <w:ind w:firstLine="709"/>
        <w:jc w:val="both"/>
        <w:rPr>
          <w:rFonts w:ascii="Times New Roman" w:hAnsi="Times New Roman" w:cs="Times New Roman"/>
          <w:sz w:val="28"/>
          <w:szCs w:val="28"/>
        </w:rPr>
      </w:pPr>
      <w:proofErr w:type="gramStart"/>
      <w:r w:rsidRPr="00E85CC7">
        <w:rPr>
          <w:rFonts w:ascii="Times New Roman" w:hAnsi="Times New Roman" w:cs="Times New Roman"/>
          <w:i/>
          <w:iCs/>
          <w:sz w:val="28"/>
          <w:szCs w:val="28"/>
          <w:lang w:val="en-US"/>
        </w:rPr>
        <w:t>x</w:t>
      </w:r>
      <w:r w:rsidRPr="00E85CC7">
        <w:rPr>
          <w:rFonts w:ascii="Times New Roman" w:hAnsi="Times New Roman" w:cs="Times New Roman"/>
          <w:i/>
          <w:iCs/>
          <w:sz w:val="28"/>
          <w:szCs w:val="28"/>
          <w:vertAlign w:val="subscript"/>
          <w:lang w:val="en-US"/>
        </w:rPr>
        <w:t>i</w:t>
      </w:r>
      <w:proofErr w:type="gramEnd"/>
      <w:r w:rsidRPr="00E85CC7">
        <w:rPr>
          <w:rFonts w:ascii="Times New Roman" w:hAnsi="Times New Roman" w:cs="Times New Roman"/>
          <w:sz w:val="28"/>
          <w:szCs w:val="28"/>
        </w:rPr>
        <w:t xml:space="preserve"> - варианты или середины интервалов вариационного ряда;</w:t>
      </w:r>
    </w:p>
    <w:p w:rsidR="00080679" w:rsidRPr="00E85CC7" w:rsidRDefault="00080679" w:rsidP="00080679">
      <w:pPr>
        <w:tabs>
          <w:tab w:val="left" w:pos="726"/>
        </w:tabs>
        <w:snapToGrid w:val="0"/>
        <w:spacing w:after="0" w:line="360" w:lineRule="auto"/>
        <w:ind w:firstLine="709"/>
        <w:jc w:val="both"/>
        <w:rPr>
          <w:rFonts w:ascii="Times New Roman" w:hAnsi="Times New Roman" w:cs="Times New Roman"/>
          <w:sz w:val="28"/>
          <w:szCs w:val="28"/>
        </w:rPr>
      </w:pPr>
      <w:proofErr w:type="spellStart"/>
      <w:proofErr w:type="gramStart"/>
      <w:r w:rsidRPr="00E85CC7">
        <w:rPr>
          <w:rFonts w:ascii="Times New Roman" w:hAnsi="Times New Roman" w:cs="Times New Roman"/>
          <w:i/>
          <w:iCs/>
          <w:sz w:val="28"/>
          <w:szCs w:val="28"/>
          <w:lang w:val="en-US"/>
        </w:rPr>
        <w:lastRenderedPageBreak/>
        <w:t>f</w:t>
      </w:r>
      <w:r w:rsidRPr="00E85CC7">
        <w:rPr>
          <w:rFonts w:ascii="Times New Roman" w:hAnsi="Times New Roman" w:cs="Times New Roman"/>
          <w:i/>
          <w:iCs/>
          <w:sz w:val="28"/>
          <w:szCs w:val="28"/>
          <w:vertAlign w:val="subscript"/>
          <w:lang w:val="en-US"/>
        </w:rPr>
        <w:t>i</w:t>
      </w:r>
      <w:proofErr w:type="spellEnd"/>
      <w:proofErr w:type="gramEnd"/>
      <w:r w:rsidRPr="00E85CC7">
        <w:rPr>
          <w:rFonts w:ascii="Times New Roman" w:hAnsi="Times New Roman" w:cs="Times New Roman"/>
          <w:sz w:val="28"/>
          <w:szCs w:val="28"/>
        </w:rPr>
        <w:t xml:space="preserve"> - соответствующая частота; </w:t>
      </w:r>
      <w:r w:rsidRPr="00E85CC7">
        <w:rPr>
          <w:rFonts w:ascii="Times New Roman" w:hAnsi="Times New Roman" w:cs="Times New Roman"/>
          <w:i/>
          <w:iCs/>
          <w:sz w:val="28"/>
          <w:szCs w:val="28"/>
          <w:lang w:val="en-US"/>
        </w:rPr>
        <w:t>n</w:t>
      </w:r>
      <w:r w:rsidRPr="00E85CC7">
        <w:rPr>
          <w:rFonts w:ascii="Times New Roman" w:hAnsi="Times New Roman" w:cs="Times New Roman"/>
          <w:sz w:val="28"/>
          <w:szCs w:val="28"/>
        </w:rPr>
        <w:t xml:space="preserve"> - количество вариантов в вариационном ряду (</w:t>
      </w:r>
      <w:r w:rsidRPr="00E85CC7">
        <w:rPr>
          <w:rFonts w:ascii="Times New Roman" w:hAnsi="Times New Roman" w:cs="Times New Roman"/>
          <w:b/>
          <w:sz w:val="28"/>
          <w:szCs w:val="28"/>
          <w:lang w:val="en-US"/>
        </w:rPr>
        <w:object w:dxaOrig="1040" w:dyaOrig="820">
          <v:shape id="_x0000_i1031" type="#_x0000_t75" style="width:51.75pt;height:40.5pt" o:ole="" fillcolor="window">
            <v:imagedata r:id="rId24" o:title=""/>
          </v:shape>
          <o:OLEObject Type="Embed" ProgID="Equation.DSMT4" ShapeID="_x0000_i1031" DrawAspect="Content" ObjectID="_1431229410" r:id="rId25"/>
        </w:object>
      </w:r>
      <w:r w:rsidRPr="00E85CC7">
        <w:rPr>
          <w:rFonts w:ascii="Times New Roman" w:hAnsi="Times New Roman" w:cs="Times New Roman"/>
          <w:sz w:val="28"/>
          <w:szCs w:val="28"/>
        </w:rPr>
        <w:t xml:space="preserve">). </w:t>
      </w:r>
    </w:p>
    <w:p w:rsidR="00080679" w:rsidRDefault="00080679" w:rsidP="00080679">
      <w:pPr>
        <w:tabs>
          <w:tab w:val="left" w:pos="726"/>
        </w:tabs>
        <w:snapToGrid w:val="0"/>
        <w:spacing w:after="0" w:line="360" w:lineRule="auto"/>
        <w:ind w:firstLine="709"/>
        <w:jc w:val="both"/>
        <w:rPr>
          <w:rFonts w:ascii="Times New Roman" w:hAnsi="Times New Roman" w:cs="Times New Roman"/>
          <w:sz w:val="28"/>
          <w:szCs w:val="28"/>
        </w:rPr>
      </w:pPr>
      <w:r w:rsidRPr="00E85CC7">
        <w:rPr>
          <w:rFonts w:ascii="Times New Roman" w:hAnsi="Times New Roman" w:cs="Times New Roman"/>
          <w:sz w:val="28"/>
          <w:szCs w:val="28"/>
        </w:rPr>
        <w:t>Промежуточны</w:t>
      </w:r>
      <w:r>
        <w:rPr>
          <w:rFonts w:ascii="Times New Roman" w:hAnsi="Times New Roman" w:cs="Times New Roman"/>
          <w:sz w:val="28"/>
          <w:szCs w:val="28"/>
        </w:rPr>
        <w:t>е расчеты представим в таблице 3</w:t>
      </w:r>
      <w:r w:rsidRPr="00E85CC7">
        <w:rPr>
          <w:rFonts w:ascii="Times New Roman" w:hAnsi="Times New Roman" w:cs="Times New Roman"/>
          <w:sz w:val="28"/>
          <w:szCs w:val="28"/>
        </w:rPr>
        <w:t>.</w:t>
      </w:r>
    </w:p>
    <w:p w:rsidR="00080679" w:rsidRDefault="00080679" w:rsidP="00080679">
      <w:pPr>
        <w:tabs>
          <w:tab w:val="left" w:pos="726"/>
        </w:tabs>
        <w:snapToGrid w:val="0"/>
        <w:spacing w:after="0" w:line="360" w:lineRule="auto"/>
        <w:ind w:firstLine="709"/>
        <w:jc w:val="both"/>
        <w:rPr>
          <w:rFonts w:ascii="Times New Roman" w:hAnsi="Times New Roman" w:cs="Times New Roman"/>
          <w:sz w:val="28"/>
          <w:szCs w:val="28"/>
        </w:rPr>
      </w:pPr>
    </w:p>
    <w:p w:rsidR="00080679" w:rsidRDefault="00080679" w:rsidP="00080679">
      <w:pPr>
        <w:tabs>
          <w:tab w:val="left" w:pos="726"/>
        </w:tabs>
        <w:snapToGri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Таблица 3 - </w:t>
      </w:r>
      <w:r w:rsidRPr="00E85CC7">
        <w:rPr>
          <w:rFonts w:ascii="Times New Roman" w:hAnsi="Times New Roman" w:cs="Times New Roman"/>
          <w:sz w:val="28"/>
          <w:szCs w:val="28"/>
        </w:rPr>
        <w:t xml:space="preserve">Промежуточные расчеты для определения </w:t>
      </w:r>
      <w:proofErr w:type="gramStart"/>
      <w:r w:rsidRPr="00E85CC7">
        <w:rPr>
          <w:rFonts w:ascii="Times New Roman" w:hAnsi="Times New Roman" w:cs="Times New Roman"/>
          <w:sz w:val="28"/>
          <w:szCs w:val="28"/>
        </w:rPr>
        <w:t>средней</w:t>
      </w:r>
      <w:proofErr w:type="gramEnd"/>
      <w:r w:rsidRPr="00E85CC7">
        <w:rPr>
          <w:rFonts w:ascii="Times New Roman" w:hAnsi="Times New Roman" w:cs="Times New Roman"/>
          <w:sz w:val="28"/>
          <w:szCs w:val="28"/>
        </w:rPr>
        <w:t xml:space="preserve"> взвешенной и среднего </w:t>
      </w:r>
      <w:proofErr w:type="spellStart"/>
      <w:r w:rsidRPr="00E85CC7">
        <w:rPr>
          <w:rFonts w:ascii="Times New Roman" w:hAnsi="Times New Roman" w:cs="Times New Roman"/>
          <w:sz w:val="28"/>
          <w:szCs w:val="28"/>
        </w:rPr>
        <w:t>квадратического</w:t>
      </w:r>
      <w:proofErr w:type="spellEnd"/>
      <w:r w:rsidRPr="00E85CC7">
        <w:rPr>
          <w:rFonts w:ascii="Times New Roman" w:hAnsi="Times New Roman" w:cs="Times New Roman"/>
          <w:sz w:val="28"/>
          <w:szCs w:val="28"/>
        </w:rPr>
        <w:t xml:space="preserve"> отклонения</w:t>
      </w:r>
    </w:p>
    <w:p w:rsidR="00080679" w:rsidRPr="00E85CC7" w:rsidRDefault="00080679" w:rsidP="00080679">
      <w:pPr>
        <w:tabs>
          <w:tab w:val="left" w:pos="726"/>
        </w:tabs>
        <w:snapToGrid w:val="0"/>
        <w:spacing w:after="0" w:line="360" w:lineRule="auto"/>
        <w:ind w:firstLine="709"/>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77"/>
        <w:gridCol w:w="1103"/>
        <w:gridCol w:w="1362"/>
        <w:gridCol w:w="1087"/>
        <w:gridCol w:w="987"/>
        <w:gridCol w:w="1411"/>
        <w:gridCol w:w="1543"/>
      </w:tblGrid>
      <w:tr w:rsidR="00080679" w:rsidRPr="00E85CC7" w:rsidTr="002F7794">
        <w:trPr>
          <w:trHeight w:val="1320"/>
        </w:trPr>
        <w:tc>
          <w:tcPr>
            <w:tcW w:w="2077" w:type="dxa"/>
          </w:tcPr>
          <w:p w:rsidR="00080679" w:rsidRPr="00E85CC7" w:rsidRDefault="00080679" w:rsidP="002F7794">
            <w:pPr>
              <w:pStyle w:val="af9"/>
              <w:spacing w:line="240" w:lineRule="auto"/>
              <w:jc w:val="center"/>
              <w:rPr>
                <w:sz w:val="24"/>
                <w:szCs w:val="24"/>
              </w:rPr>
            </w:pPr>
            <w:r w:rsidRPr="00E85CC7">
              <w:rPr>
                <w:sz w:val="24"/>
                <w:szCs w:val="24"/>
              </w:rPr>
              <w:t>Группы</w:t>
            </w:r>
            <w:r w:rsidR="002F7794">
              <w:rPr>
                <w:sz w:val="24"/>
                <w:szCs w:val="24"/>
              </w:rPr>
              <w:t xml:space="preserve"> предприятий по среднегодовой стоимости ОПФ, млн</w:t>
            </w:r>
            <w:r w:rsidRPr="00E85CC7">
              <w:rPr>
                <w:sz w:val="24"/>
                <w:szCs w:val="24"/>
              </w:rPr>
              <w:t xml:space="preserve">. руб. </w:t>
            </w:r>
          </w:p>
        </w:tc>
        <w:tc>
          <w:tcPr>
            <w:tcW w:w="1103" w:type="dxa"/>
          </w:tcPr>
          <w:p w:rsidR="00080679" w:rsidRPr="00E85CC7" w:rsidRDefault="00080679" w:rsidP="002F7794">
            <w:pPr>
              <w:pStyle w:val="af9"/>
              <w:spacing w:line="240" w:lineRule="auto"/>
              <w:jc w:val="center"/>
              <w:rPr>
                <w:sz w:val="24"/>
                <w:szCs w:val="24"/>
              </w:rPr>
            </w:pPr>
            <w:proofErr w:type="spellStart"/>
            <w:r w:rsidRPr="00E85CC7">
              <w:rPr>
                <w:sz w:val="24"/>
                <w:szCs w:val="24"/>
              </w:rPr>
              <w:t>Число</w:t>
            </w:r>
            <w:r w:rsidR="002F7794">
              <w:rPr>
                <w:sz w:val="24"/>
                <w:szCs w:val="24"/>
              </w:rPr>
              <w:t>предприятий</w:t>
            </w:r>
            <w:proofErr w:type="spellEnd"/>
            <w:r w:rsidRPr="00E85CC7">
              <w:rPr>
                <w:sz w:val="24"/>
                <w:szCs w:val="24"/>
              </w:rPr>
              <w:t>, единиц</w:t>
            </w:r>
          </w:p>
        </w:tc>
        <w:tc>
          <w:tcPr>
            <w:tcW w:w="1362" w:type="dxa"/>
          </w:tcPr>
          <w:p w:rsidR="00080679" w:rsidRPr="00E85CC7" w:rsidRDefault="00080679" w:rsidP="001C1CA4">
            <w:pPr>
              <w:pStyle w:val="af9"/>
              <w:spacing w:line="240" w:lineRule="auto"/>
              <w:jc w:val="center"/>
              <w:rPr>
                <w:sz w:val="24"/>
                <w:szCs w:val="24"/>
              </w:rPr>
            </w:pPr>
            <w:r w:rsidRPr="00E85CC7">
              <w:rPr>
                <w:sz w:val="24"/>
                <w:szCs w:val="24"/>
              </w:rPr>
              <w:t xml:space="preserve">Середина интервала </w:t>
            </w:r>
            <w:proofErr w:type="spellStart"/>
            <w:r w:rsidRPr="00E85CC7">
              <w:rPr>
                <w:sz w:val="24"/>
                <w:szCs w:val="24"/>
              </w:rPr>
              <w:t>х`i</w:t>
            </w:r>
            <w:proofErr w:type="spellEnd"/>
          </w:p>
        </w:tc>
        <w:tc>
          <w:tcPr>
            <w:tcW w:w="1087" w:type="dxa"/>
          </w:tcPr>
          <w:p w:rsidR="00080679" w:rsidRPr="00E85CC7" w:rsidRDefault="00080679" w:rsidP="001C1CA4">
            <w:pPr>
              <w:pStyle w:val="af9"/>
              <w:spacing w:line="240" w:lineRule="auto"/>
              <w:jc w:val="center"/>
              <w:rPr>
                <w:sz w:val="24"/>
                <w:szCs w:val="24"/>
              </w:rPr>
            </w:pPr>
            <w:proofErr w:type="spellStart"/>
            <w:r w:rsidRPr="00E85CC7">
              <w:rPr>
                <w:sz w:val="24"/>
                <w:szCs w:val="24"/>
              </w:rPr>
              <w:t>x`i</w:t>
            </w:r>
            <w:proofErr w:type="spellEnd"/>
            <w:r w:rsidRPr="00E85CC7">
              <w:rPr>
                <w:sz w:val="24"/>
                <w:szCs w:val="24"/>
              </w:rPr>
              <w:t>*</w:t>
            </w:r>
            <w:proofErr w:type="spellStart"/>
            <w:r w:rsidRPr="00E85CC7">
              <w:rPr>
                <w:sz w:val="24"/>
                <w:szCs w:val="24"/>
              </w:rPr>
              <w:t>fi</w:t>
            </w:r>
            <w:proofErr w:type="spellEnd"/>
          </w:p>
        </w:tc>
        <w:tc>
          <w:tcPr>
            <w:tcW w:w="987" w:type="dxa"/>
          </w:tcPr>
          <w:p w:rsidR="00080679" w:rsidRPr="00E85CC7" w:rsidRDefault="00080679" w:rsidP="001C1CA4">
            <w:pPr>
              <w:pStyle w:val="af9"/>
              <w:spacing w:line="240" w:lineRule="auto"/>
              <w:jc w:val="center"/>
              <w:rPr>
                <w:sz w:val="24"/>
                <w:szCs w:val="24"/>
              </w:rPr>
            </w:pPr>
            <w:proofErr w:type="spellStart"/>
            <w:r w:rsidRPr="00E85CC7">
              <w:rPr>
                <w:sz w:val="24"/>
                <w:szCs w:val="24"/>
              </w:rPr>
              <w:t>x`i</w:t>
            </w:r>
            <w:proofErr w:type="spellEnd"/>
            <w:r w:rsidRPr="00E85CC7">
              <w:rPr>
                <w:sz w:val="24"/>
                <w:szCs w:val="24"/>
              </w:rPr>
              <w:t xml:space="preserve"> - </w:t>
            </w:r>
            <w:proofErr w:type="spellStart"/>
            <w:proofErr w:type="gramStart"/>
            <w:r w:rsidRPr="00E85CC7">
              <w:rPr>
                <w:sz w:val="24"/>
                <w:szCs w:val="24"/>
              </w:rPr>
              <w:t>x</w:t>
            </w:r>
            <w:proofErr w:type="gramEnd"/>
            <w:r w:rsidRPr="00E85CC7">
              <w:rPr>
                <w:sz w:val="24"/>
                <w:szCs w:val="24"/>
              </w:rPr>
              <w:t>ср</w:t>
            </w:r>
            <w:proofErr w:type="spellEnd"/>
          </w:p>
        </w:tc>
        <w:tc>
          <w:tcPr>
            <w:tcW w:w="1411" w:type="dxa"/>
          </w:tcPr>
          <w:p w:rsidR="00080679" w:rsidRPr="00E85CC7" w:rsidRDefault="00080679" w:rsidP="001C1CA4">
            <w:pPr>
              <w:pStyle w:val="af9"/>
              <w:spacing w:line="240" w:lineRule="auto"/>
              <w:jc w:val="center"/>
              <w:rPr>
                <w:sz w:val="24"/>
                <w:szCs w:val="24"/>
              </w:rPr>
            </w:pPr>
            <w:r w:rsidRPr="00E85CC7">
              <w:rPr>
                <w:sz w:val="24"/>
                <w:szCs w:val="24"/>
              </w:rPr>
              <w:t xml:space="preserve"> (</w:t>
            </w:r>
            <w:proofErr w:type="spellStart"/>
            <w:r w:rsidRPr="00E85CC7">
              <w:rPr>
                <w:sz w:val="24"/>
                <w:szCs w:val="24"/>
              </w:rPr>
              <w:t>x`i</w:t>
            </w:r>
            <w:proofErr w:type="spellEnd"/>
            <w:r w:rsidRPr="00E85CC7">
              <w:rPr>
                <w:sz w:val="24"/>
                <w:szCs w:val="24"/>
              </w:rPr>
              <w:t xml:space="preserve"> - </w:t>
            </w:r>
            <w:proofErr w:type="spellStart"/>
            <w:proofErr w:type="gramStart"/>
            <w:r w:rsidRPr="00E85CC7">
              <w:rPr>
                <w:sz w:val="24"/>
                <w:szCs w:val="24"/>
              </w:rPr>
              <w:t>x</w:t>
            </w:r>
            <w:proofErr w:type="gramEnd"/>
            <w:r w:rsidRPr="00E85CC7">
              <w:rPr>
                <w:sz w:val="24"/>
                <w:szCs w:val="24"/>
              </w:rPr>
              <w:t>ср</w:t>
            </w:r>
            <w:proofErr w:type="spellEnd"/>
            <w:r w:rsidRPr="00E85CC7">
              <w:rPr>
                <w:sz w:val="24"/>
                <w:szCs w:val="24"/>
              </w:rPr>
              <w:t xml:space="preserve">) </w:t>
            </w:r>
            <w:r w:rsidRPr="00E85CC7">
              <w:rPr>
                <w:sz w:val="24"/>
                <w:szCs w:val="24"/>
                <w:vertAlign w:val="superscript"/>
              </w:rPr>
              <w:t>2</w:t>
            </w:r>
          </w:p>
        </w:tc>
        <w:tc>
          <w:tcPr>
            <w:tcW w:w="1543" w:type="dxa"/>
          </w:tcPr>
          <w:p w:rsidR="00080679" w:rsidRPr="00E85CC7" w:rsidRDefault="00080679" w:rsidP="001C1CA4">
            <w:pPr>
              <w:pStyle w:val="af9"/>
              <w:spacing w:line="240" w:lineRule="auto"/>
              <w:jc w:val="center"/>
              <w:rPr>
                <w:sz w:val="24"/>
                <w:szCs w:val="24"/>
              </w:rPr>
            </w:pPr>
            <w:r w:rsidRPr="00E85CC7">
              <w:rPr>
                <w:sz w:val="24"/>
                <w:szCs w:val="24"/>
              </w:rPr>
              <w:t xml:space="preserve"> (</w:t>
            </w:r>
            <w:proofErr w:type="spellStart"/>
            <w:r w:rsidRPr="00E85CC7">
              <w:rPr>
                <w:sz w:val="24"/>
                <w:szCs w:val="24"/>
              </w:rPr>
              <w:t>x`i</w:t>
            </w:r>
            <w:proofErr w:type="spellEnd"/>
            <w:r w:rsidRPr="00E85CC7">
              <w:rPr>
                <w:sz w:val="24"/>
                <w:szCs w:val="24"/>
              </w:rPr>
              <w:t xml:space="preserve"> - </w:t>
            </w:r>
            <w:proofErr w:type="spellStart"/>
            <w:proofErr w:type="gramStart"/>
            <w:r w:rsidRPr="00E85CC7">
              <w:rPr>
                <w:sz w:val="24"/>
                <w:szCs w:val="24"/>
              </w:rPr>
              <w:t>x</w:t>
            </w:r>
            <w:proofErr w:type="gramEnd"/>
            <w:r w:rsidRPr="00E85CC7">
              <w:rPr>
                <w:sz w:val="24"/>
                <w:szCs w:val="24"/>
              </w:rPr>
              <w:t>ср</w:t>
            </w:r>
            <w:proofErr w:type="spellEnd"/>
            <w:r w:rsidRPr="00E85CC7">
              <w:rPr>
                <w:sz w:val="24"/>
                <w:szCs w:val="24"/>
              </w:rPr>
              <w:t xml:space="preserve">) </w:t>
            </w:r>
            <w:r w:rsidRPr="00E85CC7">
              <w:rPr>
                <w:sz w:val="24"/>
                <w:szCs w:val="24"/>
                <w:vertAlign w:val="superscript"/>
              </w:rPr>
              <w:t>2</w:t>
            </w:r>
            <w:r w:rsidRPr="00E85CC7">
              <w:rPr>
                <w:sz w:val="24"/>
                <w:szCs w:val="24"/>
              </w:rPr>
              <w:t>*</w:t>
            </w:r>
            <w:proofErr w:type="spellStart"/>
            <w:r w:rsidRPr="00E85CC7">
              <w:rPr>
                <w:sz w:val="24"/>
                <w:szCs w:val="24"/>
              </w:rPr>
              <w:t>fi</w:t>
            </w:r>
            <w:proofErr w:type="spellEnd"/>
          </w:p>
        </w:tc>
      </w:tr>
      <w:tr w:rsidR="002F7794" w:rsidRPr="00E85CC7" w:rsidTr="002F7794">
        <w:trPr>
          <w:trHeight w:val="330"/>
        </w:trPr>
        <w:tc>
          <w:tcPr>
            <w:tcW w:w="2077" w:type="dxa"/>
            <w:noWrap/>
          </w:tcPr>
          <w:p w:rsidR="002F7794" w:rsidRPr="00E85CC7" w:rsidRDefault="002F7794" w:rsidP="001C1CA4">
            <w:pPr>
              <w:pStyle w:val="af9"/>
              <w:spacing w:line="240" w:lineRule="auto"/>
              <w:jc w:val="center"/>
              <w:rPr>
                <w:sz w:val="24"/>
                <w:szCs w:val="24"/>
              </w:rPr>
            </w:pPr>
            <w:r>
              <w:rPr>
                <w:sz w:val="24"/>
                <w:szCs w:val="24"/>
              </w:rPr>
              <w:t>40-44</w:t>
            </w:r>
          </w:p>
        </w:tc>
        <w:tc>
          <w:tcPr>
            <w:tcW w:w="1103" w:type="dxa"/>
            <w:noWrap/>
          </w:tcPr>
          <w:p w:rsidR="002F7794" w:rsidRPr="00E85CC7" w:rsidRDefault="002F7794" w:rsidP="001C1CA4">
            <w:pPr>
              <w:pStyle w:val="af9"/>
              <w:spacing w:line="240" w:lineRule="auto"/>
              <w:jc w:val="center"/>
              <w:rPr>
                <w:sz w:val="24"/>
                <w:szCs w:val="24"/>
              </w:rPr>
            </w:pPr>
            <w:r>
              <w:rPr>
                <w:sz w:val="24"/>
                <w:szCs w:val="24"/>
              </w:rPr>
              <w:t>9</w:t>
            </w:r>
          </w:p>
        </w:tc>
        <w:tc>
          <w:tcPr>
            <w:tcW w:w="1362" w:type="dxa"/>
            <w:noWrap/>
          </w:tcPr>
          <w:p w:rsidR="002F7794" w:rsidRPr="00E85CC7" w:rsidRDefault="002F7794" w:rsidP="001C1CA4">
            <w:pPr>
              <w:pStyle w:val="af9"/>
              <w:spacing w:line="240" w:lineRule="auto"/>
              <w:jc w:val="center"/>
              <w:rPr>
                <w:sz w:val="24"/>
                <w:szCs w:val="24"/>
              </w:rPr>
            </w:pPr>
            <w:r>
              <w:rPr>
                <w:sz w:val="24"/>
                <w:szCs w:val="24"/>
              </w:rPr>
              <w:t>42</w:t>
            </w:r>
          </w:p>
        </w:tc>
        <w:tc>
          <w:tcPr>
            <w:tcW w:w="1087" w:type="dxa"/>
            <w:noWrap/>
            <w:vAlign w:val="bottom"/>
          </w:tcPr>
          <w:p w:rsidR="002F7794" w:rsidRPr="002F7794" w:rsidRDefault="002F7794" w:rsidP="002F7794">
            <w:pPr>
              <w:spacing w:after="0" w:line="240" w:lineRule="auto"/>
              <w:jc w:val="center"/>
              <w:rPr>
                <w:rFonts w:ascii="Times New Roman" w:hAnsi="Times New Roman" w:cs="Times New Roman"/>
                <w:color w:val="000000"/>
                <w:sz w:val="24"/>
                <w:szCs w:val="24"/>
              </w:rPr>
            </w:pPr>
            <w:r w:rsidRPr="002F7794">
              <w:rPr>
                <w:rFonts w:ascii="Times New Roman" w:hAnsi="Times New Roman" w:cs="Times New Roman"/>
                <w:color w:val="000000"/>
                <w:sz w:val="24"/>
                <w:szCs w:val="24"/>
              </w:rPr>
              <w:t>378</w:t>
            </w:r>
          </w:p>
        </w:tc>
        <w:tc>
          <w:tcPr>
            <w:tcW w:w="987" w:type="dxa"/>
            <w:noWrap/>
            <w:vAlign w:val="bottom"/>
          </w:tcPr>
          <w:p w:rsidR="002F7794" w:rsidRPr="002F7794" w:rsidRDefault="002F7794" w:rsidP="002F7794">
            <w:pPr>
              <w:spacing w:after="0" w:line="240" w:lineRule="auto"/>
              <w:jc w:val="center"/>
              <w:rPr>
                <w:rFonts w:ascii="Times New Roman" w:hAnsi="Times New Roman" w:cs="Times New Roman"/>
                <w:color w:val="000000"/>
                <w:sz w:val="24"/>
                <w:szCs w:val="24"/>
              </w:rPr>
            </w:pPr>
            <w:r w:rsidRPr="002F7794">
              <w:rPr>
                <w:rFonts w:ascii="Times New Roman" w:hAnsi="Times New Roman" w:cs="Times New Roman"/>
                <w:color w:val="000000"/>
                <w:sz w:val="24"/>
                <w:szCs w:val="24"/>
              </w:rPr>
              <w:t>-4,8</w:t>
            </w:r>
          </w:p>
        </w:tc>
        <w:tc>
          <w:tcPr>
            <w:tcW w:w="1411" w:type="dxa"/>
            <w:noWrap/>
            <w:vAlign w:val="bottom"/>
          </w:tcPr>
          <w:p w:rsidR="002F7794" w:rsidRPr="002F7794" w:rsidRDefault="002F7794" w:rsidP="002F7794">
            <w:pPr>
              <w:spacing w:after="0" w:line="240" w:lineRule="auto"/>
              <w:jc w:val="center"/>
              <w:rPr>
                <w:rFonts w:ascii="Times New Roman" w:hAnsi="Times New Roman" w:cs="Times New Roman"/>
                <w:color w:val="000000"/>
                <w:sz w:val="24"/>
                <w:szCs w:val="24"/>
              </w:rPr>
            </w:pPr>
            <w:r w:rsidRPr="002F7794">
              <w:rPr>
                <w:rFonts w:ascii="Times New Roman" w:hAnsi="Times New Roman" w:cs="Times New Roman"/>
                <w:color w:val="000000"/>
                <w:sz w:val="24"/>
                <w:szCs w:val="24"/>
              </w:rPr>
              <w:t>23,04</w:t>
            </w:r>
          </w:p>
        </w:tc>
        <w:tc>
          <w:tcPr>
            <w:tcW w:w="1543" w:type="dxa"/>
            <w:noWrap/>
            <w:vAlign w:val="bottom"/>
          </w:tcPr>
          <w:p w:rsidR="002F7794" w:rsidRPr="002F7794" w:rsidRDefault="002F7794" w:rsidP="002F7794">
            <w:pPr>
              <w:spacing w:after="0" w:line="240" w:lineRule="auto"/>
              <w:jc w:val="center"/>
              <w:rPr>
                <w:rFonts w:ascii="Times New Roman" w:hAnsi="Times New Roman" w:cs="Times New Roman"/>
                <w:color w:val="000000"/>
                <w:sz w:val="24"/>
                <w:szCs w:val="24"/>
              </w:rPr>
            </w:pPr>
            <w:r w:rsidRPr="002F7794">
              <w:rPr>
                <w:rFonts w:ascii="Times New Roman" w:hAnsi="Times New Roman" w:cs="Times New Roman"/>
                <w:color w:val="000000"/>
                <w:sz w:val="24"/>
                <w:szCs w:val="24"/>
              </w:rPr>
              <w:t>207,36</w:t>
            </w:r>
          </w:p>
        </w:tc>
      </w:tr>
      <w:tr w:rsidR="002F7794" w:rsidRPr="00E85CC7" w:rsidTr="002F7794">
        <w:trPr>
          <w:trHeight w:val="330"/>
        </w:trPr>
        <w:tc>
          <w:tcPr>
            <w:tcW w:w="2077" w:type="dxa"/>
            <w:noWrap/>
          </w:tcPr>
          <w:p w:rsidR="002F7794" w:rsidRPr="00E85CC7" w:rsidRDefault="002F7794" w:rsidP="001C1CA4">
            <w:pPr>
              <w:pStyle w:val="af9"/>
              <w:spacing w:line="240" w:lineRule="auto"/>
              <w:jc w:val="center"/>
              <w:rPr>
                <w:sz w:val="24"/>
                <w:szCs w:val="24"/>
              </w:rPr>
            </w:pPr>
            <w:r>
              <w:rPr>
                <w:sz w:val="24"/>
                <w:szCs w:val="24"/>
              </w:rPr>
              <w:t>44-48</w:t>
            </w:r>
          </w:p>
        </w:tc>
        <w:tc>
          <w:tcPr>
            <w:tcW w:w="1103" w:type="dxa"/>
            <w:noWrap/>
          </w:tcPr>
          <w:p w:rsidR="002F7794" w:rsidRPr="00E85CC7" w:rsidRDefault="002F7794" w:rsidP="001C1CA4">
            <w:pPr>
              <w:pStyle w:val="af9"/>
              <w:spacing w:line="240" w:lineRule="auto"/>
              <w:jc w:val="center"/>
              <w:rPr>
                <w:sz w:val="24"/>
                <w:szCs w:val="24"/>
              </w:rPr>
            </w:pPr>
            <w:r>
              <w:rPr>
                <w:sz w:val="24"/>
                <w:szCs w:val="24"/>
              </w:rPr>
              <w:t>10</w:t>
            </w:r>
          </w:p>
        </w:tc>
        <w:tc>
          <w:tcPr>
            <w:tcW w:w="1362" w:type="dxa"/>
            <w:noWrap/>
          </w:tcPr>
          <w:p w:rsidR="002F7794" w:rsidRPr="00E85CC7" w:rsidRDefault="002F7794" w:rsidP="001C1CA4">
            <w:pPr>
              <w:pStyle w:val="af9"/>
              <w:spacing w:line="240" w:lineRule="auto"/>
              <w:jc w:val="center"/>
              <w:rPr>
                <w:sz w:val="24"/>
                <w:szCs w:val="24"/>
              </w:rPr>
            </w:pPr>
            <w:r>
              <w:rPr>
                <w:sz w:val="24"/>
                <w:szCs w:val="24"/>
              </w:rPr>
              <w:t>46</w:t>
            </w:r>
          </w:p>
        </w:tc>
        <w:tc>
          <w:tcPr>
            <w:tcW w:w="1087" w:type="dxa"/>
            <w:noWrap/>
            <w:vAlign w:val="bottom"/>
          </w:tcPr>
          <w:p w:rsidR="002F7794" w:rsidRPr="002F7794" w:rsidRDefault="002F7794" w:rsidP="002F7794">
            <w:pPr>
              <w:spacing w:after="0" w:line="240" w:lineRule="auto"/>
              <w:jc w:val="center"/>
              <w:rPr>
                <w:rFonts w:ascii="Times New Roman" w:hAnsi="Times New Roman" w:cs="Times New Roman"/>
                <w:color w:val="000000"/>
                <w:sz w:val="24"/>
                <w:szCs w:val="24"/>
              </w:rPr>
            </w:pPr>
            <w:r w:rsidRPr="002F7794">
              <w:rPr>
                <w:rFonts w:ascii="Times New Roman" w:hAnsi="Times New Roman" w:cs="Times New Roman"/>
                <w:color w:val="000000"/>
                <w:sz w:val="24"/>
                <w:szCs w:val="24"/>
              </w:rPr>
              <w:t>460</w:t>
            </w:r>
          </w:p>
        </w:tc>
        <w:tc>
          <w:tcPr>
            <w:tcW w:w="987" w:type="dxa"/>
            <w:noWrap/>
            <w:vAlign w:val="bottom"/>
          </w:tcPr>
          <w:p w:rsidR="002F7794" w:rsidRPr="002F7794" w:rsidRDefault="002F7794" w:rsidP="002F7794">
            <w:pPr>
              <w:spacing w:after="0" w:line="240" w:lineRule="auto"/>
              <w:jc w:val="center"/>
              <w:rPr>
                <w:rFonts w:ascii="Times New Roman" w:hAnsi="Times New Roman" w:cs="Times New Roman"/>
                <w:color w:val="000000"/>
                <w:sz w:val="24"/>
                <w:szCs w:val="24"/>
              </w:rPr>
            </w:pPr>
            <w:r w:rsidRPr="002F7794">
              <w:rPr>
                <w:rFonts w:ascii="Times New Roman" w:hAnsi="Times New Roman" w:cs="Times New Roman"/>
                <w:color w:val="000000"/>
                <w:sz w:val="24"/>
                <w:szCs w:val="24"/>
              </w:rPr>
              <w:t>-0,8</w:t>
            </w:r>
          </w:p>
        </w:tc>
        <w:tc>
          <w:tcPr>
            <w:tcW w:w="1411" w:type="dxa"/>
            <w:noWrap/>
            <w:vAlign w:val="bottom"/>
          </w:tcPr>
          <w:p w:rsidR="002F7794" w:rsidRPr="002F7794" w:rsidRDefault="002F7794" w:rsidP="002F7794">
            <w:pPr>
              <w:spacing w:after="0" w:line="240" w:lineRule="auto"/>
              <w:jc w:val="center"/>
              <w:rPr>
                <w:rFonts w:ascii="Times New Roman" w:hAnsi="Times New Roman" w:cs="Times New Roman"/>
                <w:color w:val="000000"/>
                <w:sz w:val="24"/>
                <w:szCs w:val="24"/>
              </w:rPr>
            </w:pPr>
            <w:r w:rsidRPr="002F7794">
              <w:rPr>
                <w:rFonts w:ascii="Times New Roman" w:hAnsi="Times New Roman" w:cs="Times New Roman"/>
                <w:color w:val="000000"/>
                <w:sz w:val="24"/>
                <w:szCs w:val="24"/>
              </w:rPr>
              <w:t>0,64</w:t>
            </w:r>
          </w:p>
        </w:tc>
        <w:tc>
          <w:tcPr>
            <w:tcW w:w="1543" w:type="dxa"/>
            <w:noWrap/>
            <w:vAlign w:val="bottom"/>
          </w:tcPr>
          <w:p w:rsidR="002F7794" w:rsidRPr="002F7794" w:rsidRDefault="002F7794" w:rsidP="002F7794">
            <w:pPr>
              <w:spacing w:after="0" w:line="240" w:lineRule="auto"/>
              <w:jc w:val="center"/>
              <w:rPr>
                <w:rFonts w:ascii="Times New Roman" w:hAnsi="Times New Roman" w:cs="Times New Roman"/>
                <w:color w:val="000000"/>
                <w:sz w:val="24"/>
                <w:szCs w:val="24"/>
              </w:rPr>
            </w:pPr>
            <w:r w:rsidRPr="002F7794">
              <w:rPr>
                <w:rFonts w:ascii="Times New Roman" w:hAnsi="Times New Roman" w:cs="Times New Roman"/>
                <w:color w:val="000000"/>
                <w:sz w:val="24"/>
                <w:szCs w:val="24"/>
              </w:rPr>
              <w:t>6,4</w:t>
            </w:r>
          </w:p>
        </w:tc>
      </w:tr>
      <w:tr w:rsidR="002F7794" w:rsidRPr="00E85CC7" w:rsidTr="002F7794">
        <w:trPr>
          <w:trHeight w:val="330"/>
        </w:trPr>
        <w:tc>
          <w:tcPr>
            <w:tcW w:w="2077" w:type="dxa"/>
            <w:noWrap/>
          </w:tcPr>
          <w:p w:rsidR="002F7794" w:rsidRPr="00E85CC7" w:rsidRDefault="002F7794" w:rsidP="001C1CA4">
            <w:pPr>
              <w:pStyle w:val="af9"/>
              <w:spacing w:line="240" w:lineRule="auto"/>
              <w:jc w:val="center"/>
              <w:rPr>
                <w:sz w:val="24"/>
                <w:szCs w:val="24"/>
              </w:rPr>
            </w:pPr>
            <w:r>
              <w:rPr>
                <w:sz w:val="24"/>
                <w:szCs w:val="24"/>
              </w:rPr>
              <w:t>48-52</w:t>
            </w:r>
          </w:p>
        </w:tc>
        <w:tc>
          <w:tcPr>
            <w:tcW w:w="1103" w:type="dxa"/>
            <w:noWrap/>
          </w:tcPr>
          <w:p w:rsidR="002F7794" w:rsidRPr="00E85CC7" w:rsidRDefault="002F7794" w:rsidP="001C1CA4">
            <w:pPr>
              <w:pStyle w:val="af9"/>
              <w:spacing w:line="240" w:lineRule="auto"/>
              <w:jc w:val="center"/>
              <w:rPr>
                <w:sz w:val="24"/>
                <w:szCs w:val="24"/>
              </w:rPr>
            </w:pPr>
            <w:r>
              <w:rPr>
                <w:sz w:val="24"/>
                <w:szCs w:val="24"/>
              </w:rPr>
              <w:t>9</w:t>
            </w:r>
          </w:p>
        </w:tc>
        <w:tc>
          <w:tcPr>
            <w:tcW w:w="1362" w:type="dxa"/>
            <w:noWrap/>
          </w:tcPr>
          <w:p w:rsidR="002F7794" w:rsidRPr="00E85CC7" w:rsidRDefault="002F7794" w:rsidP="001C1CA4">
            <w:pPr>
              <w:pStyle w:val="af9"/>
              <w:spacing w:line="240" w:lineRule="auto"/>
              <w:jc w:val="center"/>
              <w:rPr>
                <w:sz w:val="24"/>
                <w:szCs w:val="24"/>
              </w:rPr>
            </w:pPr>
            <w:r>
              <w:rPr>
                <w:sz w:val="24"/>
                <w:szCs w:val="24"/>
              </w:rPr>
              <w:t>50</w:t>
            </w:r>
          </w:p>
        </w:tc>
        <w:tc>
          <w:tcPr>
            <w:tcW w:w="1087" w:type="dxa"/>
            <w:noWrap/>
            <w:vAlign w:val="bottom"/>
          </w:tcPr>
          <w:p w:rsidR="002F7794" w:rsidRPr="002F7794" w:rsidRDefault="002F7794" w:rsidP="002F7794">
            <w:pPr>
              <w:spacing w:after="0" w:line="240" w:lineRule="auto"/>
              <w:jc w:val="center"/>
              <w:rPr>
                <w:rFonts w:ascii="Times New Roman" w:hAnsi="Times New Roman" w:cs="Times New Roman"/>
                <w:color w:val="000000"/>
                <w:sz w:val="24"/>
                <w:szCs w:val="24"/>
              </w:rPr>
            </w:pPr>
            <w:r w:rsidRPr="002F7794">
              <w:rPr>
                <w:rFonts w:ascii="Times New Roman" w:hAnsi="Times New Roman" w:cs="Times New Roman"/>
                <w:color w:val="000000"/>
                <w:sz w:val="24"/>
                <w:szCs w:val="24"/>
              </w:rPr>
              <w:t>450</w:t>
            </w:r>
          </w:p>
        </w:tc>
        <w:tc>
          <w:tcPr>
            <w:tcW w:w="987" w:type="dxa"/>
            <w:noWrap/>
            <w:vAlign w:val="bottom"/>
          </w:tcPr>
          <w:p w:rsidR="002F7794" w:rsidRPr="002F7794" w:rsidRDefault="002F7794" w:rsidP="002F7794">
            <w:pPr>
              <w:spacing w:after="0" w:line="240" w:lineRule="auto"/>
              <w:jc w:val="center"/>
              <w:rPr>
                <w:rFonts w:ascii="Times New Roman" w:hAnsi="Times New Roman" w:cs="Times New Roman"/>
                <w:color w:val="000000"/>
                <w:sz w:val="24"/>
                <w:szCs w:val="24"/>
              </w:rPr>
            </w:pPr>
            <w:r w:rsidRPr="002F7794">
              <w:rPr>
                <w:rFonts w:ascii="Times New Roman" w:hAnsi="Times New Roman" w:cs="Times New Roman"/>
                <w:color w:val="000000"/>
                <w:sz w:val="24"/>
                <w:szCs w:val="24"/>
              </w:rPr>
              <w:t>3,2</w:t>
            </w:r>
          </w:p>
        </w:tc>
        <w:tc>
          <w:tcPr>
            <w:tcW w:w="1411" w:type="dxa"/>
            <w:noWrap/>
            <w:vAlign w:val="bottom"/>
          </w:tcPr>
          <w:p w:rsidR="002F7794" w:rsidRPr="002F7794" w:rsidRDefault="002F7794" w:rsidP="002F7794">
            <w:pPr>
              <w:spacing w:after="0" w:line="240" w:lineRule="auto"/>
              <w:jc w:val="center"/>
              <w:rPr>
                <w:rFonts w:ascii="Times New Roman" w:hAnsi="Times New Roman" w:cs="Times New Roman"/>
                <w:color w:val="000000"/>
                <w:sz w:val="24"/>
                <w:szCs w:val="24"/>
              </w:rPr>
            </w:pPr>
            <w:r w:rsidRPr="002F7794">
              <w:rPr>
                <w:rFonts w:ascii="Times New Roman" w:hAnsi="Times New Roman" w:cs="Times New Roman"/>
                <w:color w:val="000000"/>
                <w:sz w:val="24"/>
                <w:szCs w:val="24"/>
              </w:rPr>
              <w:t>10,24</w:t>
            </w:r>
          </w:p>
        </w:tc>
        <w:tc>
          <w:tcPr>
            <w:tcW w:w="1543" w:type="dxa"/>
            <w:noWrap/>
            <w:vAlign w:val="bottom"/>
          </w:tcPr>
          <w:p w:rsidR="002F7794" w:rsidRPr="002F7794" w:rsidRDefault="002F7794" w:rsidP="002F7794">
            <w:pPr>
              <w:spacing w:after="0" w:line="240" w:lineRule="auto"/>
              <w:jc w:val="center"/>
              <w:rPr>
                <w:rFonts w:ascii="Times New Roman" w:hAnsi="Times New Roman" w:cs="Times New Roman"/>
                <w:color w:val="000000"/>
                <w:sz w:val="24"/>
                <w:szCs w:val="24"/>
              </w:rPr>
            </w:pPr>
            <w:r w:rsidRPr="002F7794">
              <w:rPr>
                <w:rFonts w:ascii="Times New Roman" w:hAnsi="Times New Roman" w:cs="Times New Roman"/>
                <w:color w:val="000000"/>
                <w:sz w:val="24"/>
                <w:szCs w:val="24"/>
              </w:rPr>
              <w:t>92,16</w:t>
            </w:r>
          </w:p>
        </w:tc>
      </w:tr>
      <w:tr w:rsidR="002F7794" w:rsidRPr="00E85CC7" w:rsidTr="002F7794">
        <w:trPr>
          <w:trHeight w:val="330"/>
        </w:trPr>
        <w:tc>
          <w:tcPr>
            <w:tcW w:w="2077" w:type="dxa"/>
            <w:noWrap/>
          </w:tcPr>
          <w:p w:rsidR="002F7794" w:rsidRPr="00E85CC7" w:rsidRDefault="002F7794" w:rsidP="001C1CA4">
            <w:pPr>
              <w:pStyle w:val="af9"/>
              <w:spacing w:line="240" w:lineRule="auto"/>
              <w:jc w:val="center"/>
              <w:rPr>
                <w:sz w:val="24"/>
                <w:szCs w:val="24"/>
              </w:rPr>
            </w:pPr>
            <w:r>
              <w:rPr>
                <w:sz w:val="24"/>
                <w:szCs w:val="24"/>
              </w:rPr>
              <w:t>52-56</w:t>
            </w:r>
          </w:p>
        </w:tc>
        <w:tc>
          <w:tcPr>
            <w:tcW w:w="1103" w:type="dxa"/>
            <w:noWrap/>
          </w:tcPr>
          <w:p w:rsidR="002F7794" w:rsidRPr="00E85CC7" w:rsidRDefault="002F7794" w:rsidP="001C1CA4">
            <w:pPr>
              <w:pStyle w:val="af9"/>
              <w:spacing w:line="240" w:lineRule="auto"/>
              <w:jc w:val="center"/>
              <w:rPr>
                <w:sz w:val="24"/>
                <w:szCs w:val="24"/>
              </w:rPr>
            </w:pPr>
            <w:r>
              <w:rPr>
                <w:sz w:val="24"/>
                <w:szCs w:val="24"/>
              </w:rPr>
              <w:t>0</w:t>
            </w:r>
          </w:p>
        </w:tc>
        <w:tc>
          <w:tcPr>
            <w:tcW w:w="1362" w:type="dxa"/>
            <w:noWrap/>
          </w:tcPr>
          <w:p w:rsidR="002F7794" w:rsidRPr="00E85CC7" w:rsidRDefault="002F7794" w:rsidP="001C1CA4">
            <w:pPr>
              <w:pStyle w:val="af9"/>
              <w:spacing w:line="240" w:lineRule="auto"/>
              <w:jc w:val="center"/>
              <w:rPr>
                <w:sz w:val="24"/>
                <w:szCs w:val="24"/>
              </w:rPr>
            </w:pPr>
            <w:r>
              <w:rPr>
                <w:sz w:val="24"/>
                <w:szCs w:val="24"/>
              </w:rPr>
              <w:t>54</w:t>
            </w:r>
          </w:p>
        </w:tc>
        <w:tc>
          <w:tcPr>
            <w:tcW w:w="1087" w:type="dxa"/>
            <w:noWrap/>
            <w:vAlign w:val="bottom"/>
          </w:tcPr>
          <w:p w:rsidR="002F7794" w:rsidRPr="002F7794" w:rsidRDefault="002F7794" w:rsidP="002F7794">
            <w:pPr>
              <w:spacing w:after="0" w:line="240" w:lineRule="auto"/>
              <w:jc w:val="center"/>
              <w:rPr>
                <w:rFonts w:ascii="Times New Roman" w:hAnsi="Times New Roman" w:cs="Times New Roman"/>
                <w:color w:val="000000"/>
                <w:sz w:val="24"/>
                <w:szCs w:val="24"/>
              </w:rPr>
            </w:pPr>
            <w:r w:rsidRPr="002F7794">
              <w:rPr>
                <w:rFonts w:ascii="Times New Roman" w:hAnsi="Times New Roman" w:cs="Times New Roman"/>
                <w:color w:val="000000"/>
                <w:sz w:val="24"/>
                <w:szCs w:val="24"/>
              </w:rPr>
              <w:t>0</w:t>
            </w:r>
          </w:p>
        </w:tc>
        <w:tc>
          <w:tcPr>
            <w:tcW w:w="987" w:type="dxa"/>
            <w:noWrap/>
            <w:vAlign w:val="bottom"/>
          </w:tcPr>
          <w:p w:rsidR="002F7794" w:rsidRPr="002F7794" w:rsidRDefault="002F7794" w:rsidP="002F7794">
            <w:pPr>
              <w:spacing w:after="0" w:line="240" w:lineRule="auto"/>
              <w:jc w:val="center"/>
              <w:rPr>
                <w:rFonts w:ascii="Times New Roman" w:hAnsi="Times New Roman" w:cs="Times New Roman"/>
                <w:color w:val="000000"/>
                <w:sz w:val="24"/>
                <w:szCs w:val="24"/>
              </w:rPr>
            </w:pPr>
            <w:r w:rsidRPr="002F7794">
              <w:rPr>
                <w:rFonts w:ascii="Times New Roman" w:hAnsi="Times New Roman" w:cs="Times New Roman"/>
                <w:color w:val="000000"/>
                <w:sz w:val="24"/>
                <w:szCs w:val="24"/>
              </w:rPr>
              <w:t>7,2</w:t>
            </w:r>
          </w:p>
        </w:tc>
        <w:tc>
          <w:tcPr>
            <w:tcW w:w="1411" w:type="dxa"/>
            <w:noWrap/>
            <w:vAlign w:val="bottom"/>
          </w:tcPr>
          <w:p w:rsidR="002F7794" w:rsidRPr="002F7794" w:rsidRDefault="002F7794" w:rsidP="002F7794">
            <w:pPr>
              <w:spacing w:after="0" w:line="240" w:lineRule="auto"/>
              <w:jc w:val="center"/>
              <w:rPr>
                <w:rFonts w:ascii="Times New Roman" w:hAnsi="Times New Roman" w:cs="Times New Roman"/>
                <w:color w:val="000000"/>
                <w:sz w:val="24"/>
                <w:szCs w:val="24"/>
              </w:rPr>
            </w:pPr>
            <w:r w:rsidRPr="002F7794">
              <w:rPr>
                <w:rFonts w:ascii="Times New Roman" w:hAnsi="Times New Roman" w:cs="Times New Roman"/>
                <w:color w:val="000000"/>
                <w:sz w:val="24"/>
                <w:szCs w:val="24"/>
              </w:rPr>
              <w:t>51,84</w:t>
            </w:r>
          </w:p>
        </w:tc>
        <w:tc>
          <w:tcPr>
            <w:tcW w:w="1543" w:type="dxa"/>
            <w:noWrap/>
            <w:vAlign w:val="bottom"/>
          </w:tcPr>
          <w:p w:rsidR="002F7794" w:rsidRPr="002F7794" w:rsidRDefault="002F7794" w:rsidP="002F7794">
            <w:pPr>
              <w:spacing w:after="0" w:line="240" w:lineRule="auto"/>
              <w:jc w:val="center"/>
              <w:rPr>
                <w:rFonts w:ascii="Times New Roman" w:hAnsi="Times New Roman" w:cs="Times New Roman"/>
                <w:color w:val="000000"/>
                <w:sz w:val="24"/>
                <w:szCs w:val="24"/>
              </w:rPr>
            </w:pPr>
            <w:r w:rsidRPr="002F7794">
              <w:rPr>
                <w:rFonts w:ascii="Times New Roman" w:hAnsi="Times New Roman" w:cs="Times New Roman"/>
                <w:color w:val="000000"/>
                <w:sz w:val="24"/>
                <w:szCs w:val="24"/>
              </w:rPr>
              <w:t>0</w:t>
            </w:r>
          </w:p>
        </w:tc>
      </w:tr>
      <w:tr w:rsidR="002F7794" w:rsidRPr="00E85CC7" w:rsidTr="002F7794">
        <w:trPr>
          <w:trHeight w:val="330"/>
        </w:trPr>
        <w:tc>
          <w:tcPr>
            <w:tcW w:w="2077" w:type="dxa"/>
            <w:noWrap/>
          </w:tcPr>
          <w:p w:rsidR="002F7794" w:rsidRPr="00E85CC7" w:rsidRDefault="002F7794" w:rsidP="001C1CA4">
            <w:pPr>
              <w:pStyle w:val="af9"/>
              <w:spacing w:line="240" w:lineRule="auto"/>
              <w:jc w:val="center"/>
              <w:rPr>
                <w:sz w:val="24"/>
                <w:szCs w:val="24"/>
              </w:rPr>
            </w:pPr>
            <w:r>
              <w:rPr>
                <w:sz w:val="24"/>
                <w:szCs w:val="24"/>
              </w:rPr>
              <w:t>56-60</w:t>
            </w:r>
          </w:p>
        </w:tc>
        <w:tc>
          <w:tcPr>
            <w:tcW w:w="1103" w:type="dxa"/>
            <w:noWrap/>
          </w:tcPr>
          <w:p w:rsidR="002F7794" w:rsidRPr="00E85CC7" w:rsidRDefault="002F7794" w:rsidP="001C1CA4">
            <w:pPr>
              <w:pStyle w:val="af9"/>
              <w:spacing w:line="240" w:lineRule="auto"/>
              <w:jc w:val="center"/>
              <w:rPr>
                <w:sz w:val="24"/>
                <w:szCs w:val="24"/>
              </w:rPr>
            </w:pPr>
            <w:r>
              <w:rPr>
                <w:sz w:val="24"/>
                <w:szCs w:val="24"/>
              </w:rPr>
              <w:t>2</w:t>
            </w:r>
          </w:p>
        </w:tc>
        <w:tc>
          <w:tcPr>
            <w:tcW w:w="1362" w:type="dxa"/>
            <w:noWrap/>
          </w:tcPr>
          <w:p w:rsidR="002F7794" w:rsidRPr="00E85CC7" w:rsidRDefault="002F7794" w:rsidP="001C1CA4">
            <w:pPr>
              <w:pStyle w:val="af9"/>
              <w:spacing w:line="240" w:lineRule="auto"/>
              <w:jc w:val="center"/>
              <w:rPr>
                <w:sz w:val="24"/>
                <w:szCs w:val="24"/>
              </w:rPr>
            </w:pPr>
            <w:r>
              <w:rPr>
                <w:sz w:val="24"/>
                <w:szCs w:val="24"/>
              </w:rPr>
              <w:t>58</w:t>
            </w:r>
          </w:p>
        </w:tc>
        <w:tc>
          <w:tcPr>
            <w:tcW w:w="1087" w:type="dxa"/>
            <w:noWrap/>
            <w:vAlign w:val="bottom"/>
          </w:tcPr>
          <w:p w:rsidR="002F7794" w:rsidRPr="002F7794" w:rsidRDefault="002F7794" w:rsidP="002F7794">
            <w:pPr>
              <w:spacing w:after="0" w:line="240" w:lineRule="auto"/>
              <w:jc w:val="center"/>
              <w:rPr>
                <w:rFonts w:ascii="Times New Roman" w:hAnsi="Times New Roman" w:cs="Times New Roman"/>
                <w:color w:val="000000"/>
                <w:sz w:val="24"/>
                <w:szCs w:val="24"/>
              </w:rPr>
            </w:pPr>
            <w:r w:rsidRPr="002F7794">
              <w:rPr>
                <w:rFonts w:ascii="Times New Roman" w:hAnsi="Times New Roman" w:cs="Times New Roman"/>
                <w:color w:val="000000"/>
                <w:sz w:val="24"/>
                <w:szCs w:val="24"/>
              </w:rPr>
              <w:t>116</w:t>
            </w:r>
          </w:p>
        </w:tc>
        <w:tc>
          <w:tcPr>
            <w:tcW w:w="987" w:type="dxa"/>
            <w:noWrap/>
            <w:vAlign w:val="bottom"/>
          </w:tcPr>
          <w:p w:rsidR="002F7794" w:rsidRPr="002F7794" w:rsidRDefault="002F7794" w:rsidP="002F7794">
            <w:pPr>
              <w:spacing w:after="0" w:line="240" w:lineRule="auto"/>
              <w:jc w:val="center"/>
              <w:rPr>
                <w:rFonts w:ascii="Times New Roman" w:hAnsi="Times New Roman" w:cs="Times New Roman"/>
                <w:color w:val="000000"/>
                <w:sz w:val="24"/>
                <w:szCs w:val="24"/>
              </w:rPr>
            </w:pPr>
            <w:r w:rsidRPr="002F7794">
              <w:rPr>
                <w:rFonts w:ascii="Times New Roman" w:hAnsi="Times New Roman" w:cs="Times New Roman"/>
                <w:color w:val="000000"/>
                <w:sz w:val="24"/>
                <w:szCs w:val="24"/>
              </w:rPr>
              <w:t>11,2</w:t>
            </w:r>
          </w:p>
        </w:tc>
        <w:tc>
          <w:tcPr>
            <w:tcW w:w="1411" w:type="dxa"/>
            <w:noWrap/>
            <w:vAlign w:val="bottom"/>
          </w:tcPr>
          <w:p w:rsidR="002F7794" w:rsidRPr="002F7794" w:rsidRDefault="002F7794" w:rsidP="002F7794">
            <w:pPr>
              <w:spacing w:after="0" w:line="240" w:lineRule="auto"/>
              <w:jc w:val="center"/>
              <w:rPr>
                <w:rFonts w:ascii="Times New Roman" w:hAnsi="Times New Roman" w:cs="Times New Roman"/>
                <w:color w:val="000000"/>
                <w:sz w:val="24"/>
                <w:szCs w:val="24"/>
              </w:rPr>
            </w:pPr>
            <w:r w:rsidRPr="002F7794">
              <w:rPr>
                <w:rFonts w:ascii="Times New Roman" w:hAnsi="Times New Roman" w:cs="Times New Roman"/>
                <w:color w:val="000000"/>
                <w:sz w:val="24"/>
                <w:szCs w:val="24"/>
              </w:rPr>
              <w:t>125,44</w:t>
            </w:r>
          </w:p>
        </w:tc>
        <w:tc>
          <w:tcPr>
            <w:tcW w:w="1543" w:type="dxa"/>
            <w:noWrap/>
            <w:vAlign w:val="bottom"/>
          </w:tcPr>
          <w:p w:rsidR="002F7794" w:rsidRPr="002F7794" w:rsidRDefault="002F7794" w:rsidP="002F7794">
            <w:pPr>
              <w:spacing w:after="0" w:line="240" w:lineRule="auto"/>
              <w:jc w:val="center"/>
              <w:rPr>
                <w:rFonts w:ascii="Times New Roman" w:hAnsi="Times New Roman" w:cs="Times New Roman"/>
                <w:color w:val="000000"/>
                <w:sz w:val="24"/>
                <w:szCs w:val="24"/>
              </w:rPr>
            </w:pPr>
            <w:r w:rsidRPr="002F7794">
              <w:rPr>
                <w:rFonts w:ascii="Times New Roman" w:hAnsi="Times New Roman" w:cs="Times New Roman"/>
                <w:color w:val="000000"/>
                <w:sz w:val="24"/>
                <w:szCs w:val="24"/>
              </w:rPr>
              <w:t>250,88</w:t>
            </w:r>
          </w:p>
        </w:tc>
      </w:tr>
      <w:tr w:rsidR="002F7794" w:rsidRPr="00E85CC7" w:rsidTr="002F7794">
        <w:trPr>
          <w:trHeight w:val="330"/>
        </w:trPr>
        <w:tc>
          <w:tcPr>
            <w:tcW w:w="2077" w:type="dxa"/>
            <w:noWrap/>
          </w:tcPr>
          <w:p w:rsidR="002F7794" w:rsidRPr="00E85CC7" w:rsidRDefault="002F7794" w:rsidP="001C1CA4">
            <w:pPr>
              <w:pStyle w:val="af9"/>
              <w:spacing w:line="240" w:lineRule="auto"/>
              <w:jc w:val="center"/>
              <w:rPr>
                <w:sz w:val="24"/>
                <w:szCs w:val="24"/>
              </w:rPr>
            </w:pPr>
            <w:r w:rsidRPr="00E85CC7">
              <w:rPr>
                <w:sz w:val="24"/>
                <w:szCs w:val="24"/>
              </w:rPr>
              <w:t>Итого</w:t>
            </w:r>
          </w:p>
        </w:tc>
        <w:tc>
          <w:tcPr>
            <w:tcW w:w="1103" w:type="dxa"/>
            <w:noWrap/>
          </w:tcPr>
          <w:p w:rsidR="002F7794" w:rsidRPr="00E85CC7" w:rsidRDefault="002F7794" w:rsidP="001C1CA4">
            <w:pPr>
              <w:pStyle w:val="af9"/>
              <w:spacing w:line="240" w:lineRule="auto"/>
              <w:jc w:val="center"/>
              <w:rPr>
                <w:sz w:val="24"/>
                <w:szCs w:val="24"/>
              </w:rPr>
            </w:pPr>
            <w:r>
              <w:rPr>
                <w:sz w:val="24"/>
                <w:szCs w:val="24"/>
              </w:rPr>
              <w:t>30</w:t>
            </w:r>
          </w:p>
        </w:tc>
        <w:tc>
          <w:tcPr>
            <w:tcW w:w="1362" w:type="dxa"/>
            <w:noWrap/>
          </w:tcPr>
          <w:p w:rsidR="002F7794" w:rsidRPr="00E85CC7" w:rsidRDefault="002F7794" w:rsidP="001C1CA4">
            <w:pPr>
              <w:pStyle w:val="af9"/>
              <w:spacing w:line="240" w:lineRule="auto"/>
              <w:jc w:val="center"/>
              <w:rPr>
                <w:sz w:val="24"/>
                <w:szCs w:val="24"/>
              </w:rPr>
            </w:pPr>
            <w:r>
              <w:rPr>
                <w:sz w:val="24"/>
                <w:szCs w:val="24"/>
              </w:rPr>
              <w:t>-</w:t>
            </w:r>
          </w:p>
        </w:tc>
        <w:tc>
          <w:tcPr>
            <w:tcW w:w="1087" w:type="dxa"/>
            <w:noWrap/>
            <w:vAlign w:val="bottom"/>
          </w:tcPr>
          <w:p w:rsidR="002F7794" w:rsidRPr="002F7794" w:rsidRDefault="002F7794" w:rsidP="002F7794">
            <w:pPr>
              <w:spacing w:after="0" w:line="240" w:lineRule="auto"/>
              <w:jc w:val="center"/>
              <w:rPr>
                <w:rFonts w:ascii="Times New Roman" w:hAnsi="Times New Roman" w:cs="Times New Roman"/>
                <w:color w:val="000000"/>
                <w:sz w:val="24"/>
                <w:szCs w:val="24"/>
              </w:rPr>
            </w:pPr>
            <w:r w:rsidRPr="002F7794">
              <w:rPr>
                <w:rFonts w:ascii="Times New Roman" w:hAnsi="Times New Roman" w:cs="Times New Roman"/>
                <w:color w:val="000000"/>
                <w:sz w:val="24"/>
                <w:szCs w:val="24"/>
              </w:rPr>
              <w:t>1404</w:t>
            </w:r>
          </w:p>
        </w:tc>
        <w:tc>
          <w:tcPr>
            <w:tcW w:w="987" w:type="dxa"/>
            <w:noWrap/>
            <w:vAlign w:val="bottom"/>
          </w:tcPr>
          <w:p w:rsidR="002F7794" w:rsidRPr="002F7794" w:rsidRDefault="002F7794" w:rsidP="002F7794">
            <w:pPr>
              <w:spacing w:after="0" w:line="240" w:lineRule="auto"/>
              <w:jc w:val="center"/>
              <w:rPr>
                <w:rFonts w:ascii="Times New Roman" w:hAnsi="Times New Roman" w:cs="Times New Roman"/>
                <w:color w:val="000000"/>
                <w:sz w:val="24"/>
                <w:szCs w:val="24"/>
              </w:rPr>
            </w:pPr>
            <w:r w:rsidRPr="002F7794">
              <w:rPr>
                <w:rFonts w:ascii="Times New Roman" w:hAnsi="Times New Roman" w:cs="Times New Roman"/>
                <w:color w:val="000000"/>
                <w:sz w:val="24"/>
                <w:szCs w:val="24"/>
              </w:rPr>
              <w:t>16</w:t>
            </w:r>
          </w:p>
        </w:tc>
        <w:tc>
          <w:tcPr>
            <w:tcW w:w="1411" w:type="dxa"/>
            <w:noWrap/>
            <w:vAlign w:val="bottom"/>
          </w:tcPr>
          <w:p w:rsidR="002F7794" w:rsidRPr="002F7794" w:rsidRDefault="002F7794" w:rsidP="002F7794">
            <w:pPr>
              <w:spacing w:after="0" w:line="240" w:lineRule="auto"/>
              <w:jc w:val="center"/>
              <w:rPr>
                <w:rFonts w:ascii="Times New Roman" w:hAnsi="Times New Roman" w:cs="Times New Roman"/>
                <w:color w:val="000000"/>
                <w:sz w:val="24"/>
                <w:szCs w:val="24"/>
              </w:rPr>
            </w:pPr>
            <w:r w:rsidRPr="002F7794">
              <w:rPr>
                <w:rFonts w:ascii="Times New Roman" w:hAnsi="Times New Roman" w:cs="Times New Roman"/>
                <w:color w:val="000000"/>
                <w:sz w:val="24"/>
                <w:szCs w:val="24"/>
              </w:rPr>
              <w:t>211,2</w:t>
            </w:r>
          </w:p>
        </w:tc>
        <w:tc>
          <w:tcPr>
            <w:tcW w:w="1543" w:type="dxa"/>
            <w:noWrap/>
            <w:vAlign w:val="bottom"/>
          </w:tcPr>
          <w:p w:rsidR="002F7794" w:rsidRPr="002F7794" w:rsidRDefault="002F7794" w:rsidP="002F7794">
            <w:pPr>
              <w:spacing w:after="0" w:line="240" w:lineRule="auto"/>
              <w:jc w:val="center"/>
              <w:rPr>
                <w:rFonts w:ascii="Times New Roman" w:hAnsi="Times New Roman" w:cs="Times New Roman"/>
                <w:color w:val="000000"/>
                <w:sz w:val="24"/>
                <w:szCs w:val="24"/>
              </w:rPr>
            </w:pPr>
            <w:r w:rsidRPr="002F7794">
              <w:rPr>
                <w:rFonts w:ascii="Times New Roman" w:hAnsi="Times New Roman" w:cs="Times New Roman"/>
                <w:color w:val="000000"/>
                <w:sz w:val="24"/>
                <w:szCs w:val="24"/>
              </w:rPr>
              <w:t>556,8</w:t>
            </w:r>
          </w:p>
        </w:tc>
      </w:tr>
    </w:tbl>
    <w:p w:rsidR="00080679" w:rsidRPr="00E85CC7" w:rsidRDefault="00080679" w:rsidP="00080679">
      <w:pPr>
        <w:tabs>
          <w:tab w:val="left" w:pos="726"/>
        </w:tabs>
        <w:spacing w:after="0" w:line="360" w:lineRule="auto"/>
        <w:ind w:firstLine="709"/>
        <w:jc w:val="both"/>
        <w:rPr>
          <w:rFonts w:ascii="Times New Roman" w:hAnsi="Times New Roman" w:cs="Times New Roman"/>
          <w:sz w:val="24"/>
          <w:szCs w:val="24"/>
        </w:rPr>
      </w:pPr>
    </w:p>
    <w:p w:rsidR="00080679" w:rsidRPr="00E85CC7" w:rsidRDefault="002F7794" w:rsidP="00080679">
      <w:pPr>
        <w:tabs>
          <w:tab w:val="left" w:pos="726"/>
        </w:tabs>
        <w:spacing w:after="0" w:line="360" w:lineRule="auto"/>
        <w:ind w:firstLine="709"/>
        <w:jc w:val="both"/>
        <w:rPr>
          <w:rFonts w:ascii="Times New Roman" w:hAnsi="Times New Roman" w:cs="Times New Roman"/>
          <w:sz w:val="24"/>
          <w:szCs w:val="24"/>
        </w:rPr>
      </w:pPr>
      <w:r w:rsidRPr="002703F5">
        <w:rPr>
          <w:position w:val="-24"/>
          <w:sz w:val="28"/>
          <w:szCs w:val="28"/>
        </w:rPr>
        <w:object w:dxaOrig="1780" w:dyaOrig="620">
          <v:shape id="_x0000_i1037" type="#_x0000_t75" style="width:89.25pt;height:30.75pt" o:ole="">
            <v:imagedata r:id="rId26" o:title=""/>
          </v:shape>
          <o:OLEObject Type="Embed" ProgID="Equation.3" ShapeID="_x0000_i1037" DrawAspect="Content" ObjectID="_1431229411" r:id="rId27"/>
        </w:object>
      </w:r>
      <w:r>
        <w:rPr>
          <w:rFonts w:ascii="Times New Roman" w:hAnsi="Times New Roman" w:cs="Times New Roman"/>
          <w:sz w:val="24"/>
          <w:szCs w:val="24"/>
        </w:rPr>
        <w:t xml:space="preserve"> млн</w:t>
      </w:r>
      <w:r w:rsidR="00080679" w:rsidRPr="00E85CC7">
        <w:rPr>
          <w:rFonts w:ascii="Times New Roman" w:hAnsi="Times New Roman" w:cs="Times New Roman"/>
          <w:sz w:val="24"/>
          <w:szCs w:val="24"/>
        </w:rPr>
        <w:t>. руб.</w:t>
      </w:r>
    </w:p>
    <w:p w:rsidR="00080679" w:rsidRPr="00E85CC7" w:rsidRDefault="00080679" w:rsidP="00080679">
      <w:pPr>
        <w:tabs>
          <w:tab w:val="left" w:pos="726"/>
        </w:tabs>
        <w:spacing w:after="0" w:line="360" w:lineRule="auto"/>
        <w:ind w:firstLine="709"/>
        <w:jc w:val="both"/>
        <w:rPr>
          <w:rFonts w:ascii="Times New Roman" w:hAnsi="Times New Roman" w:cs="Times New Roman"/>
          <w:sz w:val="24"/>
          <w:szCs w:val="24"/>
        </w:rPr>
      </w:pPr>
    </w:p>
    <w:p w:rsidR="00080679" w:rsidRDefault="00080679" w:rsidP="00080679">
      <w:pPr>
        <w:tabs>
          <w:tab w:val="left" w:pos="726"/>
        </w:tabs>
        <w:spacing w:after="0" w:line="360" w:lineRule="auto"/>
        <w:ind w:firstLine="709"/>
        <w:jc w:val="both"/>
        <w:rPr>
          <w:rFonts w:ascii="Times New Roman" w:hAnsi="Times New Roman" w:cs="Times New Roman"/>
          <w:sz w:val="28"/>
          <w:szCs w:val="28"/>
        </w:rPr>
      </w:pPr>
      <w:r w:rsidRPr="002703F5">
        <w:rPr>
          <w:rFonts w:ascii="Times New Roman" w:hAnsi="Times New Roman" w:cs="Times New Roman"/>
          <w:sz w:val="28"/>
          <w:szCs w:val="28"/>
        </w:rPr>
        <w:t xml:space="preserve">Среднее </w:t>
      </w:r>
      <w:proofErr w:type="spellStart"/>
      <w:r w:rsidRPr="002703F5">
        <w:rPr>
          <w:rFonts w:ascii="Times New Roman" w:hAnsi="Times New Roman" w:cs="Times New Roman"/>
          <w:sz w:val="28"/>
          <w:szCs w:val="28"/>
        </w:rPr>
        <w:t>квадратическое</w:t>
      </w:r>
      <w:proofErr w:type="spellEnd"/>
      <w:r w:rsidRPr="002703F5">
        <w:rPr>
          <w:rFonts w:ascii="Times New Roman" w:hAnsi="Times New Roman" w:cs="Times New Roman"/>
          <w:sz w:val="28"/>
          <w:szCs w:val="28"/>
        </w:rPr>
        <w:t xml:space="preserve"> отклонение определяется по формуле</w:t>
      </w:r>
      <w:r>
        <w:rPr>
          <w:rFonts w:ascii="Times New Roman" w:hAnsi="Times New Roman" w:cs="Times New Roman"/>
          <w:sz w:val="28"/>
          <w:szCs w:val="28"/>
        </w:rPr>
        <w:t>:</w:t>
      </w:r>
    </w:p>
    <w:p w:rsidR="00080679" w:rsidRPr="002703F5" w:rsidRDefault="00806188" w:rsidP="00080679">
      <w:pPr>
        <w:tabs>
          <w:tab w:val="left" w:pos="726"/>
        </w:tabs>
        <w:spacing w:after="0" w:line="360" w:lineRule="auto"/>
        <w:ind w:firstLine="709"/>
        <w:jc w:val="both"/>
        <w:rPr>
          <w:rFonts w:ascii="Times New Roman" w:hAnsi="Times New Roman" w:cs="Times New Roman"/>
          <w:sz w:val="28"/>
          <w:szCs w:val="28"/>
        </w:rPr>
      </w:pPr>
      <w:r w:rsidRPr="002703F5">
        <w:rPr>
          <w:position w:val="-100"/>
          <w:sz w:val="28"/>
          <w:szCs w:val="28"/>
        </w:rPr>
        <w:object w:dxaOrig="2820" w:dyaOrig="2120">
          <v:shape id="_x0000_i1048" type="#_x0000_t75" style="width:129.75pt;height:104.25pt" o:ole="">
            <v:imagedata r:id="rId28" o:title=""/>
          </v:shape>
          <o:OLEObject Type="Embed" ProgID="Equation.3" ShapeID="_x0000_i1048" DrawAspect="Content" ObjectID="_1431229412" r:id="rId29"/>
        </w:object>
      </w:r>
    </w:p>
    <w:p w:rsidR="00080679" w:rsidRPr="00E85CC7" w:rsidRDefault="00080679" w:rsidP="00080679">
      <w:pPr>
        <w:tabs>
          <w:tab w:val="left" w:pos="726"/>
        </w:tabs>
        <w:spacing w:after="0" w:line="360" w:lineRule="auto"/>
        <w:ind w:firstLine="709"/>
        <w:jc w:val="both"/>
        <w:rPr>
          <w:rFonts w:ascii="Times New Roman" w:hAnsi="Times New Roman" w:cs="Times New Roman"/>
          <w:sz w:val="24"/>
          <w:szCs w:val="24"/>
        </w:rPr>
      </w:pPr>
    </w:p>
    <w:p w:rsidR="00080679" w:rsidRPr="002703F5" w:rsidRDefault="00806188" w:rsidP="00080679">
      <w:pPr>
        <w:tabs>
          <w:tab w:val="left" w:pos="72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Т.е. на 4,31</w:t>
      </w:r>
      <w:r w:rsidR="002F7794">
        <w:rPr>
          <w:rFonts w:ascii="Times New Roman" w:hAnsi="Times New Roman" w:cs="Times New Roman"/>
          <w:sz w:val="28"/>
          <w:szCs w:val="28"/>
        </w:rPr>
        <w:t xml:space="preserve"> млн</w:t>
      </w:r>
      <w:r w:rsidR="00080679" w:rsidRPr="002703F5">
        <w:rPr>
          <w:rFonts w:ascii="Times New Roman" w:hAnsi="Times New Roman" w:cs="Times New Roman"/>
          <w:sz w:val="28"/>
          <w:szCs w:val="28"/>
        </w:rPr>
        <w:t xml:space="preserve">. руб. в среднем величина </w:t>
      </w:r>
      <w:r w:rsidR="002F7794">
        <w:rPr>
          <w:rFonts w:ascii="Times New Roman" w:hAnsi="Times New Roman" w:cs="Times New Roman"/>
          <w:sz w:val="28"/>
          <w:szCs w:val="28"/>
        </w:rPr>
        <w:t xml:space="preserve">среднегодовой стоимости ОПФ </w:t>
      </w:r>
      <w:r w:rsidR="00080679" w:rsidRPr="002703F5">
        <w:rPr>
          <w:rFonts w:ascii="Times New Roman" w:hAnsi="Times New Roman" w:cs="Times New Roman"/>
          <w:sz w:val="28"/>
          <w:szCs w:val="28"/>
        </w:rPr>
        <w:t>отклоняется от среднего значения.</w:t>
      </w:r>
    </w:p>
    <w:p w:rsidR="00080679" w:rsidRPr="002703F5" w:rsidRDefault="00080679" w:rsidP="00080679">
      <w:pPr>
        <w:tabs>
          <w:tab w:val="left" w:pos="726"/>
        </w:tabs>
        <w:spacing w:after="0" w:line="360" w:lineRule="auto"/>
        <w:ind w:firstLine="709"/>
        <w:jc w:val="both"/>
        <w:rPr>
          <w:rFonts w:ascii="Times New Roman" w:hAnsi="Times New Roman" w:cs="Times New Roman"/>
          <w:sz w:val="28"/>
          <w:szCs w:val="28"/>
        </w:rPr>
      </w:pPr>
      <w:r w:rsidRPr="002703F5">
        <w:rPr>
          <w:rFonts w:ascii="Times New Roman" w:hAnsi="Times New Roman" w:cs="Times New Roman"/>
          <w:sz w:val="28"/>
          <w:szCs w:val="28"/>
        </w:rPr>
        <w:t>Коэффициент ва</w:t>
      </w:r>
      <w:r>
        <w:rPr>
          <w:rFonts w:ascii="Times New Roman" w:hAnsi="Times New Roman" w:cs="Times New Roman"/>
          <w:sz w:val="28"/>
          <w:szCs w:val="28"/>
        </w:rPr>
        <w:t>риации определяется по формуле</w:t>
      </w:r>
      <w:r w:rsidRPr="002703F5">
        <w:rPr>
          <w:rFonts w:ascii="Times New Roman" w:hAnsi="Times New Roman" w:cs="Times New Roman"/>
          <w:sz w:val="28"/>
          <w:szCs w:val="28"/>
        </w:rPr>
        <w:t>:</w:t>
      </w:r>
    </w:p>
    <w:p w:rsidR="00080679" w:rsidRDefault="00806188" w:rsidP="00080679">
      <w:pPr>
        <w:suppressAutoHyphens/>
        <w:spacing w:after="0" w:line="360" w:lineRule="auto"/>
        <w:ind w:firstLine="709"/>
        <w:jc w:val="both"/>
        <w:rPr>
          <w:sz w:val="28"/>
          <w:szCs w:val="28"/>
        </w:rPr>
      </w:pPr>
      <w:r w:rsidRPr="0053603E">
        <w:rPr>
          <w:position w:val="-28"/>
          <w:sz w:val="28"/>
          <w:szCs w:val="28"/>
        </w:rPr>
        <w:object w:dxaOrig="3700" w:dyaOrig="660">
          <v:shape id="_x0000_i1049" type="#_x0000_t75" style="width:184.5pt;height:33pt" o:ole="">
            <v:imagedata r:id="rId30" o:title=""/>
          </v:shape>
          <o:OLEObject Type="Embed" ProgID="Equation.3" ShapeID="_x0000_i1049" DrawAspect="Content" ObjectID="_1431229413" r:id="rId31"/>
        </w:object>
      </w:r>
    </w:p>
    <w:p w:rsidR="00080679" w:rsidRDefault="00080679" w:rsidP="00080679">
      <w:pPr>
        <w:suppressAutoHyphens/>
        <w:spacing w:after="0" w:line="360" w:lineRule="auto"/>
        <w:ind w:firstLine="709"/>
        <w:jc w:val="both"/>
        <w:rPr>
          <w:rFonts w:ascii="Times New Roman" w:hAnsi="Times New Roman" w:cs="Times New Roman"/>
          <w:sz w:val="28"/>
          <w:szCs w:val="28"/>
        </w:rPr>
      </w:pPr>
      <w:r w:rsidRPr="00C84864">
        <w:rPr>
          <w:rFonts w:ascii="Times New Roman" w:hAnsi="Times New Roman" w:cs="Times New Roman"/>
          <w:sz w:val="28"/>
          <w:szCs w:val="28"/>
        </w:rPr>
        <w:lastRenderedPageBreak/>
        <w:t>Вывод: Коэф</w:t>
      </w:r>
      <w:r w:rsidR="002F7794">
        <w:rPr>
          <w:rFonts w:ascii="Times New Roman" w:hAnsi="Times New Roman" w:cs="Times New Roman"/>
          <w:sz w:val="28"/>
          <w:szCs w:val="28"/>
        </w:rPr>
        <w:t xml:space="preserve">фициент вариации составляет </w:t>
      </w:r>
      <w:r w:rsidR="00806188">
        <w:rPr>
          <w:rFonts w:ascii="Times New Roman" w:hAnsi="Times New Roman" w:cs="Times New Roman"/>
          <w:sz w:val="28"/>
          <w:szCs w:val="28"/>
        </w:rPr>
        <w:t>9,21%, что меньше</w:t>
      </w:r>
      <w:r w:rsidRPr="00C84864">
        <w:rPr>
          <w:rFonts w:ascii="Times New Roman" w:hAnsi="Times New Roman" w:cs="Times New Roman"/>
          <w:sz w:val="28"/>
          <w:szCs w:val="28"/>
        </w:rPr>
        <w:t xml:space="preserve"> 33%, следовательно, совокупность </w:t>
      </w:r>
      <w:r>
        <w:rPr>
          <w:rFonts w:ascii="Times New Roman" w:hAnsi="Times New Roman" w:cs="Times New Roman"/>
          <w:sz w:val="28"/>
          <w:szCs w:val="28"/>
        </w:rPr>
        <w:t xml:space="preserve">распределения </w:t>
      </w:r>
      <w:r w:rsidR="002F7794">
        <w:rPr>
          <w:rFonts w:ascii="Times New Roman" w:hAnsi="Times New Roman" w:cs="Times New Roman"/>
          <w:sz w:val="28"/>
          <w:szCs w:val="28"/>
        </w:rPr>
        <w:t xml:space="preserve">предприятий по среднегодовой стоимости ОПФ </w:t>
      </w:r>
      <w:r>
        <w:rPr>
          <w:rFonts w:ascii="Times New Roman" w:hAnsi="Times New Roman" w:cs="Times New Roman"/>
          <w:sz w:val="28"/>
          <w:szCs w:val="28"/>
        </w:rPr>
        <w:t xml:space="preserve">можно считать однородной. </w:t>
      </w:r>
    </w:p>
    <w:p w:rsidR="00080679" w:rsidRDefault="00080679" w:rsidP="00080679">
      <w:pPr>
        <w:suppressAutoHyphens/>
        <w:spacing w:after="0" w:line="360" w:lineRule="auto"/>
        <w:ind w:firstLine="709"/>
        <w:jc w:val="both"/>
      </w:pPr>
      <w:r>
        <w:rPr>
          <w:rFonts w:ascii="Times New Roman" w:hAnsi="Times New Roman" w:cs="Times New Roman"/>
          <w:sz w:val="28"/>
          <w:szCs w:val="28"/>
        </w:rPr>
        <w:t>4)</w:t>
      </w:r>
      <w:r>
        <w:rPr>
          <w:rFonts w:ascii="Times New Roman" w:hAnsi="Times New Roman" w:cs="Times New Roman"/>
          <w:i/>
          <w:iCs/>
          <w:sz w:val="24"/>
          <w:szCs w:val="24"/>
        </w:rPr>
        <w:t xml:space="preserve"> </w:t>
      </w:r>
      <w:proofErr w:type="gramStart"/>
      <w:r w:rsidRPr="002703F5">
        <w:rPr>
          <w:rFonts w:ascii="Times New Roman" w:hAnsi="Times New Roman" w:cs="Times New Roman"/>
          <w:sz w:val="28"/>
          <w:szCs w:val="28"/>
        </w:rPr>
        <w:t>Арифметичес</w:t>
      </w:r>
      <w:r>
        <w:rPr>
          <w:rFonts w:ascii="Times New Roman" w:hAnsi="Times New Roman" w:cs="Times New Roman"/>
          <w:sz w:val="28"/>
          <w:szCs w:val="28"/>
        </w:rPr>
        <w:t>кую</w:t>
      </w:r>
      <w:proofErr w:type="gramEnd"/>
      <w:r>
        <w:rPr>
          <w:rFonts w:ascii="Times New Roman" w:hAnsi="Times New Roman" w:cs="Times New Roman"/>
          <w:sz w:val="28"/>
          <w:szCs w:val="28"/>
        </w:rPr>
        <w:t xml:space="preserve"> среднюю простую вычислим по формуле:  </w:t>
      </w:r>
    </w:p>
    <w:p w:rsidR="00080679" w:rsidRDefault="00080679" w:rsidP="00080679">
      <w:pPr>
        <w:tabs>
          <w:tab w:val="left" w:pos="726"/>
        </w:tabs>
        <w:rPr>
          <w:bCs/>
          <w:i/>
          <w:iCs/>
        </w:rPr>
      </w:pPr>
      <w:r w:rsidRPr="000E7239">
        <w:rPr>
          <w:b/>
          <w:bCs/>
        </w:rPr>
        <w:object w:dxaOrig="1260" w:dyaOrig="1140">
          <v:shape id="_x0000_i1032" type="#_x0000_t75" style="width:63pt;height:57pt" o:ole="" fillcolor="window">
            <v:imagedata r:id="rId32" o:title=""/>
          </v:shape>
          <o:OLEObject Type="Embed" ProgID="Equation.DSMT4" ShapeID="_x0000_i1032" DrawAspect="Content" ObjectID="_1431229414" r:id="rId33"/>
        </w:object>
      </w:r>
    </w:p>
    <w:p w:rsidR="00080679" w:rsidRPr="002703F5" w:rsidRDefault="00080679" w:rsidP="00080679">
      <w:pPr>
        <w:tabs>
          <w:tab w:val="left" w:pos="726"/>
        </w:tabs>
        <w:snapToGrid w:val="0"/>
        <w:spacing w:after="0" w:line="360" w:lineRule="auto"/>
        <w:rPr>
          <w:rFonts w:ascii="Times New Roman" w:hAnsi="Times New Roman" w:cs="Times New Roman"/>
          <w:sz w:val="28"/>
          <w:szCs w:val="28"/>
        </w:rPr>
      </w:pPr>
      <w:r w:rsidRPr="002703F5">
        <w:rPr>
          <w:rFonts w:ascii="Times New Roman" w:hAnsi="Times New Roman" w:cs="Times New Roman"/>
          <w:iCs/>
          <w:sz w:val="28"/>
          <w:szCs w:val="28"/>
        </w:rPr>
        <w:t>где</w:t>
      </w:r>
      <w:proofErr w:type="gramStart"/>
      <w:r w:rsidRPr="002703F5">
        <w:rPr>
          <w:rFonts w:ascii="Times New Roman" w:hAnsi="Times New Roman" w:cs="Times New Roman"/>
          <w:i/>
          <w:iCs/>
          <w:sz w:val="28"/>
          <w:szCs w:val="28"/>
          <w:lang w:val="en-US"/>
        </w:rPr>
        <w:t>x</w:t>
      </w:r>
      <w:r w:rsidRPr="002703F5">
        <w:rPr>
          <w:rFonts w:ascii="Times New Roman" w:hAnsi="Times New Roman" w:cs="Times New Roman"/>
          <w:i/>
          <w:iCs/>
          <w:sz w:val="28"/>
          <w:szCs w:val="28"/>
          <w:vertAlign w:val="subscript"/>
          <w:lang w:val="en-US"/>
        </w:rPr>
        <w:t>i</w:t>
      </w:r>
      <w:proofErr w:type="gramEnd"/>
      <w:r w:rsidRPr="002703F5">
        <w:rPr>
          <w:rFonts w:ascii="Times New Roman" w:hAnsi="Times New Roman" w:cs="Times New Roman"/>
          <w:sz w:val="28"/>
          <w:szCs w:val="28"/>
        </w:rPr>
        <w:t xml:space="preserve"> - варианты или середины интервалов вариационного ряда;</w:t>
      </w:r>
    </w:p>
    <w:p w:rsidR="00080679" w:rsidRPr="002703F5" w:rsidRDefault="00080679" w:rsidP="00080679">
      <w:pPr>
        <w:tabs>
          <w:tab w:val="left" w:pos="726"/>
        </w:tabs>
        <w:snapToGrid w:val="0"/>
        <w:spacing w:after="0" w:line="360" w:lineRule="auto"/>
        <w:rPr>
          <w:rFonts w:ascii="Times New Roman" w:hAnsi="Times New Roman" w:cs="Times New Roman"/>
          <w:sz w:val="28"/>
          <w:szCs w:val="28"/>
        </w:rPr>
      </w:pPr>
      <w:r w:rsidRPr="002703F5">
        <w:rPr>
          <w:rFonts w:ascii="Times New Roman" w:hAnsi="Times New Roman" w:cs="Times New Roman"/>
          <w:i/>
          <w:iCs/>
          <w:sz w:val="28"/>
          <w:szCs w:val="28"/>
          <w:lang w:val="en-US"/>
        </w:rPr>
        <w:t>n</w:t>
      </w:r>
      <w:r w:rsidRPr="002703F5">
        <w:rPr>
          <w:rFonts w:ascii="Times New Roman" w:hAnsi="Times New Roman" w:cs="Times New Roman"/>
          <w:sz w:val="28"/>
          <w:szCs w:val="28"/>
        </w:rPr>
        <w:t xml:space="preserve"> - </w:t>
      </w:r>
      <w:proofErr w:type="gramStart"/>
      <w:r w:rsidRPr="002703F5">
        <w:rPr>
          <w:rFonts w:ascii="Times New Roman" w:hAnsi="Times New Roman" w:cs="Times New Roman"/>
          <w:sz w:val="28"/>
          <w:szCs w:val="28"/>
        </w:rPr>
        <w:t>количество</w:t>
      </w:r>
      <w:proofErr w:type="gramEnd"/>
      <w:r w:rsidRPr="002703F5">
        <w:rPr>
          <w:rFonts w:ascii="Times New Roman" w:hAnsi="Times New Roman" w:cs="Times New Roman"/>
          <w:sz w:val="28"/>
          <w:szCs w:val="28"/>
        </w:rPr>
        <w:t xml:space="preserve"> вариантов в вариационном ряду (</w:t>
      </w:r>
      <w:r w:rsidRPr="002703F5">
        <w:rPr>
          <w:rFonts w:ascii="Times New Roman" w:hAnsi="Times New Roman" w:cs="Times New Roman"/>
          <w:b/>
          <w:sz w:val="28"/>
          <w:szCs w:val="28"/>
          <w:lang w:val="en-US"/>
        </w:rPr>
        <w:object w:dxaOrig="1040" w:dyaOrig="820">
          <v:shape id="_x0000_i1033" type="#_x0000_t75" style="width:51.75pt;height:40.5pt" o:ole="" fillcolor="window">
            <v:imagedata r:id="rId24" o:title=""/>
          </v:shape>
          <o:OLEObject Type="Embed" ProgID="Equation.DSMT4" ShapeID="_x0000_i1033" DrawAspect="Content" ObjectID="_1431229415" r:id="rId34"/>
        </w:object>
      </w:r>
      <w:r w:rsidRPr="002703F5">
        <w:rPr>
          <w:rFonts w:ascii="Times New Roman" w:hAnsi="Times New Roman" w:cs="Times New Roman"/>
          <w:sz w:val="28"/>
          <w:szCs w:val="28"/>
        </w:rPr>
        <w:t>).</w:t>
      </w:r>
    </w:p>
    <w:p w:rsidR="00080679" w:rsidRDefault="00080679" w:rsidP="00080679">
      <w:pPr>
        <w:tabs>
          <w:tab w:val="left" w:pos="72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Воспользуемся данными Приложения 1:</w:t>
      </w:r>
    </w:p>
    <w:p w:rsidR="00080679" w:rsidRPr="00E85CC7" w:rsidRDefault="002F7794" w:rsidP="00080679">
      <w:pPr>
        <w:tabs>
          <w:tab w:val="left" w:pos="726"/>
        </w:tabs>
        <w:spacing w:after="0" w:line="360" w:lineRule="auto"/>
        <w:ind w:firstLine="709"/>
        <w:jc w:val="both"/>
        <w:rPr>
          <w:rFonts w:ascii="Times New Roman" w:hAnsi="Times New Roman" w:cs="Times New Roman"/>
          <w:sz w:val="24"/>
          <w:szCs w:val="24"/>
        </w:rPr>
      </w:pPr>
      <w:r w:rsidRPr="002703F5">
        <w:rPr>
          <w:position w:val="-24"/>
          <w:sz w:val="28"/>
          <w:szCs w:val="28"/>
        </w:rPr>
        <w:object w:dxaOrig="1780" w:dyaOrig="620">
          <v:shape id="_x0000_i1038" type="#_x0000_t75" style="width:89.25pt;height:30.75pt" o:ole="">
            <v:imagedata r:id="rId35" o:title=""/>
          </v:shape>
          <o:OLEObject Type="Embed" ProgID="Equation.3" ShapeID="_x0000_i1038" DrawAspect="Content" ObjectID="_1431229416" r:id="rId36"/>
        </w:object>
      </w:r>
      <w:r>
        <w:rPr>
          <w:rFonts w:ascii="Times New Roman" w:hAnsi="Times New Roman" w:cs="Times New Roman"/>
          <w:sz w:val="24"/>
          <w:szCs w:val="24"/>
        </w:rPr>
        <w:t xml:space="preserve"> млн</w:t>
      </w:r>
      <w:r w:rsidR="00080679" w:rsidRPr="00E85CC7">
        <w:rPr>
          <w:rFonts w:ascii="Times New Roman" w:hAnsi="Times New Roman" w:cs="Times New Roman"/>
          <w:sz w:val="24"/>
          <w:szCs w:val="24"/>
        </w:rPr>
        <w:t>. руб.</w:t>
      </w:r>
    </w:p>
    <w:p w:rsidR="00080679" w:rsidRDefault="00080679" w:rsidP="00080679">
      <w:pPr>
        <w:tabs>
          <w:tab w:val="left" w:pos="726"/>
        </w:tabs>
        <w:spacing w:after="0" w:line="360" w:lineRule="auto"/>
        <w:ind w:firstLine="709"/>
        <w:jc w:val="both"/>
        <w:rPr>
          <w:rFonts w:ascii="Times New Roman" w:hAnsi="Times New Roman" w:cs="Times New Roman"/>
          <w:sz w:val="28"/>
          <w:szCs w:val="28"/>
        </w:rPr>
      </w:pPr>
      <w:r w:rsidRPr="00A77877">
        <w:rPr>
          <w:rFonts w:ascii="Times New Roman" w:hAnsi="Times New Roman" w:cs="Times New Roman"/>
          <w:sz w:val="28"/>
          <w:szCs w:val="28"/>
        </w:rPr>
        <w:t xml:space="preserve">Расхождения между арифметической средней простой и взвешенной произошло, так как </w:t>
      </w:r>
      <w:proofErr w:type="gramStart"/>
      <w:r w:rsidRPr="00A77877">
        <w:rPr>
          <w:rFonts w:ascii="Times New Roman" w:hAnsi="Times New Roman" w:cs="Times New Roman"/>
          <w:sz w:val="28"/>
          <w:szCs w:val="28"/>
        </w:rPr>
        <w:t>арифметическая</w:t>
      </w:r>
      <w:proofErr w:type="gramEnd"/>
      <w:r w:rsidRPr="00A77877">
        <w:rPr>
          <w:rFonts w:ascii="Times New Roman" w:hAnsi="Times New Roman" w:cs="Times New Roman"/>
          <w:sz w:val="28"/>
          <w:szCs w:val="28"/>
        </w:rPr>
        <w:t xml:space="preserve"> средняя взвешенная считалась по сгруппированным данным.</w:t>
      </w:r>
    </w:p>
    <w:p w:rsidR="002F7794" w:rsidRDefault="002F7794" w:rsidP="00080679">
      <w:pPr>
        <w:tabs>
          <w:tab w:val="left" w:pos="726"/>
        </w:tabs>
        <w:spacing w:after="0" w:line="360" w:lineRule="auto"/>
        <w:ind w:firstLine="709"/>
        <w:jc w:val="both"/>
        <w:rPr>
          <w:rFonts w:ascii="Times New Roman" w:hAnsi="Times New Roman" w:cs="Times New Roman"/>
          <w:sz w:val="28"/>
          <w:szCs w:val="28"/>
        </w:rPr>
      </w:pPr>
    </w:p>
    <w:p w:rsidR="002F7794" w:rsidRPr="000D0E17" w:rsidRDefault="002F7794" w:rsidP="002F7794">
      <w:pPr>
        <w:tabs>
          <w:tab w:val="left" w:pos="726"/>
        </w:tabs>
        <w:spacing w:after="0" w:line="360" w:lineRule="auto"/>
        <w:ind w:firstLine="709"/>
        <w:jc w:val="both"/>
        <w:rPr>
          <w:rFonts w:ascii="Times New Roman" w:hAnsi="Times New Roman" w:cs="Times New Roman"/>
          <w:b/>
          <w:bCs/>
          <w:sz w:val="28"/>
          <w:szCs w:val="28"/>
        </w:rPr>
      </w:pPr>
      <w:r w:rsidRPr="000D0E17">
        <w:rPr>
          <w:rFonts w:ascii="Times New Roman" w:hAnsi="Times New Roman" w:cs="Times New Roman"/>
          <w:b/>
          <w:bCs/>
          <w:sz w:val="28"/>
          <w:szCs w:val="28"/>
        </w:rPr>
        <w:t>Задание 2</w:t>
      </w:r>
    </w:p>
    <w:p w:rsidR="002F7794" w:rsidRPr="000D0E17" w:rsidRDefault="002F7794" w:rsidP="002F7794">
      <w:pPr>
        <w:tabs>
          <w:tab w:val="left" w:pos="726"/>
        </w:tabs>
        <w:spacing w:after="0" w:line="360" w:lineRule="auto"/>
        <w:ind w:firstLine="709"/>
        <w:jc w:val="both"/>
        <w:rPr>
          <w:rFonts w:ascii="Times New Roman" w:hAnsi="Times New Roman" w:cs="Times New Roman"/>
          <w:sz w:val="28"/>
          <w:szCs w:val="28"/>
        </w:rPr>
      </w:pPr>
      <w:r w:rsidRPr="000D0E17">
        <w:rPr>
          <w:rFonts w:ascii="Times New Roman" w:hAnsi="Times New Roman" w:cs="Times New Roman"/>
          <w:sz w:val="28"/>
          <w:szCs w:val="28"/>
        </w:rPr>
        <w:t>По исходным данным таблицы 1:</w:t>
      </w:r>
    </w:p>
    <w:p w:rsidR="002F7794" w:rsidRPr="000D0E17" w:rsidRDefault="002F7794" w:rsidP="002F7794">
      <w:pPr>
        <w:numPr>
          <w:ilvl w:val="0"/>
          <w:numId w:val="40"/>
        </w:numPr>
        <w:tabs>
          <w:tab w:val="clear" w:pos="1620"/>
          <w:tab w:val="left" w:pos="726"/>
        </w:tabs>
        <w:spacing w:after="0" w:line="360" w:lineRule="auto"/>
        <w:ind w:left="0" w:firstLine="709"/>
        <w:jc w:val="both"/>
        <w:rPr>
          <w:rFonts w:ascii="Times New Roman" w:hAnsi="Times New Roman" w:cs="Times New Roman"/>
          <w:sz w:val="28"/>
          <w:szCs w:val="28"/>
        </w:rPr>
      </w:pPr>
      <w:r w:rsidRPr="000D0E17">
        <w:rPr>
          <w:rFonts w:ascii="Times New Roman" w:hAnsi="Times New Roman" w:cs="Times New Roman"/>
          <w:sz w:val="28"/>
          <w:szCs w:val="28"/>
        </w:rPr>
        <w:t>Установить наличие и</w:t>
      </w:r>
      <w:r w:rsidR="00012A93">
        <w:rPr>
          <w:rFonts w:ascii="Times New Roman" w:hAnsi="Times New Roman" w:cs="Times New Roman"/>
          <w:sz w:val="28"/>
          <w:szCs w:val="28"/>
        </w:rPr>
        <w:t xml:space="preserve"> характер связи между  средней годовой стоимостью ОПФ и выпуском продукции, образовав пять</w:t>
      </w:r>
      <w:r w:rsidRPr="000D0E17">
        <w:rPr>
          <w:rFonts w:ascii="Times New Roman" w:hAnsi="Times New Roman" w:cs="Times New Roman"/>
          <w:sz w:val="28"/>
          <w:szCs w:val="28"/>
        </w:rPr>
        <w:t xml:space="preserve"> групп с равными интервалами по обоим признакам, методами:</w:t>
      </w:r>
    </w:p>
    <w:p w:rsidR="002F7794" w:rsidRPr="000D0E17" w:rsidRDefault="002F7794" w:rsidP="002F7794">
      <w:pPr>
        <w:tabs>
          <w:tab w:val="left" w:pos="726"/>
        </w:tabs>
        <w:spacing w:after="0" w:line="360" w:lineRule="auto"/>
        <w:ind w:firstLine="709"/>
        <w:jc w:val="both"/>
        <w:rPr>
          <w:rFonts w:ascii="Times New Roman" w:hAnsi="Times New Roman" w:cs="Times New Roman"/>
          <w:sz w:val="28"/>
          <w:szCs w:val="28"/>
        </w:rPr>
      </w:pPr>
      <w:r w:rsidRPr="000D0E17">
        <w:rPr>
          <w:rFonts w:ascii="Times New Roman" w:hAnsi="Times New Roman" w:cs="Times New Roman"/>
          <w:sz w:val="28"/>
          <w:szCs w:val="28"/>
        </w:rPr>
        <w:t>а) аналитической группировки;</w:t>
      </w:r>
    </w:p>
    <w:p w:rsidR="002F7794" w:rsidRPr="000D0E17" w:rsidRDefault="002F7794" w:rsidP="002F7794">
      <w:pPr>
        <w:tabs>
          <w:tab w:val="left" w:pos="726"/>
        </w:tabs>
        <w:spacing w:after="0" w:line="360" w:lineRule="auto"/>
        <w:ind w:firstLine="709"/>
        <w:jc w:val="both"/>
        <w:rPr>
          <w:rFonts w:ascii="Times New Roman" w:hAnsi="Times New Roman" w:cs="Times New Roman"/>
          <w:sz w:val="28"/>
          <w:szCs w:val="28"/>
        </w:rPr>
      </w:pPr>
      <w:r w:rsidRPr="000D0E17">
        <w:rPr>
          <w:rFonts w:ascii="Times New Roman" w:hAnsi="Times New Roman" w:cs="Times New Roman"/>
          <w:sz w:val="28"/>
          <w:szCs w:val="28"/>
        </w:rPr>
        <w:t>б) корреляционной таблицы.</w:t>
      </w:r>
    </w:p>
    <w:p w:rsidR="002F7794" w:rsidRPr="000D0E17" w:rsidRDefault="002F7794" w:rsidP="002F7794">
      <w:pPr>
        <w:numPr>
          <w:ilvl w:val="0"/>
          <w:numId w:val="40"/>
        </w:numPr>
        <w:tabs>
          <w:tab w:val="clear" w:pos="1620"/>
          <w:tab w:val="left" w:pos="726"/>
        </w:tabs>
        <w:spacing w:after="0" w:line="360" w:lineRule="auto"/>
        <w:ind w:left="0" w:firstLine="709"/>
        <w:jc w:val="both"/>
        <w:rPr>
          <w:rFonts w:ascii="Times New Roman" w:hAnsi="Times New Roman" w:cs="Times New Roman"/>
          <w:sz w:val="28"/>
          <w:szCs w:val="28"/>
        </w:rPr>
      </w:pPr>
      <w:r w:rsidRPr="000D0E17">
        <w:rPr>
          <w:rFonts w:ascii="Times New Roman" w:hAnsi="Times New Roman" w:cs="Times New Roman"/>
          <w:sz w:val="28"/>
          <w:szCs w:val="28"/>
        </w:rPr>
        <w:t xml:space="preserve">Измерить тесноту корреляционной связи между названными признаками с использованием коэффициента детерминации и эмпирического корреляционного отношения. </w:t>
      </w:r>
    </w:p>
    <w:p w:rsidR="002F7794" w:rsidRPr="000D0E17" w:rsidRDefault="002F7794" w:rsidP="002F7794">
      <w:pPr>
        <w:numPr>
          <w:ilvl w:val="0"/>
          <w:numId w:val="40"/>
        </w:numPr>
        <w:tabs>
          <w:tab w:val="clear" w:pos="1620"/>
          <w:tab w:val="left" w:pos="726"/>
        </w:tabs>
        <w:spacing w:after="0" w:line="360" w:lineRule="auto"/>
        <w:ind w:left="0" w:firstLine="709"/>
        <w:jc w:val="both"/>
        <w:rPr>
          <w:rFonts w:ascii="Times New Roman" w:hAnsi="Times New Roman" w:cs="Times New Roman"/>
          <w:sz w:val="28"/>
          <w:szCs w:val="28"/>
        </w:rPr>
      </w:pPr>
      <w:r w:rsidRPr="000D0E17">
        <w:rPr>
          <w:rFonts w:ascii="Times New Roman" w:hAnsi="Times New Roman" w:cs="Times New Roman"/>
          <w:sz w:val="28"/>
          <w:szCs w:val="28"/>
        </w:rPr>
        <w:t>Оцените статистическую значимость коэффициента детерминации.</w:t>
      </w:r>
    </w:p>
    <w:p w:rsidR="002F7794" w:rsidRPr="00706BEF" w:rsidRDefault="002F7794" w:rsidP="00706BEF">
      <w:pPr>
        <w:tabs>
          <w:tab w:val="left" w:pos="726"/>
        </w:tabs>
        <w:spacing w:after="0" w:line="360" w:lineRule="auto"/>
        <w:ind w:firstLine="709"/>
        <w:jc w:val="both"/>
        <w:rPr>
          <w:rFonts w:ascii="Times New Roman" w:hAnsi="Times New Roman" w:cs="Times New Roman"/>
          <w:sz w:val="28"/>
          <w:szCs w:val="28"/>
        </w:rPr>
      </w:pPr>
      <w:r w:rsidRPr="000D0E17">
        <w:rPr>
          <w:rFonts w:ascii="Times New Roman" w:hAnsi="Times New Roman" w:cs="Times New Roman"/>
          <w:sz w:val="28"/>
          <w:szCs w:val="28"/>
        </w:rPr>
        <w:t>Сделать выводы</w:t>
      </w:r>
      <w:r>
        <w:rPr>
          <w:rFonts w:ascii="Times New Roman" w:hAnsi="Times New Roman" w:cs="Times New Roman"/>
          <w:sz w:val="28"/>
          <w:szCs w:val="28"/>
        </w:rPr>
        <w:t xml:space="preserve"> по результатам выполнения задания</w:t>
      </w:r>
      <w:r w:rsidRPr="000D0E17">
        <w:rPr>
          <w:rFonts w:ascii="Times New Roman" w:hAnsi="Times New Roman" w:cs="Times New Roman"/>
          <w:sz w:val="28"/>
          <w:szCs w:val="28"/>
        </w:rPr>
        <w:t>.</w:t>
      </w:r>
    </w:p>
    <w:p w:rsidR="002F7794" w:rsidRPr="00A77877" w:rsidRDefault="002F7794" w:rsidP="002F7794">
      <w:pPr>
        <w:tabs>
          <w:tab w:val="left" w:pos="72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Решение:</w:t>
      </w:r>
    </w:p>
    <w:p w:rsidR="002F7794" w:rsidRDefault="002F7794" w:rsidP="002F7794">
      <w:pPr>
        <w:numPr>
          <w:ilvl w:val="0"/>
          <w:numId w:val="41"/>
        </w:numPr>
        <w:tabs>
          <w:tab w:val="clear" w:pos="900"/>
          <w:tab w:val="left" w:pos="726"/>
        </w:tabs>
        <w:spacing w:after="0" w:line="360" w:lineRule="auto"/>
        <w:ind w:left="0" w:firstLine="709"/>
        <w:jc w:val="both"/>
        <w:rPr>
          <w:rFonts w:ascii="Times New Roman" w:hAnsi="Times New Roman" w:cs="Times New Roman"/>
          <w:sz w:val="28"/>
          <w:szCs w:val="28"/>
        </w:rPr>
      </w:pPr>
      <w:r w:rsidRPr="00A77877">
        <w:rPr>
          <w:rFonts w:ascii="Times New Roman" w:hAnsi="Times New Roman" w:cs="Times New Roman"/>
          <w:sz w:val="28"/>
          <w:szCs w:val="28"/>
        </w:rPr>
        <w:t xml:space="preserve">Выявим наличие и характер связи между </w:t>
      </w:r>
      <w:r w:rsidR="00012A93">
        <w:rPr>
          <w:rFonts w:ascii="Times New Roman" w:hAnsi="Times New Roman" w:cs="Times New Roman"/>
          <w:sz w:val="28"/>
          <w:szCs w:val="28"/>
        </w:rPr>
        <w:t>среднегодовой стоимостью ОПФ и выпуском продукции</w:t>
      </w:r>
      <w:r w:rsidRPr="00A77877">
        <w:rPr>
          <w:rFonts w:ascii="Times New Roman" w:hAnsi="Times New Roman" w:cs="Times New Roman"/>
          <w:sz w:val="28"/>
          <w:szCs w:val="28"/>
        </w:rPr>
        <w:t>, образовав пять групп с равными интервалами по обоим признакам</w:t>
      </w:r>
      <w:r>
        <w:rPr>
          <w:rFonts w:ascii="Times New Roman" w:hAnsi="Times New Roman" w:cs="Times New Roman"/>
          <w:sz w:val="28"/>
          <w:szCs w:val="28"/>
        </w:rPr>
        <w:t>, используя данные Приложения</w:t>
      </w:r>
      <w:r w:rsidR="00012A93">
        <w:rPr>
          <w:rFonts w:ascii="Times New Roman" w:hAnsi="Times New Roman" w:cs="Times New Roman"/>
          <w:sz w:val="28"/>
          <w:szCs w:val="28"/>
        </w:rPr>
        <w:t xml:space="preserve"> 1</w:t>
      </w:r>
      <w:r w:rsidRPr="00A77877">
        <w:rPr>
          <w:rFonts w:ascii="Times New Roman" w:hAnsi="Times New Roman" w:cs="Times New Roman"/>
          <w:sz w:val="28"/>
          <w:szCs w:val="28"/>
        </w:rPr>
        <w:t>.</w:t>
      </w:r>
    </w:p>
    <w:p w:rsidR="002F7794" w:rsidRPr="00A77877" w:rsidRDefault="002F7794" w:rsidP="002F7794">
      <w:pPr>
        <w:tabs>
          <w:tab w:val="left" w:pos="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таблице 4 представим зависимость величины работающих активов от величины пассивов.</w:t>
      </w:r>
    </w:p>
    <w:p w:rsidR="002F7794" w:rsidRPr="00A77877" w:rsidRDefault="002F7794" w:rsidP="002F7794">
      <w:pPr>
        <w:tabs>
          <w:tab w:val="left" w:pos="726"/>
        </w:tabs>
        <w:spacing w:after="0" w:line="360" w:lineRule="auto"/>
        <w:ind w:firstLine="709"/>
        <w:jc w:val="both"/>
        <w:rPr>
          <w:rFonts w:ascii="Times New Roman" w:hAnsi="Times New Roman" w:cs="Times New Roman"/>
          <w:sz w:val="28"/>
          <w:szCs w:val="28"/>
        </w:rPr>
      </w:pPr>
    </w:p>
    <w:p w:rsidR="002F7794" w:rsidRPr="00A77877" w:rsidRDefault="002F7794" w:rsidP="002F7794">
      <w:pPr>
        <w:tabs>
          <w:tab w:val="left" w:pos="72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4</w:t>
      </w:r>
      <w:r w:rsidRPr="00A77877">
        <w:rPr>
          <w:rFonts w:ascii="Times New Roman" w:hAnsi="Times New Roman" w:cs="Times New Roman"/>
          <w:sz w:val="28"/>
          <w:szCs w:val="28"/>
        </w:rPr>
        <w:t xml:space="preserve"> - Группировка </w:t>
      </w:r>
      <w:r w:rsidR="00012A93">
        <w:rPr>
          <w:rFonts w:ascii="Times New Roman" w:hAnsi="Times New Roman" w:cs="Times New Roman"/>
          <w:sz w:val="28"/>
          <w:szCs w:val="28"/>
        </w:rPr>
        <w:t>предприятий по среднегодовой стоимости ОПФ и выпуском продукции,  млн</w:t>
      </w:r>
      <w:r w:rsidRPr="00A77877">
        <w:rPr>
          <w:rFonts w:ascii="Times New Roman" w:hAnsi="Times New Roman" w:cs="Times New Roman"/>
          <w:sz w:val="28"/>
          <w:szCs w:val="28"/>
        </w:rPr>
        <w:t xml:space="preserve">. руб. </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64"/>
        <w:gridCol w:w="1878"/>
        <w:gridCol w:w="2364"/>
        <w:gridCol w:w="2486"/>
      </w:tblGrid>
      <w:tr w:rsidR="002F7794" w:rsidRPr="00A55F4F" w:rsidTr="002F7794">
        <w:trPr>
          <w:trHeight w:val="435"/>
          <w:jc w:val="center"/>
        </w:trPr>
        <w:tc>
          <w:tcPr>
            <w:tcW w:w="1300" w:type="pct"/>
            <w:vMerge w:val="restart"/>
          </w:tcPr>
          <w:p w:rsidR="002F7794" w:rsidRPr="00A55F4F" w:rsidRDefault="002F7794" w:rsidP="00012A93">
            <w:pPr>
              <w:pStyle w:val="af9"/>
              <w:spacing w:line="240" w:lineRule="auto"/>
              <w:jc w:val="center"/>
              <w:rPr>
                <w:sz w:val="24"/>
                <w:szCs w:val="24"/>
              </w:rPr>
            </w:pPr>
            <w:r w:rsidRPr="00A55F4F">
              <w:rPr>
                <w:sz w:val="24"/>
                <w:szCs w:val="24"/>
              </w:rPr>
              <w:t xml:space="preserve">Группы </w:t>
            </w:r>
            <w:r w:rsidR="00012A93">
              <w:rPr>
                <w:sz w:val="24"/>
                <w:szCs w:val="24"/>
              </w:rPr>
              <w:t xml:space="preserve">предприятий по среднегодовой стоимости ОПФ, </w:t>
            </w:r>
            <w:r w:rsidRPr="00A55F4F">
              <w:rPr>
                <w:sz w:val="24"/>
                <w:szCs w:val="24"/>
              </w:rPr>
              <w:t>м</w:t>
            </w:r>
            <w:r w:rsidR="00012A93">
              <w:rPr>
                <w:sz w:val="24"/>
                <w:szCs w:val="24"/>
              </w:rPr>
              <w:t>лн</w:t>
            </w:r>
            <w:r w:rsidRPr="00A55F4F">
              <w:rPr>
                <w:sz w:val="24"/>
                <w:szCs w:val="24"/>
              </w:rPr>
              <w:t xml:space="preserve">. руб. </w:t>
            </w:r>
          </w:p>
        </w:tc>
        <w:tc>
          <w:tcPr>
            <w:tcW w:w="1033" w:type="pct"/>
            <w:vMerge w:val="restart"/>
          </w:tcPr>
          <w:p w:rsidR="002F7794" w:rsidRPr="00A55F4F" w:rsidRDefault="002F7794" w:rsidP="00012A93">
            <w:pPr>
              <w:pStyle w:val="af9"/>
              <w:spacing w:line="240" w:lineRule="auto"/>
              <w:jc w:val="center"/>
              <w:rPr>
                <w:sz w:val="24"/>
                <w:szCs w:val="24"/>
              </w:rPr>
            </w:pPr>
            <w:r w:rsidRPr="00A55F4F">
              <w:rPr>
                <w:sz w:val="24"/>
                <w:szCs w:val="24"/>
              </w:rPr>
              <w:t xml:space="preserve">Число </w:t>
            </w:r>
            <w:r w:rsidR="00012A93">
              <w:rPr>
                <w:sz w:val="24"/>
                <w:szCs w:val="24"/>
              </w:rPr>
              <w:t>предприятий</w:t>
            </w:r>
          </w:p>
        </w:tc>
        <w:tc>
          <w:tcPr>
            <w:tcW w:w="2667" w:type="pct"/>
            <w:gridSpan w:val="2"/>
          </w:tcPr>
          <w:p w:rsidR="002F7794" w:rsidRPr="00A55F4F" w:rsidRDefault="00012A93" w:rsidP="002F7794">
            <w:pPr>
              <w:pStyle w:val="af9"/>
              <w:spacing w:line="240" w:lineRule="auto"/>
              <w:jc w:val="center"/>
              <w:rPr>
                <w:sz w:val="24"/>
                <w:szCs w:val="24"/>
              </w:rPr>
            </w:pPr>
            <w:r>
              <w:rPr>
                <w:sz w:val="24"/>
                <w:szCs w:val="24"/>
              </w:rPr>
              <w:t>в среднем на одно предприятие</w:t>
            </w:r>
          </w:p>
        </w:tc>
      </w:tr>
      <w:tr w:rsidR="002F7794" w:rsidRPr="00A55F4F" w:rsidTr="002F7794">
        <w:trPr>
          <w:trHeight w:val="735"/>
          <w:jc w:val="center"/>
        </w:trPr>
        <w:tc>
          <w:tcPr>
            <w:tcW w:w="1300" w:type="pct"/>
            <w:vMerge/>
          </w:tcPr>
          <w:p w:rsidR="002F7794" w:rsidRPr="00A55F4F" w:rsidRDefault="002F7794" w:rsidP="002F7794">
            <w:pPr>
              <w:pStyle w:val="af9"/>
              <w:spacing w:line="240" w:lineRule="auto"/>
              <w:jc w:val="center"/>
              <w:rPr>
                <w:sz w:val="24"/>
                <w:szCs w:val="24"/>
              </w:rPr>
            </w:pPr>
          </w:p>
        </w:tc>
        <w:tc>
          <w:tcPr>
            <w:tcW w:w="1033" w:type="pct"/>
            <w:vMerge/>
          </w:tcPr>
          <w:p w:rsidR="002F7794" w:rsidRPr="00A55F4F" w:rsidRDefault="002F7794" w:rsidP="002F7794">
            <w:pPr>
              <w:pStyle w:val="af9"/>
              <w:spacing w:line="240" w:lineRule="auto"/>
              <w:jc w:val="center"/>
              <w:rPr>
                <w:sz w:val="24"/>
                <w:szCs w:val="24"/>
              </w:rPr>
            </w:pPr>
          </w:p>
        </w:tc>
        <w:tc>
          <w:tcPr>
            <w:tcW w:w="1300" w:type="pct"/>
          </w:tcPr>
          <w:p w:rsidR="002F7794" w:rsidRPr="00A55F4F" w:rsidRDefault="00012A93" w:rsidP="002F7794">
            <w:pPr>
              <w:pStyle w:val="af9"/>
              <w:spacing w:line="240" w:lineRule="auto"/>
              <w:jc w:val="center"/>
              <w:rPr>
                <w:sz w:val="24"/>
                <w:szCs w:val="24"/>
              </w:rPr>
            </w:pPr>
            <w:r>
              <w:rPr>
                <w:sz w:val="24"/>
                <w:szCs w:val="24"/>
              </w:rPr>
              <w:t>Среднегодовая стоимость ОПФ млн</w:t>
            </w:r>
            <w:r w:rsidR="002F7794" w:rsidRPr="00A55F4F">
              <w:rPr>
                <w:sz w:val="24"/>
                <w:szCs w:val="24"/>
              </w:rPr>
              <w:t xml:space="preserve">. руб. </w:t>
            </w:r>
          </w:p>
        </w:tc>
        <w:tc>
          <w:tcPr>
            <w:tcW w:w="1367" w:type="pct"/>
          </w:tcPr>
          <w:p w:rsidR="002F7794" w:rsidRPr="00A55F4F" w:rsidRDefault="00012A93" w:rsidP="002F7794">
            <w:pPr>
              <w:pStyle w:val="af9"/>
              <w:spacing w:line="240" w:lineRule="auto"/>
              <w:jc w:val="center"/>
              <w:rPr>
                <w:sz w:val="24"/>
                <w:szCs w:val="24"/>
              </w:rPr>
            </w:pPr>
            <w:r>
              <w:rPr>
                <w:sz w:val="24"/>
                <w:szCs w:val="24"/>
              </w:rPr>
              <w:t>Выпуск продукции, млн</w:t>
            </w:r>
            <w:r w:rsidR="002F7794" w:rsidRPr="00A55F4F">
              <w:rPr>
                <w:sz w:val="24"/>
                <w:szCs w:val="24"/>
              </w:rPr>
              <w:t xml:space="preserve">. руб. </w:t>
            </w:r>
          </w:p>
        </w:tc>
      </w:tr>
      <w:tr w:rsidR="002F7794" w:rsidRPr="00A55F4F" w:rsidTr="002F7794">
        <w:trPr>
          <w:trHeight w:val="330"/>
          <w:jc w:val="center"/>
        </w:trPr>
        <w:tc>
          <w:tcPr>
            <w:tcW w:w="1300" w:type="pct"/>
            <w:noWrap/>
          </w:tcPr>
          <w:p w:rsidR="002F7794" w:rsidRPr="00A55F4F" w:rsidRDefault="00012A93" w:rsidP="002F7794">
            <w:pPr>
              <w:pStyle w:val="af9"/>
              <w:spacing w:line="240" w:lineRule="auto"/>
              <w:jc w:val="center"/>
              <w:rPr>
                <w:sz w:val="24"/>
                <w:szCs w:val="24"/>
              </w:rPr>
            </w:pPr>
            <w:r>
              <w:rPr>
                <w:sz w:val="24"/>
                <w:szCs w:val="24"/>
              </w:rPr>
              <w:t>40-44</w:t>
            </w:r>
          </w:p>
        </w:tc>
        <w:tc>
          <w:tcPr>
            <w:tcW w:w="1033" w:type="pct"/>
            <w:noWrap/>
          </w:tcPr>
          <w:p w:rsidR="002F7794" w:rsidRPr="00A55F4F" w:rsidRDefault="00012A93" w:rsidP="002F7794">
            <w:pPr>
              <w:pStyle w:val="af9"/>
              <w:spacing w:line="240" w:lineRule="auto"/>
              <w:jc w:val="center"/>
              <w:rPr>
                <w:sz w:val="24"/>
                <w:szCs w:val="24"/>
              </w:rPr>
            </w:pPr>
            <w:r>
              <w:rPr>
                <w:sz w:val="24"/>
                <w:szCs w:val="24"/>
              </w:rPr>
              <w:t>9</w:t>
            </w:r>
          </w:p>
        </w:tc>
        <w:tc>
          <w:tcPr>
            <w:tcW w:w="1300" w:type="pct"/>
            <w:noWrap/>
          </w:tcPr>
          <w:p w:rsidR="002F7794" w:rsidRPr="00A55F4F" w:rsidRDefault="00012A93" w:rsidP="002F7794">
            <w:pPr>
              <w:pStyle w:val="af9"/>
              <w:spacing w:line="240" w:lineRule="auto"/>
              <w:jc w:val="center"/>
              <w:rPr>
                <w:sz w:val="24"/>
                <w:szCs w:val="24"/>
              </w:rPr>
            </w:pPr>
            <w:r>
              <w:rPr>
                <w:sz w:val="24"/>
                <w:szCs w:val="24"/>
              </w:rPr>
              <w:t>42,0</w:t>
            </w:r>
          </w:p>
        </w:tc>
        <w:tc>
          <w:tcPr>
            <w:tcW w:w="1367" w:type="pct"/>
            <w:noWrap/>
          </w:tcPr>
          <w:p w:rsidR="002F7794" w:rsidRPr="00A55F4F" w:rsidRDefault="00012A93" w:rsidP="002F7794">
            <w:pPr>
              <w:pStyle w:val="af9"/>
              <w:spacing w:line="240" w:lineRule="auto"/>
              <w:jc w:val="center"/>
              <w:rPr>
                <w:sz w:val="24"/>
                <w:szCs w:val="24"/>
              </w:rPr>
            </w:pPr>
            <w:r>
              <w:rPr>
                <w:sz w:val="24"/>
                <w:szCs w:val="24"/>
              </w:rPr>
              <w:t>64,4</w:t>
            </w:r>
          </w:p>
        </w:tc>
      </w:tr>
      <w:tr w:rsidR="002F7794" w:rsidRPr="00A55F4F" w:rsidTr="002F7794">
        <w:trPr>
          <w:trHeight w:val="330"/>
          <w:jc w:val="center"/>
        </w:trPr>
        <w:tc>
          <w:tcPr>
            <w:tcW w:w="1300" w:type="pct"/>
            <w:noWrap/>
          </w:tcPr>
          <w:p w:rsidR="002F7794" w:rsidRPr="00A55F4F" w:rsidRDefault="00012A93" w:rsidP="002F7794">
            <w:pPr>
              <w:pStyle w:val="af9"/>
              <w:spacing w:line="240" w:lineRule="auto"/>
              <w:jc w:val="center"/>
              <w:rPr>
                <w:sz w:val="24"/>
                <w:szCs w:val="24"/>
              </w:rPr>
            </w:pPr>
            <w:r>
              <w:rPr>
                <w:sz w:val="24"/>
                <w:szCs w:val="24"/>
              </w:rPr>
              <w:t>44-48</w:t>
            </w:r>
          </w:p>
        </w:tc>
        <w:tc>
          <w:tcPr>
            <w:tcW w:w="1033" w:type="pct"/>
            <w:noWrap/>
          </w:tcPr>
          <w:p w:rsidR="002F7794" w:rsidRPr="00A55F4F" w:rsidRDefault="00012A93" w:rsidP="002F7794">
            <w:pPr>
              <w:pStyle w:val="af9"/>
              <w:spacing w:line="240" w:lineRule="auto"/>
              <w:jc w:val="center"/>
              <w:rPr>
                <w:sz w:val="24"/>
                <w:szCs w:val="24"/>
              </w:rPr>
            </w:pPr>
            <w:r>
              <w:rPr>
                <w:sz w:val="24"/>
                <w:szCs w:val="24"/>
              </w:rPr>
              <w:t>10</w:t>
            </w:r>
          </w:p>
        </w:tc>
        <w:tc>
          <w:tcPr>
            <w:tcW w:w="1300" w:type="pct"/>
            <w:noWrap/>
          </w:tcPr>
          <w:p w:rsidR="002F7794" w:rsidRPr="00A55F4F" w:rsidRDefault="00012A93" w:rsidP="002F7794">
            <w:pPr>
              <w:pStyle w:val="af9"/>
              <w:spacing w:line="240" w:lineRule="auto"/>
              <w:jc w:val="center"/>
              <w:rPr>
                <w:sz w:val="24"/>
                <w:szCs w:val="24"/>
              </w:rPr>
            </w:pPr>
            <w:r>
              <w:rPr>
                <w:sz w:val="24"/>
                <w:szCs w:val="24"/>
              </w:rPr>
              <w:t>47,2</w:t>
            </w:r>
          </w:p>
        </w:tc>
        <w:tc>
          <w:tcPr>
            <w:tcW w:w="1367" w:type="pct"/>
            <w:noWrap/>
          </w:tcPr>
          <w:p w:rsidR="002F7794" w:rsidRPr="00A55F4F" w:rsidRDefault="00012A93" w:rsidP="002F7794">
            <w:pPr>
              <w:pStyle w:val="af9"/>
              <w:spacing w:line="240" w:lineRule="auto"/>
              <w:jc w:val="center"/>
              <w:rPr>
                <w:sz w:val="24"/>
                <w:szCs w:val="24"/>
              </w:rPr>
            </w:pPr>
            <w:r>
              <w:rPr>
                <w:sz w:val="24"/>
                <w:szCs w:val="24"/>
              </w:rPr>
              <w:t>51,0</w:t>
            </w:r>
          </w:p>
        </w:tc>
      </w:tr>
      <w:tr w:rsidR="002F7794" w:rsidRPr="00A55F4F" w:rsidTr="002F7794">
        <w:trPr>
          <w:trHeight w:val="330"/>
          <w:jc w:val="center"/>
        </w:trPr>
        <w:tc>
          <w:tcPr>
            <w:tcW w:w="1300" w:type="pct"/>
            <w:noWrap/>
          </w:tcPr>
          <w:p w:rsidR="002F7794" w:rsidRPr="00A55F4F" w:rsidRDefault="00012A93" w:rsidP="002F7794">
            <w:pPr>
              <w:pStyle w:val="af9"/>
              <w:spacing w:line="240" w:lineRule="auto"/>
              <w:jc w:val="center"/>
              <w:rPr>
                <w:sz w:val="24"/>
                <w:szCs w:val="24"/>
              </w:rPr>
            </w:pPr>
            <w:r>
              <w:rPr>
                <w:sz w:val="24"/>
                <w:szCs w:val="24"/>
              </w:rPr>
              <w:t>48-52</w:t>
            </w:r>
          </w:p>
        </w:tc>
        <w:tc>
          <w:tcPr>
            <w:tcW w:w="1033" w:type="pct"/>
            <w:noWrap/>
          </w:tcPr>
          <w:p w:rsidR="002F7794" w:rsidRPr="00A55F4F" w:rsidRDefault="00012A93" w:rsidP="002F7794">
            <w:pPr>
              <w:pStyle w:val="af9"/>
              <w:spacing w:line="240" w:lineRule="auto"/>
              <w:jc w:val="center"/>
              <w:rPr>
                <w:sz w:val="24"/>
                <w:szCs w:val="24"/>
              </w:rPr>
            </w:pPr>
            <w:r>
              <w:rPr>
                <w:sz w:val="24"/>
                <w:szCs w:val="24"/>
              </w:rPr>
              <w:t>9</w:t>
            </w:r>
          </w:p>
        </w:tc>
        <w:tc>
          <w:tcPr>
            <w:tcW w:w="1300" w:type="pct"/>
            <w:noWrap/>
          </w:tcPr>
          <w:p w:rsidR="002F7794" w:rsidRPr="00A55F4F" w:rsidRDefault="00012A93" w:rsidP="002F7794">
            <w:pPr>
              <w:pStyle w:val="af9"/>
              <w:spacing w:line="240" w:lineRule="auto"/>
              <w:jc w:val="center"/>
              <w:rPr>
                <w:sz w:val="24"/>
                <w:szCs w:val="24"/>
              </w:rPr>
            </w:pPr>
            <w:r>
              <w:rPr>
                <w:sz w:val="24"/>
                <w:szCs w:val="24"/>
              </w:rPr>
              <w:t>50,7</w:t>
            </w:r>
          </w:p>
        </w:tc>
        <w:tc>
          <w:tcPr>
            <w:tcW w:w="1367" w:type="pct"/>
            <w:noWrap/>
          </w:tcPr>
          <w:p w:rsidR="002F7794" w:rsidRPr="00A55F4F" w:rsidRDefault="00012A93" w:rsidP="002F7794">
            <w:pPr>
              <w:pStyle w:val="af9"/>
              <w:spacing w:line="240" w:lineRule="auto"/>
              <w:jc w:val="center"/>
              <w:rPr>
                <w:sz w:val="24"/>
                <w:szCs w:val="24"/>
              </w:rPr>
            </w:pPr>
            <w:r>
              <w:rPr>
                <w:sz w:val="24"/>
                <w:szCs w:val="24"/>
              </w:rPr>
              <w:t>38,3</w:t>
            </w:r>
          </w:p>
        </w:tc>
      </w:tr>
      <w:tr w:rsidR="002F7794" w:rsidRPr="00A55F4F" w:rsidTr="002F7794">
        <w:trPr>
          <w:trHeight w:val="330"/>
          <w:jc w:val="center"/>
        </w:trPr>
        <w:tc>
          <w:tcPr>
            <w:tcW w:w="1300" w:type="pct"/>
            <w:noWrap/>
          </w:tcPr>
          <w:p w:rsidR="002F7794" w:rsidRPr="00A55F4F" w:rsidRDefault="00012A93" w:rsidP="002F7794">
            <w:pPr>
              <w:pStyle w:val="af9"/>
              <w:spacing w:line="240" w:lineRule="auto"/>
              <w:jc w:val="center"/>
              <w:rPr>
                <w:sz w:val="24"/>
                <w:szCs w:val="24"/>
              </w:rPr>
            </w:pPr>
            <w:r>
              <w:rPr>
                <w:sz w:val="24"/>
                <w:szCs w:val="24"/>
              </w:rPr>
              <w:t>52-56</w:t>
            </w:r>
          </w:p>
        </w:tc>
        <w:tc>
          <w:tcPr>
            <w:tcW w:w="1033" w:type="pct"/>
            <w:noWrap/>
          </w:tcPr>
          <w:p w:rsidR="002F7794" w:rsidRPr="00A55F4F" w:rsidRDefault="00012A93" w:rsidP="002F7794">
            <w:pPr>
              <w:pStyle w:val="af9"/>
              <w:spacing w:line="240" w:lineRule="auto"/>
              <w:jc w:val="center"/>
              <w:rPr>
                <w:sz w:val="24"/>
                <w:szCs w:val="24"/>
              </w:rPr>
            </w:pPr>
            <w:r>
              <w:rPr>
                <w:sz w:val="24"/>
                <w:szCs w:val="24"/>
              </w:rPr>
              <w:t>0</w:t>
            </w:r>
          </w:p>
        </w:tc>
        <w:tc>
          <w:tcPr>
            <w:tcW w:w="1300" w:type="pct"/>
            <w:noWrap/>
          </w:tcPr>
          <w:p w:rsidR="002F7794" w:rsidRPr="00A55F4F" w:rsidRDefault="00012A93" w:rsidP="002F7794">
            <w:pPr>
              <w:pStyle w:val="af9"/>
              <w:spacing w:line="240" w:lineRule="auto"/>
              <w:jc w:val="center"/>
              <w:rPr>
                <w:sz w:val="24"/>
                <w:szCs w:val="24"/>
              </w:rPr>
            </w:pPr>
            <w:r>
              <w:rPr>
                <w:sz w:val="24"/>
                <w:szCs w:val="24"/>
              </w:rPr>
              <w:t>-</w:t>
            </w:r>
          </w:p>
        </w:tc>
        <w:tc>
          <w:tcPr>
            <w:tcW w:w="1367" w:type="pct"/>
            <w:noWrap/>
          </w:tcPr>
          <w:p w:rsidR="002F7794" w:rsidRPr="00A55F4F" w:rsidRDefault="00012A93" w:rsidP="002F7794">
            <w:pPr>
              <w:pStyle w:val="af9"/>
              <w:spacing w:line="240" w:lineRule="auto"/>
              <w:jc w:val="center"/>
              <w:rPr>
                <w:sz w:val="24"/>
                <w:szCs w:val="24"/>
              </w:rPr>
            </w:pPr>
            <w:r>
              <w:rPr>
                <w:sz w:val="24"/>
                <w:szCs w:val="24"/>
              </w:rPr>
              <w:t>-</w:t>
            </w:r>
          </w:p>
        </w:tc>
      </w:tr>
      <w:tr w:rsidR="002F7794" w:rsidRPr="00A55F4F" w:rsidTr="002F7794">
        <w:trPr>
          <w:trHeight w:val="330"/>
          <w:jc w:val="center"/>
        </w:trPr>
        <w:tc>
          <w:tcPr>
            <w:tcW w:w="1300" w:type="pct"/>
            <w:noWrap/>
          </w:tcPr>
          <w:p w:rsidR="002F7794" w:rsidRPr="00A55F4F" w:rsidRDefault="00012A93" w:rsidP="002F7794">
            <w:pPr>
              <w:pStyle w:val="af9"/>
              <w:spacing w:line="240" w:lineRule="auto"/>
              <w:jc w:val="center"/>
              <w:rPr>
                <w:sz w:val="24"/>
                <w:szCs w:val="24"/>
              </w:rPr>
            </w:pPr>
            <w:r>
              <w:rPr>
                <w:sz w:val="24"/>
                <w:szCs w:val="24"/>
              </w:rPr>
              <w:t>56-60</w:t>
            </w:r>
          </w:p>
        </w:tc>
        <w:tc>
          <w:tcPr>
            <w:tcW w:w="1033" w:type="pct"/>
            <w:noWrap/>
          </w:tcPr>
          <w:p w:rsidR="002F7794" w:rsidRPr="00A55F4F" w:rsidRDefault="00012A93" w:rsidP="002F7794">
            <w:pPr>
              <w:pStyle w:val="af9"/>
              <w:spacing w:line="240" w:lineRule="auto"/>
              <w:jc w:val="center"/>
              <w:rPr>
                <w:sz w:val="24"/>
                <w:szCs w:val="24"/>
              </w:rPr>
            </w:pPr>
            <w:r>
              <w:rPr>
                <w:sz w:val="24"/>
                <w:szCs w:val="24"/>
              </w:rPr>
              <w:t>2</w:t>
            </w:r>
          </w:p>
        </w:tc>
        <w:tc>
          <w:tcPr>
            <w:tcW w:w="1300" w:type="pct"/>
            <w:noWrap/>
          </w:tcPr>
          <w:p w:rsidR="002F7794" w:rsidRPr="00A55F4F" w:rsidRDefault="00012A93" w:rsidP="002F7794">
            <w:pPr>
              <w:pStyle w:val="af9"/>
              <w:spacing w:line="240" w:lineRule="auto"/>
              <w:jc w:val="center"/>
              <w:rPr>
                <w:sz w:val="24"/>
                <w:szCs w:val="24"/>
              </w:rPr>
            </w:pPr>
            <w:r>
              <w:rPr>
                <w:sz w:val="24"/>
                <w:szCs w:val="24"/>
              </w:rPr>
              <w:t>59,0</w:t>
            </w:r>
          </w:p>
        </w:tc>
        <w:tc>
          <w:tcPr>
            <w:tcW w:w="1367" w:type="pct"/>
            <w:noWrap/>
          </w:tcPr>
          <w:p w:rsidR="002F7794" w:rsidRPr="00A55F4F" w:rsidRDefault="00012A93" w:rsidP="002F7794">
            <w:pPr>
              <w:pStyle w:val="af9"/>
              <w:spacing w:line="240" w:lineRule="auto"/>
              <w:jc w:val="center"/>
              <w:rPr>
                <w:sz w:val="24"/>
                <w:szCs w:val="24"/>
              </w:rPr>
            </w:pPr>
            <w:r>
              <w:rPr>
                <w:sz w:val="24"/>
                <w:szCs w:val="24"/>
              </w:rPr>
              <w:t>32,5</w:t>
            </w:r>
          </w:p>
        </w:tc>
      </w:tr>
      <w:tr w:rsidR="002F7794" w:rsidRPr="00A55F4F" w:rsidTr="002F7794">
        <w:trPr>
          <w:trHeight w:val="330"/>
          <w:jc w:val="center"/>
        </w:trPr>
        <w:tc>
          <w:tcPr>
            <w:tcW w:w="1300" w:type="pct"/>
            <w:noWrap/>
          </w:tcPr>
          <w:p w:rsidR="002F7794" w:rsidRPr="00A55F4F" w:rsidRDefault="002F7794" w:rsidP="002F7794">
            <w:pPr>
              <w:pStyle w:val="af9"/>
              <w:spacing w:line="240" w:lineRule="auto"/>
              <w:jc w:val="center"/>
              <w:rPr>
                <w:sz w:val="24"/>
                <w:szCs w:val="24"/>
              </w:rPr>
            </w:pPr>
            <w:r w:rsidRPr="00A55F4F">
              <w:rPr>
                <w:sz w:val="24"/>
                <w:szCs w:val="24"/>
              </w:rPr>
              <w:t>Итого</w:t>
            </w:r>
          </w:p>
        </w:tc>
        <w:tc>
          <w:tcPr>
            <w:tcW w:w="1033" w:type="pct"/>
            <w:noWrap/>
          </w:tcPr>
          <w:p w:rsidR="002F7794" w:rsidRPr="00A55F4F" w:rsidRDefault="002F7794" w:rsidP="002F7794">
            <w:pPr>
              <w:pStyle w:val="af9"/>
              <w:spacing w:line="240" w:lineRule="auto"/>
              <w:jc w:val="center"/>
              <w:rPr>
                <w:sz w:val="24"/>
                <w:szCs w:val="24"/>
              </w:rPr>
            </w:pPr>
            <w:r w:rsidRPr="00A55F4F">
              <w:rPr>
                <w:sz w:val="24"/>
                <w:szCs w:val="24"/>
              </w:rPr>
              <w:t>3</w:t>
            </w:r>
            <w:r>
              <w:rPr>
                <w:sz w:val="24"/>
                <w:szCs w:val="24"/>
              </w:rPr>
              <w:t>0</w:t>
            </w:r>
          </w:p>
        </w:tc>
        <w:tc>
          <w:tcPr>
            <w:tcW w:w="1300" w:type="pct"/>
            <w:noWrap/>
          </w:tcPr>
          <w:p w:rsidR="002F7794" w:rsidRPr="00A55F4F" w:rsidRDefault="00012A93" w:rsidP="002F7794">
            <w:pPr>
              <w:pStyle w:val="af9"/>
              <w:spacing w:line="240" w:lineRule="auto"/>
              <w:jc w:val="center"/>
              <w:rPr>
                <w:sz w:val="24"/>
                <w:szCs w:val="24"/>
              </w:rPr>
            </w:pPr>
            <w:r>
              <w:rPr>
                <w:sz w:val="24"/>
                <w:szCs w:val="24"/>
              </w:rPr>
              <w:t>47,5</w:t>
            </w:r>
          </w:p>
        </w:tc>
        <w:tc>
          <w:tcPr>
            <w:tcW w:w="1367" w:type="pct"/>
            <w:noWrap/>
          </w:tcPr>
          <w:p w:rsidR="002F7794" w:rsidRPr="00A55F4F" w:rsidRDefault="00012A93" w:rsidP="002F7794">
            <w:pPr>
              <w:pStyle w:val="af9"/>
              <w:spacing w:line="240" w:lineRule="auto"/>
              <w:jc w:val="center"/>
              <w:rPr>
                <w:sz w:val="24"/>
                <w:szCs w:val="24"/>
              </w:rPr>
            </w:pPr>
            <w:r>
              <w:rPr>
                <w:sz w:val="24"/>
                <w:szCs w:val="24"/>
              </w:rPr>
              <w:t>50,0</w:t>
            </w:r>
          </w:p>
        </w:tc>
      </w:tr>
    </w:tbl>
    <w:p w:rsidR="002F7794" w:rsidRDefault="002F7794" w:rsidP="002F7794">
      <w:pPr>
        <w:tabs>
          <w:tab w:val="left" w:pos="726"/>
        </w:tabs>
      </w:pPr>
    </w:p>
    <w:p w:rsidR="002F7794" w:rsidRDefault="002F7794" w:rsidP="002F7794">
      <w:pPr>
        <w:tabs>
          <w:tab w:val="left" w:pos="72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данным  таблицы 4 можно  выявить  следующую</w:t>
      </w:r>
      <w:r w:rsidRPr="00A77877">
        <w:rPr>
          <w:rFonts w:ascii="Times New Roman" w:hAnsi="Times New Roman" w:cs="Times New Roman"/>
          <w:sz w:val="28"/>
          <w:szCs w:val="28"/>
        </w:rPr>
        <w:t xml:space="preserve"> закономерность - рост </w:t>
      </w:r>
      <w:r w:rsidR="00012A93">
        <w:rPr>
          <w:rFonts w:ascii="Times New Roman" w:hAnsi="Times New Roman" w:cs="Times New Roman"/>
          <w:sz w:val="28"/>
          <w:szCs w:val="28"/>
        </w:rPr>
        <w:t xml:space="preserve">среднегодовой стоимости ОПФ </w:t>
      </w:r>
      <w:r w:rsidRPr="00A77877">
        <w:rPr>
          <w:rFonts w:ascii="Times New Roman" w:hAnsi="Times New Roman" w:cs="Times New Roman"/>
          <w:sz w:val="28"/>
          <w:szCs w:val="28"/>
        </w:rPr>
        <w:t xml:space="preserve">сопровождается </w:t>
      </w:r>
      <w:r w:rsidR="00012A93">
        <w:rPr>
          <w:rFonts w:ascii="Times New Roman" w:hAnsi="Times New Roman" w:cs="Times New Roman"/>
          <w:sz w:val="28"/>
          <w:szCs w:val="28"/>
        </w:rPr>
        <w:t>сокращением выпуска продукции</w:t>
      </w:r>
      <w:r w:rsidRPr="00A77877">
        <w:rPr>
          <w:rFonts w:ascii="Times New Roman" w:hAnsi="Times New Roman" w:cs="Times New Roman"/>
          <w:sz w:val="28"/>
          <w:szCs w:val="28"/>
        </w:rPr>
        <w:t>.</w:t>
      </w:r>
    </w:p>
    <w:p w:rsidR="002F7794" w:rsidRPr="00B9162E" w:rsidRDefault="002F7794" w:rsidP="002F7794">
      <w:pPr>
        <w:tabs>
          <w:tab w:val="left" w:pos="726"/>
        </w:tabs>
        <w:spacing w:after="0" w:line="360" w:lineRule="auto"/>
        <w:ind w:firstLine="709"/>
        <w:jc w:val="both"/>
        <w:rPr>
          <w:rFonts w:ascii="Times New Roman" w:hAnsi="Times New Roman" w:cs="Times New Roman"/>
          <w:sz w:val="28"/>
          <w:szCs w:val="28"/>
        </w:rPr>
      </w:pPr>
      <w:r w:rsidRPr="00A55F4F">
        <w:rPr>
          <w:rFonts w:ascii="Times New Roman" w:hAnsi="Times New Roman" w:cs="Times New Roman"/>
          <w:sz w:val="28"/>
          <w:szCs w:val="28"/>
        </w:rPr>
        <w:t>2.</w:t>
      </w:r>
      <w:r>
        <w:rPr>
          <w:rFonts w:ascii="Times New Roman" w:hAnsi="Times New Roman" w:cs="Times New Roman"/>
          <w:sz w:val="28"/>
          <w:szCs w:val="28"/>
        </w:rPr>
        <w:t xml:space="preserve"> </w:t>
      </w:r>
      <w:r w:rsidRPr="00B9162E">
        <w:rPr>
          <w:rFonts w:ascii="Times New Roman" w:hAnsi="Times New Roman" w:cs="Times New Roman"/>
          <w:sz w:val="28"/>
          <w:szCs w:val="28"/>
        </w:rPr>
        <w:t xml:space="preserve">Выявим наличие и характер связи между </w:t>
      </w:r>
      <w:r w:rsidR="00012A93">
        <w:rPr>
          <w:rFonts w:ascii="Times New Roman" w:hAnsi="Times New Roman" w:cs="Times New Roman"/>
          <w:sz w:val="28"/>
          <w:szCs w:val="28"/>
        </w:rPr>
        <w:t xml:space="preserve">среднегодовой стоимостью ОПФ и выпуском продукции, </w:t>
      </w:r>
      <w:r w:rsidRPr="00B9162E">
        <w:rPr>
          <w:rFonts w:ascii="Times New Roman" w:hAnsi="Times New Roman" w:cs="Times New Roman"/>
          <w:sz w:val="28"/>
          <w:szCs w:val="28"/>
        </w:rPr>
        <w:t>методом корреля</w:t>
      </w:r>
      <w:r w:rsidR="00012A93">
        <w:rPr>
          <w:rFonts w:ascii="Times New Roman" w:hAnsi="Times New Roman" w:cs="Times New Roman"/>
          <w:sz w:val="28"/>
          <w:szCs w:val="28"/>
        </w:rPr>
        <w:t>ционной таблицы, образовав пя</w:t>
      </w:r>
      <w:r>
        <w:rPr>
          <w:rFonts w:ascii="Times New Roman" w:hAnsi="Times New Roman" w:cs="Times New Roman"/>
          <w:sz w:val="28"/>
          <w:szCs w:val="28"/>
        </w:rPr>
        <w:t xml:space="preserve">ть </w:t>
      </w:r>
      <w:r w:rsidRPr="00B9162E">
        <w:rPr>
          <w:rFonts w:ascii="Times New Roman" w:hAnsi="Times New Roman" w:cs="Times New Roman"/>
          <w:sz w:val="28"/>
          <w:szCs w:val="28"/>
        </w:rPr>
        <w:t>групп с равными интервалами по обоим признакам.</w:t>
      </w:r>
    </w:p>
    <w:p w:rsidR="002F7794" w:rsidRDefault="002F7794" w:rsidP="002F7794">
      <w:pPr>
        <w:tabs>
          <w:tab w:val="left" w:pos="726"/>
        </w:tabs>
        <w:spacing w:after="0" w:line="360" w:lineRule="auto"/>
        <w:ind w:firstLine="709"/>
        <w:jc w:val="both"/>
        <w:rPr>
          <w:rFonts w:ascii="Times New Roman" w:hAnsi="Times New Roman" w:cs="Times New Roman"/>
          <w:sz w:val="28"/>
          <w:szCs w:val="28"/>
        </w:rPr>
      </w:pPr>
      <w:r w:rsidRPr="00B9162E">
        <w:rPr>
          <w:rFonts w:ascii="Times New Roman" w:hAnsi="Times New Roman" w:cs="Times New Roman"/>
          <w:sz w:val="28"/>
          <w:szCs w:val="28"/>
        </w:rPr>
        <w:t xml:space="preserve">Рассчитаем величину интервала группировки </w:t>
      </w:r>
      <w:r w:rsidR="00012A93">
        <w:rPr>
          <w:rFonts w:ascii="Times New Roman" w:hAnsi="Times New Roman" w:cs="Times New Roman"/>
          <w:sz w:val="28"/>
          <w:szCs w:val="28"/>
        </w:rPr>
        <w:t>предприятий по выпуску продукции</w:t>
      </w:r>
      <w:r w:rsidRPr="00B9162E">
        <w:rPr>
          <w:rFonts w:ascii="Times New Roman" w:hAnsi="Times New Roman" w:cs="Times New Roman"/>
          <w:sz w:val="28"/>
          <w:szCs w:val="28"/>
        </w:rPr>
        <w:t>:</w:t>
      </w:r>
    </w:p>
    <w:p w:rsidR="002F7794" w:rsidRDefault="0079369A" w:rsidP="002F7794">
      <w:pPr>
        <w:tabs>
          <w:tab w:val="left" w:pos="726"/>
        </w:tabs>
        <w:spacing w:after="0" w:line="360" w:lineRule="auto"/>
        <w:ind w:firstLine="709"/>
        <w:jc w:val="both"/>
        <w:rPr>
          <w:rFonts w:ascii="Times New Roman" w:hAnsi="Times New Roman" w:cs="Times New Roman"/>
          <w:position w:val="-24"/>
          <w:sz w:val="28"/>
          <w:szCs w:val="28"/>
        </w:rPr>
      </w:pPr>
      <w:r w:rsidRPr="00012A93">
        <w:rPr>
          <w:rFonts w:ascii="Times New Roman" w:hAnsi="Times New Roman" w:cs="Times New Roman"/>
          <w:position w:val="-24"/>
          <w:sz w:val="28"/>
          <w:szCs w:val="28"/>
        </w:rPr>
        <w:object w:dxaOrig="2160" w:dyaOrig="620">
          <v:shape id="_x0000_i1039" type="#_x0000_t75" style="width:108pt;height:30.75pt" o:ole="">
            <v:imagedata r:id="rId37" o:title=""/>
          </v:shape>
          <o:OLEObject Type="Embed" ProgID="Equation.3" ShapeID="_x0000_i1039" DrawAspect="Content" ObjectID="_1431229417" r:id="rId38"/>
        </w:object>
      </w:r>
      <w:r w:rsidR="00012A93">
        <w:rPr>
          <w:rFonts w:ascii="Times New Roman" w:hAnsi="Times New Roman" w:cs="Times New Roman"/>
          <w:position w:val="-24"/>
          <w:sz w:val="28"/>
          <w:szCs w:val="28"/>
        </w:rPr>
        <w:t xml:space="preserve"> млн</w:t>
      </w:r>
      <w:r w:rsidR="002F7794" w:rsidRPr="00B9162E">
        <w:rPr>
          <w:rFonts w:ascii="Times New Roman" w:hAnsi="Times New Roman" w:cs="Times New Roman"/>
          <w:position w:val="-24"/>
          <w:sz w:val="28"/>
          <w:szCs w:val="28"/>
        </w:rPr>
        <w:t>. руб.</w:t>
      </w:r>
    </w:p>
    <w:p w:rsidR="002F7794" w:rsidRDefault="002F7794" w:rsidP="002F7794">
      <w:pPr>
        <w:tabs>
          <w:tab w:val="left" w:pos="726"/>
        </w:tabs>
        <w:spacing w:after="0" w:line="360" w:lineRule="auto"/>
        <w:ind w:firstLine="709"/>
        <w:jc w:val="both"/>
        <w:rPr>
          <w:rFonts w:ascii="Times New Roman" w:hAnsi="Times New Roman" w:cs="Times New Roman"/>
          <w:sz w:val="28"/>
          <w:szCs w:val="28"/>
        </w:rPr>
      </w:pPr>
    </w:p>
    <w:p w:rsidR="002F7794" w:rsidRPr="00B9162E" w:rsidRDefault="002F7794" w:rsidP="002F7794">
      <w:pPr>
        <w:tabs>
          <w:tab w:val="left" w:pos="72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таблице 5 представим корреляционную таблицу зависимости</w:t>
      </w:r>
      <w:r w:rsidR="0079369A">
        <w:rPr>
          <w:rFonts w:ascii="Times New Roman" w:hAnsi="Times New Roman" w:cs="Times New Roman"/>
          <w:sz w:val="28"/>
          <w:szCs w:val="28"/>
        </w:rPr>
        <w:t xml:space="preserve"> выпуска продукции от средней годовой стоимости основных производственных фондов</w:t>
      </w:r>
      <w:r>
        <w:rPr>
          <w:rFonts w:ascii="Times New Roman" w:hAnsi="Times New Roman" w:cs="Times New Roman"/>
          <w:sz w:val="28"/>
          <w:szCs w:val="28"/>
        </w:rPr>
        <w:t>.</w:t>
      </w:r>
    </w:p>
    <w:p w:rsidR="002F7794" w:rsidRDefault="002F7794" w:rsidP="002F7794">
      <w:pPr>
        <w:tabs>
          <w:tab w:val="left" w:pos="726"/>
        </w:tabs>
        <w:ind w:left="709"/>
      </w:pPr>
    </w:p>
    <w:p w:rsidR="002F7794" w:rsidRDefault="002F7794" w:rsidP="002F7794">
      <w:pPr>
        <w:tabs>
          <w:tab w:val="left" w:pos="0"/>
        </w:tabs>
        <w:spacing w:after="0" w:line="360" w:lineRule="auto"/>
        <w:ind w:firstLine="709"/>
        <w:jc w:val="both"/>
        <w:rPr>
          <w:rFonts w:ascii="Times New Roman" w:hAnsi="Times New Roman" w:cs="Times New Roman"/>
          <w:sz w:val="28"/>
          <w:szCs w:val="28"/>
        </w:rPr>
      </w:pPr>
      <w:r w:rsidRPr="00803BB0">
        <w:rPr>
          <w:rFonts w:ascii="Times New Roman" w:hAnsi="Times New Roman" w:cs="Times New Roman"/>
          <w:sz w:val="28"/>
          <w:szCs w:val="28"/>
        </w:rPr>
        <w:t xml:space="preserve">Таблица  5 - Распределение </w:t>
      </w:r>
      <w:r w:rsidR="0079369A">
        <w:rPr>
          <w:rFonts w:ascii="Times New Roman" w:hAnsi="Times New Roman" w:cs="Times New Roman"/>
          <w:sz w:val="28"/>
          <w:szCs w:val="28"/>
        </w:rPr>
        <w:t xml:space="preserve">предприятий по среднегодовой стоимости ОПФ и выпуском продукции </w:t>
      </w:r>
    </w:p>
    <w:tbl>
      <w:tblPr>
        <w:tblStyle w:val="aff3"/>
        <w:tblW w:w="0" w:type="auto"/>
        <w:tblLook w:val="04A0"/>
      </w:tblPr>
      <w:tblGrid>
        <w:gridCol w:w="3619"/>
        <w:gridCol w:w="762"/>
        <w:gridCol w:w="762"/>
        <w:gridCol w:w="762"/>
        <w:gridCol w:w="762"/>
        <w:gridCol w:w="762"/>
        <w:gridCol w:w="2141"/>
      </w:tblGrid>
      <w:tr w:rsidR="0079369A" w:rsidRPr="0079369A" w:rsidTr="00706BEF">
        <w:tc>
          <w:tcPr>
            <w:tcW w:w="0" w:type="auto"/>
            <w:vMerge w:val="restart"/>
          </w:tcPr>
          <w:p w:rsidR="0079369A" w:rsidRPr="0079369A" w:rsidRDefault="0079369A" w:rsidP="0079369A">
            <w:pPr>
              <w:tabs>
                <w:tab w:val="left" w:pos="0"/>
              </w:tabs>
              <w:jc w:val="center"/>
              <w:rPr>
                <w:rFonts w:ascii="Times New Roman" w:hAnsi="Times New Roman"/>
                <w:sz w:val="24"/>
                <w:szCs w:val="24"/>
              </w:rPr>
            </w:pPr>
            <w:r>
              <w:rPr>
                <w:rFonts w:ascii="Times New Roman" w:hAnsi="Times New Roman"/>
                <w:sz w:val="24"/>
                <w:szCs w:val="24"/>
              </w:rPr>
              <w:t>Группы предприятий по среднегодовой стоимости ОПФ, млн. руб.</w:t>
            </w:r>
          </w:p>
        </w:tc>
        <w:tc>
          <w:tcPr>
            <w:tcW w:w="0" w:type="auto"/>
            <w:gridSpan w:val="5"/>
          </w:tcPr>
          <w:p w:rsidR="0079369A" w:rsidRPr="0079369A" w:rsidRDefault="0079369A" w:rsidP="0079369A">
            <w:pPr>
              <w:tabs>
                <w:tab w:val="left" w:pos="0"/>
              </w:tabs>
              <w:jc w:val="center"/>
              <w:rPr>
                <w:rFonts w:ascii="Times New Roman" w:hAnsi="Times New Roman"/>
                <w:sz w:val="24"/>
                <w:szCs w:val="24"/>
              </w:rPr>
            </w:pPr>
            <w:r>
              <w:rPr>
                <w:rFonts w:ascii="Times New Roman" w:hAnsi="Times New Roman"/>
                <w:sz w:val="24"/>
                <w:szCs w:val="24"/>
              </w:rPr>
              <w:t>Группы предприятий по выпуску продукции, млн. руб.</w:t>
            </w:r>
          </w:p>
        </w:tc>
        <w:tc>
          <w:tcPr>
            <w:tcW w:w="0" w:type="auto"/>
            <w:vMerge w:val="restart"/>
          </w:tcPr>
          <w:p w:rsidR="0079369A" w:rsidRPr="0079369A" w:rsidRDefault="0079369A" w:rsidP="0079369A">
            <w:pPr>
              <w:tabs>
                <w:tab w:val="left" w:pos="0"/>
              </w:tabs>
              <w:jc w:val="center"/>
              <w:rPr>
                <w:rFonts w:ascii="Times New Roman" w:hAnsi="Times New Roman"/>
                <w:sz w:val="24"/>
                <w:szCs w:val="24"/>
              </w:rPr>
            </w:pPr>
            <w:r>
              <w:rPr>
                <w:rFonts w:ascii="Times New Roman" w:hAnsi="Times New Roman"/>
                <w:sz w:val="24"/>
                <w:szCs w:val="24"/>
              </w:rPr>
              <w:t xml:space="preserve">Количество предприятий, </w:t>
            </w:r>
            <w:proofErr w:type="spellStart"/>
            <w:proofErr w:type="gramStart"/>
            <w:r w:rsidRPr="00282E8C">
              <w:rPr>
                <w:rFonts w:ascii="Times New Roman" w:hAnsi="Times New Roman"/>
                <w:sz w:val="24"/>
                <w:szCs w:val="24"/>
              </w:rPr>
              <w:t>f</w:t>
            </w:r>
            <w:proofErr w:type="gramEnd"/>
            <w:r>
              <w:rPr>
                <w:rFonts w:ascii="Times New Roman" w:hAnsi="Times New Roman"/>
                <w:sz w:val="24"/>
                <w:szCs w:val="24"/>
              </w:rPr>
              <w:t>х</w:t>
            </w:r>
            <w:proofErr w:type="spellEnd"/>
          </w:p>
        </w:tc>
      </w:tr>
      <w:tr w:rsidR="0079369A" w:rsidRPr="0079369A" w:rsidTr="0079369A">
        <w:tc>
          <w:tcPr>
            <w:tcW w:w="0" w:type="auto"/>
            <w:vMerge/>
          </w:tcPr>
          <w:p w:rsidR="0079369A" w:rsidRPr="0079369A" w:rsidRDefault="0079369A" w:rsidP="0079369A">
            <w:pPr>
              <w:tabs>
                <w:tab w:val="left" w:pos="0"/>
              </w:tabs>
              <w:jc w:val="center"/>
              <w:rPr>
                <w:rFonts w:ascii="Times New Roman" w:hAnsi="Times New Roman"/>
                <w:sz w:val="24"/>
                <w:szCs w:val="24"/>
              </w:rPr>
            </w:pPr>
          </w:p>
        </w:tc>
        <w:tc>
          <w:tcPr>
            <w:tcW w:w="0" w:type="auto"/>
          </w:tcPr>
          <w:p w:rsidR="0079369A" w:rsidRPr="0079369A" w:rsidRDefault="0079369A" w:rsidP="0079369A">
            <w:pPr>
              <w:tabs>
                <w:tab w:val="left" w:pos="0"/>
              </w:tabs>
              <w:jc w:val="center"/>
              <w:rPr>
                <w:rFonts w:ascii="Times New Roman" w:hAnsi="Times New Roman"/>
                <w:sz w:val="24"/>
                <w:szCs w:val="24"/>
              </w:rPr>
            </w:pPr>
            <w:r>
              <w:rPr>
                <w:rFonts w:ascii="Times New Roman" w:hAnsi="Times New Roman"/>
                <w:sz w:val="24"/>
                <w:szCs w:val="24"/>
              </w:rPr>
              <w:t>30-40</w:t>
            </w:r>
          </w:p>
        </w:tc>
        <w:tc>
          <w:tcPr>
            <w:tcW w:w="0" w:type="auto"/>
          </w:tcPr>
          <w:p w:rsidR="0079369A" w:rsidRPr="0079369A" w:rsidRDefault="0079369A" w:rsidP="0079369A">
            <w:pPr>
              <w:tabs>
                <w:tab w:val="left" w:pos="0"/>
              </w:tabs>
              <w:jc w:val="center"/>
              <w:rPr>
                <w:rFonts w:ascii="Times New Roman" w:hAnsi="Times New Roman"/>
                <w:sz w:val="24"/>
                <w:szCs w:val="24"/>
              </w:rPr>
            </w:pPr>
            <w:r>
              <w:rPr>
                <w:rFonts w:ascii="Times New Roman" w:hAnsi="Times New Roman"/>
                <w:sz w:val="24"/>
                <w:szCs w:val="24"/>
              </w:rPr>
              <w:t>40-50</w:t>
            </w:r>
          </w:p>
        </w:tc>
        <w:tc>
          <w:tcPr>
            <w:tcW w:w="0" w:type="auto"/>
          </w:tcPr>
          <w:p w:rsidR="0079369A" w:rsidRPr="0079369A" w:rsidRDefault="0079369A" w:rsidP="0079369A">
            <w:pPr>
              <w:tabs>
                <w:tab w:val="left" w:pos="0"/>
              </w:tabs>
              <w:jc w:val="center"/>
              <w:rPr>
                <w:rFonts w:ascii="Times New Roman" w:hAnsi="Times New Roman"/>
                <w:sz w:val="24"/>
                <w:szCs w:val="24"/>
              </w:rPr>
            </w:pPr>
            <w:r>
              <w:rPr>
                <w:rFonts w:ascii="Times New Roman" w:hAnsi="Times New Roman"/>
                <w:sz w:val="24"/>
                <w:szCs w:val="24"/>
              </w:rPr>
              <w:t>50-60</w:t>
            </w:r>
          </w:p>
        </w:tc>
        <w:tc>
          <w:tcPr>
            <w:tcW w:w="0" w:type="auto"/>
          </w:tcPr>
          <w:p w:rsidR="0079369A" w:rsidRPr="0079369A" w:rsidRDefault="0079369A" w:rsidP="0079369A">
            <w:pPr>
              <w:tabs>
                <w:tab w:val="left" w:pos="0"/>
              </w:tabs>
              <w:jc w:val="center"/>
              <w:rPr>
                <w:rFonts w:ascii="Times New Roman" w:hAnsi="Times New Roman"/>
                <w:sz w:val="24"/>
                <w:szCs w:val="24"/>
              </w:rPr>
            </w:pPr>
            <w:r>
              <w:rPr>
                <w:rFonts w:ascii="Times New Roman" w:hAnsi="Times New Roman"/>
                <w:sz w:val="24"/>
                <w:szCs w:val="24"/>
              </w:rPr>
              <w:t>60-70</w:t>
            </w:r>
          </w:p>
        </w:tc>
        <w:tc>
          <w:tcPr>
            <w:tcW w:w="0" w:type="auto"/>
          </w:tcPr>
          <w:p w:rsidR="0079369A" w:rsidRPr="0079369A" w:rsidRDefault="0079369A" w:rsidP="0079369A">
            <w:pPr>
              <w:tabs>
                <w:tab w:val="left" w:pos="0"/>
              </w:tabs>
              <w:jc w:val="center"/>
              <w:rPr>
                <w:rFonts w:ascii="Times New Roman" w:hAnsi="Times New Roman"/>
                <w:sz w:val="24"/>
                <w:szCs w:val="24"/>
              </w:rPr>
            </w:pPr>
            <w:r>
              <w:rPr>
                <w:rFonts w:ascii="Times New Roman" w:hAnsi="Times New Roman"/>
                <w:sz w:val="24"/>
                <w:szCs w:val="24"/>
              </w:rPr>
              <w:t>70-80</w:t>
            </w:r>
          </w:p>
        </w:tc>
        <w:tc>
          <w:tcPr>
            <w:tcW w:w="0" w:type="auto"/>
            <w:vMerge/>
          </w:tcPr>
          <w:p w:rsidR="0079369A" w:rsidRPr="0079369A" w:rsidRDefault="0079369A" w:rsidP="0079369A">
            <w:pPr>
              <w:tabs>
                <w:tab w:val="left" w:pos="0"/>
              </w:tabs>
              <w:jc w:val="center"/>
              <w:rPr>
                <w:rFonts w:ascii="Times New Roman" w:hAnsi="Times New Roman"/>
                <w:sz w:val="24"/>
                <w:szCs w:val="24"/>
              </w:rPr>
            </w:pPr>
          </w:p>
        </w:tc>
      </w:tr>
      <w:tr w:rsidR="0079369A" w:rsidRPr="0079369A" w:rsidTr="0079369A">
        <w:tc>
          <w:tcPr>
            <w:tcW w:w="0" w:type="auto"/>
          </w:tcPr>
          <w:p w:rsidR="0079369A" w:rsidRPr="0079369A" w:rsidRDefault="0079369A" w:rsidP="0079369A">
            <w:pPr>
              <w:tabs>
                <w:tab w:val="left" w:pos="0"/>
              </w:tabs>
              <w:jc w:val="center"/>
              <w:rPr>
                <w:rFonts w:ascii="Times New Roman" w:hAnsi="Times New Roman"/>
                <w:sz w:val="24"/>
                <w:szCs w:val="24"/>
              </w:rPr>
            </w:pPr>
            <w:r>
              <w:rPr>
                <w:rFonts w:ascii="Times New Roman" w:hAnsi="Times New Roman"/>
                <w:sz w:val="24"/>
                <w:szCs w:val="24"/>
              </w:rPr>
              <w:t>40-44</w:t>
            </w:r>
          </w:p>
        </w:tc>
        <w:tc>
          <w:tcPr>
            <w:tcW w:w="0" w:type="auto"/>
          </w:tcPr>
          <w:p w:rsidR="0079369A" w:rsidRPr="0079369A" w:rsidRDefault="0079369A" w:rsidP="0079369A">
            <w:pPr>
              <w:tabs>
                <w:tab w:val="left" w:pos="0"/>
              </w:tabs>
              <w:jc w:val="center"/>
              <w:rPr>
                <w:rFonts w:ascii="Times New Roman" w:hAnsi="Times New Roman"/>
                <w:sz w:val="24"/>
                <w:szCs w:val="24"/>
              </w:rPr>
            </w:pPr>
          </w:p>
        </w:tc>
        <w:tc>
          <w:tcPr>
            <w:tcW w:w="0" w:type="auto"/>
          </w:tcPr>
          <w:p w:rsidR="0079369A" w:rsidRPr="0079369A" w:rsidRDefault="0079369A" w:rsidP="0079369A">
            <w:pPr>
              <w:tabs>
                <w:tab w:val="left" w:pos="0"/>
              </w:tabs>
              <w:jc w:val="center"/>
              <w:rPr>
                <w:rFonts w:ascii="Times New Roman" w:hAnsi="Times New Roman"/>
                <w:sz w:val="24"/>
                <w:szCs w:val="24"/>
              </w:rPr>
            </w:pPr>
          </w:p>
        </w:tc>
        <w:tc>
          <w:tcPr>
            <w:tcW w:w="0" w:type="auto"/>
          </w:tcPr>
          <w:p w:rsidR="0079369A" w:rsidRPr="0079369A" w:rsidRDefault="00706BEF" w:rsidP="0079369A">
            <w:pPr>
              <w:tabs>
                <w:tab w:val="left" w:pos="0"/>
              </w:tabs>
              <w:jc w:val="center"/>
              <w:rPr>
                <w:rFonts w:ascii="Times New Roman" w:hAnsi="Times New Roman"/>
                <w:sz w:val="24"/>
                <w:szCs w:val="24"/>
              </w:rPr>
            </w:pPr>
            <w:r>
              <w:rPr>
                <w:rFonts w:ascii="Times New Roman" w:hAnsi="Times New Roman"/>
                <w:sz w:val="24"/>
                <w:szCs w:val="24"/>
              </w:rPr>
              <w:t>5</w:t>
            </w:r>
          </w:p>
        </w:tc>
        <w:tc>
          <w:tcPr>
            <w:tcW w:w="0" w:type="auto"/>
          </w:tcPr>
          <w:p w:rsidR="0079369A" w:rsidRPr="0079369A" w:rsidRDefault="00706BEF" w:rsidP="0079369A">
            <w:pPr>
              <w:tabs>
                <w:tab w:val="left" w:pos="0"/>
              </w:tabs>
              <w:jc w:val="center"/>
              <w:rPr>
                <w:rFonts w:ascii="Times New Roman" w:hAnsi="Times New Roman"/>
                <w:sz w:val="24"/>
                <w:szCs w:val="24"/>
              </w:rPr>
            </w:pPr>
            <w:r>
              <w:rPr>
                <w:rFonts w:ascii="Times New Roman" w:hAnsi="Times New Roman"/>
                <w:sz w:val="24"/>
                <w:szCs w:val="24"/>
              </w:rPr>
              <w:t>2</w:t>
            </w:r>
          </w:p>
        </w:tc>
        <w:tc>
          <w:tcPr>
            <w:tcW w:w="0" w:type="auto"/>
          </w:tcPr>
          <w:p w:rsidR="0079369A" w:rsidRPr="0079369A" w:rsidRDefault="00706BEF" w:rsidP="0079369A">
            <w:pPr>
              <w:tabs>
                <w:tab w:val="left" w:pos="0"/>
              </w:tabs>
              <w:jc w:val="center"/>
              <w:rPr>
                <w:rFonts w:ascii="Times New Roman" w:hAnsi="Times New Roman"/>
                <w:sz w:val="24"/>
                <w:szCs w:val="24"/>
              </w:rPr>
            </w:pPr>
            <w:r>
              <w:rPr>
                <w:rFonts w:ascii="Times New Roman" w:hAnsi="Times New Roman"/>
                <w:sz w:val="24"/>
                <w:szCs w:val="24"/>
              </w:rPr>
              <w:t>2</w:t>
            </w:r>
          </w:p>
        </w:tc>
        <w:tc>
          <w:tcPr>
            <w:tcW w:w="0" w:type="auto"/>
          </w:tcPr>
          <w:p w:rsidR="0079369A" w:rsidRPr="0079369A" w:rsidRDefault="00706BEF" w:rsidP="0079369A">
            <w:pPr>
              <w:tabs>
                <w:tab w:val="left" w:pos="0"/>
              </w:tabs>
              <w:jc w:val="center"/>
              <w:rPr>
                <w:rFonts w:ascii="Times New Roman" w:hAnsi="Times New Roman"/>
                <w:sz w:val="24"/>
                <w:szCs w:val="24"/>
              </w:rPr>
            </w:pPr>
            <w:r>
              <w:rPr>
                <w:rFonts w:ascii="Times New Roman" w:hAnsi="Times New Roman"/>
                <w:sz w:val="24"/>
                <w:szCs w:val="24"/>
              </w:rPr>
              <w:t>9</w:t>
            </w:r>
          </w:p>
        </w:tc>
      </w:tr>
      <w:tr w:rsidR="0079369A" w:rsidRPr="0079369A" w:rsidTr="0079369A">
        <w:tc>
          <w:tcPr>
            <w:tcW w:w="0" w:type="auto"/>
          </w:tcPr>
          <w:p w:rsidR="0079369A" w:rsidRPr="0079369A" w:rsidRDefault="00706BEF" w:rsidP="0079369A">
            <w:pPr>
              <w:tabs>
                <w:tab w:val="left" w:pos="0"/>
              </w:tabs>
              <w:jc w:val="center"/>
              <w:rPr>
                <w:rFonts w:ascii="Times New Roman" w:hAnsi="Times New Roman"/>
                <w:sz w:val="24"/>
                <w:szCs w:val="24"/>
              </w:rPr>
            </w:pPr>
            <w:r>
              <w:rPr>
                <w:rFonts w:ascii="Times New Roman" w:hAnsi="Times New Roman"/>
                <w:sz w:val="24"/>
                <w:szCs w:val="24"/>
              </w:rPr>
              <w:t>44</w:t>
            </w:r>
            <w:r w:rsidR="0079369A">
              <w:rPr>
                <w:rFonts w:ascii="Times New Roman" w:hAnsi="Times New Roman"/>
                <w:sz w:val="24"/>
                <w:szCs w:val="24"/>
              </w:rPr>
              <w:t>-48</w:t>
            </w:r>
          </w:p>
        </w:tc>
        <w:tc>
          <w:tcPr>
            <w:tcW w:w="0" w:type="auto"/>
          </w:tcPr>
          <w:p w:rsidR="0079369A" w:rsidRPr="0079369A" w:rsidRDefault="0079369A" w:rsidP="0079369A">
            <w:pPr>
              <w:tabs>
                <w:tab w:val="left" w:pos="0"/>
              </w:tabs>
              <w:jc w:val="center"/>
              <w:rPr>
                <w:rFonts w:ascii="Times New Roman" w:hAnsi="Times New Roman"/>
                <w:sz w:val="24"/>
                <w:szCs w:val="24"/>
              </w:rPr>
            </w:pPr>
          </w:p>
        </w:tc>
        <w:tc>
          <w:tcPr>
            <w:tcW w:w="0" w:type="auto"/>
          </w:tcPr>
          <w:p w:rsidR="0079369A" w:rsidRPr="0079369A" w:rsidRDefault="00706BEF" w:rsidP="0079369A">
            <w:pPr>
              <w:tabs>
                <w:tab w:val="left" w:pos="0"/>
              </w:tabs>
              <w:jc w:val="center"/>
              <w:rPr>
                <w:rFonts w:ascii="Times New Roman" w:hAnsi="Times New Roman"/>
                <w:sz w:val="24"/>
                <w:szCs w:val="24"/>
              </w:rPr>
            </w:pPr>
            <w:r>
              <w:rPr>
                <w:rFonts w:ascii="Times New Roman" w:hAnsi="Times New Roman"/>
                <w:sz w:val="24"/>
                <w:szCs w:val="24"/>
              </w:rPr>
              <w:t>6</w:t>
            </w:r>
          </w:p>
        </w:tc>
        <w:tc>
          <w:tcPr>
            <w:tcW w:w="0" w:type="auto"/>
          </w:tcPr>
          <w:p w:rsidR="0079369A" w:rsidRPr="0079369A" w:rsidRDefault="00706BEF" w:rsidP="0079369A">
            <w:pPr>
              <w:tabs>
                <w:tab w:val="left" w:pos="0"/>
              </w:tabs>
              <w:jc w:val="center"/>
              <w:rPr>
                <w:rFonts w:ascii="Times New Roman" w:hAnsi="Times New Roman"/>
                <w:sz w:val="24"/>
                <w:szCs w:val="24"/>
              </w:rPr>
            </w:pPr>
            <w:r>
              <w:rPr>
                <w:rFonts w:ascii="Times New Roman" w:hAnsi="Times New Roman"/>
                <w:sz w:val="24"/>
                <w:szCs w:val="24"/>
              </w:rPr>
              <w:t>4</w:t>
            </w:r>
          </w:p>
        </w:tc>
        <w:tc>
          <w:tcPr>
            <w:tcW w:w="0" w:type="auto"/>
          </w:tcPr>
          <w:p w:rsidR="0079369A" w:rsidRPr="0079369A" w:rsidRDefault="0079369A" w:rsidP="0079369A">
            <w:pPr>
              <w:tabs>
                <w:tab w:val="left" w:pos="0"/>
              </w:tabs>
              <w:jc w:val="center"/>
              <w:rPr>
                <w:rFonts w:ascii="Times New Roman" w:hAnsi="Times New Roman"/>
                <w:sz w:val="24"/>
                <w:szCs w:val="24"/>
              </w:rPr>
            </w:pPr>
          </w:p>
        </w:tc>
        <w:tc>
          <w:tcPr>
            <w:tcW w:w="0" w:type="auto"/>
          </w:tcPr>
          <w:p w:rsidR="0079369A" w:rsidRPr="0079369A" w:rsidRDefault="0079369A" w:rsidP="0079369A">
            <w:pPr>
              <w:tabs>
                <w:tab w:val="left" w:pos="0"/>
              </w:tabs>
              <w:jc w:val="center"/>
              <w:rPr>
                <w:rFonts w:ascii="Times New Roman" w:hAnsi="Times New Roman"/>
                <w:sz w:val="24"/>
                <w:szCs w:val="24"/>
              </w:rPr>
            </w:pPr>
          </w:p>
        </w:tc>
        <w:tc>
          <w:tcPr>
            <w:tcW w:w="0" w:type="auto"/>
          </w:tcPr>
          <w:p w:rsidR="0079369A" w:rsidRPr="0079369A" w:rsidRDefault="00706BEF" w:rsidP="0079369A">
            <w:pPr>
              <w:tabs>
                <w:tab w:val="left" w:pos="0"/>
              </w:tabs>
              <w:jc w:val="center"/>
              <w:rPr>
                <w:rFonts w:ascii="Times New Roman" w:hAnsi="Times New Roman"/>
                <w:sz w:val="24"/>
                <w:szCs w:val="24"/>
              </w:rPr>
            </w:pPr>
            <w:r>
              <w:rPr>
                <w:rFonts w:ascii="Times New Roman" w:hAnsi="Times New Roman"/>
                <w:sz w:val="24"/>
                <w:szCs w:val="24"/>
              </w:rPr>
              <w:t>10</w:t>
            </w:r>
          </w:p>
        </w:tc>
      </w:tr>
      <w:tr w:rsidR="0079369A" w:rsidRPr="0079369A" w:rsidTr="0079369A">
        <w:tc>
          <w:tcPr>
            <w:tcW w:w="0" w:type="auto"/>
          </w:tcPr>
          <w:p w:rsidR="0079369A" w:rsidRPr="0079369A" w:rsidRDefault="0079369A" w:rsidP="0079369A">
            <w:pPr>
              <w:tabs>
                <w:tab w:val="left" w:pos="0"/>
              </w:tabs>
              <w:jc w:val="center"/>
              <w:rPr>
                <w:rFonts w:ascii="Times New Roman" w:hAnsi="Times New Roman"/>
                <w:sz w:val="24"/>
                <w:szCs w:val="24"/>
              </w:rPr>
            </w:pPr>
            <w:r>
              <w:rPr>
                <w:rFonts w:ascii="Times New Roman" w:hAnsi="Times New Roman"/>
                <w:sz w:val="24"/>
                <w:szCs w:val="24"/>
              </w:rPr>
              <w:t>48-52</w:t>
            </w:r>
          </w:p>
        </w:tc>
        <w:tc>
          <w:tcPr>
            <w:tcW w:w="0" w:type="auto"/>
          </w:tcPr>
          <w:p w:rsidR="0079369A" w:rsidRPr="0079369A" w:rsidRDefault="00706BEF" w:rsidP="0079369A">
            <w:pPr>
              <w:tabs>
                <w:tab w:val="left" w:pos="0"/>
              </w:tabs>
              <w:jc w:val="center"/>
              <w:rPr>
                <w:rFonts w:ascii="Times New Roman" w:hAnsi="Times New Roman"/>
                <w:sz w:val="24"/>
                <w:szCs w:val="24"/>
              </w:rPr>
            </w:pPr>
            <w:r>
              <w:rPr>
                <w:rFonts w:ascii="Times New Roman" w:hAnsi="Times New Roman"/>
                <w:sz w:val="24"/>
                <w:szCs w:val="24"/>
              </w:rPr>
              <w:t>7</w:t>
            </w:r>
          </w:p>
        </w:tc>
        <w:tc>
          <w:tcPr>
            <w:tcW w:w="0" w:type="auto"/>
          </w:tcPr>
          <w:p w:rsidR="0079369A" w:rsidRPr="0079369A" w:rsidRDefault="00706BEF" w:rsidP="0079369A">
            <w:pPr>
              <w:tabs>
                <w:tab w:val="left" w:pos="0"/>
              </w:tabs>
              <w:jc w:val="center"/>
              <w:rPr>
                <w:rFonts w:ascii="Times New Roman" w:hAnsi="Times New Roman"/>
                <w:sz w:val="24"/>
                <w:szCs w:val="24"/>
              </w:rPr>
            </w:pPr>
            <w:r>
              <w:rPr>
                <w:rFonts w:ascii="Times New Roman" w:hAnsi="Times New Roman"/>
                <w:sz w:val="24"/>
                <w:szCs w:val="24"/>
              </w:rPr>
              <w:t>2</w:t>
            </w:r>
          </w:p>
        </w:tc>
        <w:tc>
          <w:tcPr>
            <w:tcW w:w="0" w:type="auto"/>
          </w:tcPr>
          <w:p w:rsidR="0079369A" w:rsidRPr="0079369A" w:rsidRDefault="0079369A" w:rsidP="0079369A">
            <w:pPr>
              <w:tabs>
                <w:tab w:val="left" w:pos="0"/>
              </w:tabs>
              <w:jc w:val="center"/>
              <w:rPr>
                <w:rFonts w:ascii="Times New Roman" w:hAnsi="Times New Roman"/>
                <w:sz w:val="24"/>
                <w:szCs w:val="24"/>
              </w:rPr>
            </w:pPr>
          </w:p>
        </w:tc>
        <w:tc>
          <w:tcPr>
            <w:tcW w:w="0" w:type="auto"/>
          </w:tcPr>
          <w:p w:rsidR="0079369A" w:rsidRPr="0079369A" w:rsidRDefault="0079369A" w:rsidP="0079369A">
            <w:pPr>
              <w:tabs>
                <w:tab w:val="left" w:pos="0"/>
              </w:tabs>
              <w:jc w:val="center"/>
              <w:rPr>
                <w:rFonts w:ascii="Times New Roman" w:hAnsi="Times New Roman"/>
                <w:sz w:val="24"/>
                <w:szCs w:val="24"/>
              </w:rPr>
            </w:pPr>
          </w:p>
        </w:tc>
        <w:tc>
          <w:tcPr>
            <w:tcW w:w="0" w:type="auto"/>
          </w:tcPr>
          <w:p w:rsidR="0079369A" w:rsidRPr="0079369A" w:rsidRDefault="0079369A" w:rsidP="0079369A">
            <w:pPr>
              <w:tabs>
                <w:tab w:val="left" w:pos="0"/>
              </w:tabs>
              <w:jc w:val="center"/>
              <w:rPr>
                <w:rFonts w:ascii="Times New Roman" w:hAnsi="Times New Roman"/>
                <w:sz w:val="24"/>
                <w:szCs w:val="24"/>
              </w:rPr>
            </w:pPr>
          </w:p>
        </w:tc>
        <w:tc>
          <w:tcPr>
            <w:tcW w:w="0" w:type="auto"/>
          </w:tcPr>
          <w:p w:rsidR="0079369A" w:rsidRPr="0079369A" w:rsidRDefault="00706BEF" w:rsidP="0079369A">
            <w:pPr>
              <w:tabs>
                <w:tab w:val="left" w:pos="0"/>
              </w:tabs>
              <w:jc w:val="center"/>
              <w:rPr>
                <w:rFonts w:ascii="Times New Roman" w:hAnsi="Times New Roman"/>
                <w:sz w:val="24"/>
                <w:szCs w:val="24"/>
              </w:rPr>
            </w:pPr>
            <w:r>
              <w:rPr>
                <w:rFonts w:ascii="Times New Roman" w:hAnsi="Times New Roman"/>
                <w:sz w:val="24"/>
                <w:szCs w:val="24"/>
              </w:rPr>
              <w:t>9</w:t>
            </w:r>
          </w:p>
        </w:tc>
      </w:tr>
      <w:tr w:rsidR="0079369A" w:rsidRPr="0079369A" w:rsidTr="0079369A">
        <w:tc>
          <w:tcPr>
            <w:tcW w:w="0" w:type="auto"/>
          </w:tcPr>
          <w:p w:rsidR="0079369A" w:rsidRPr="0079369A" w:rsidRDefault="0079369A" w:rsidP="0079369A">
            <w:pPr>
              <w:tabs>
                <w:tab w:val="left" w:pos="0"/>
              </w:tabs>
              <w:jc w:val="center"/>
              <w:rPr>
                <w:rFonts w:ascii="Times New Roman" w:hAnsi="Times New Roman"/>
                <w:sz w:val="24"/>
                <w:szCs w:val="24"/>
              </w:rPr>
            </w:pPr>
            <w:r>
              <w:rPr>
                <w:rFonts w:ascii="Times New Roman" w:hAnsi="Times New Roman"/>
                <w:sz w:val="24"/>
                <w:szCs w:val="24"/>
              </w:rPr>
              <w:t>52-56</w:t>
            </w:r>
          </w:p>
        </w:tc>
        <w:tc>
          <w:tcPr>
            <w:tcW w:w="0" w:type="auto"/>
          </w:tcPr>
          <w:p w:rsidR="0079369A" w:rsidRPr="0079369A" w:rsidRDefault="0079369A" w:rsidP="0079369A">
            <w:pPr>
              <w:tabs>
                <w:tab w:val="left" w:pos="0"/>
              </w:tabs>
              <w:jc w:val="center"/>
              <w:rPr>
                <w:rFonts w:ascii="Times New Roman" w:hAnsi="Times New Roman"/>
                <w:sz w:val="24"/>
                <w:szCs w:val="24"/>
              </w:rPr>
            </w:pPr>
          </w:p>
        </w:tc>
        <w:tc>
          <w:tcPr>
            <w:tcW w:w="0" w:type="auto"/>
          </w:tcPr>
          <w:p w:rsidR="0079369A" w:rsidRPr="0079369A" w:rsidRDefault="0079369A" w:rsidP="0079369A">
            <w:pPr>
              <w:tabs>
                <w:tab w:val="left" w:pos="0"/>
              </w:tabs>
              <w:jc w:val="center"/>
              <w:rPr>
                <w:rFonts w:ascii="Times New Roman" w:hAnsi="Times New Roman"/>
                <w:sz w:val="24"/>
                <w:szCs w:val="24"/>
              </w:rPr>
            </w:pPr>
          </w:p>
        </w:tc>
        <w:tc>
          <w:tcPr>
            <w:tcW w:w="0" w:type="auto"/>
          </w:tcPr>
          <w:p w:rsidR="0079369A" w:rsidRPr="0079369A" w:rsidRDefault="0079369A" w:rsidP="0079369A">
            <w:pPr>
              <w:tabs>
                <w:tab w:val="left" w:pos="0"/>
              </w:tabs>
              <w:jc w:val="center"/>
              <w:rPr>
                <w:rFonts w:ascii="Times New Roman" w:hAnsi="Times New Roman"/>
                <w:sz w:val="24"/>
                <w:szCs w:val="24"/>
              </w:rPr>
            </w:pPr>
          </w:p>
        </w:tc>
        <w:tc>
          <w:tcPr>
            <w:tcW w:w="0" w:type="auto"/>
          </w:tcPr>
          <w:p w:rsidR="0079369A" w:rsidRPr="0079369A" w:rsidRDefault="0079369A" w:rsidP="0079369A">
            <w:pPr>
              <w:tabs>
                <w:tab w:val="left" w:pos="0"/>
              </w:tabs>
              <w:jc w:val="center"/>
              <w:rPr>
                <w:rFonts w:ascii="Times New Roman" w:hAnsi="Times New Roman"/>
                <w:sz w:val="24"/>
                <w:szCs w:val="24"/>
              </w:rPr>
            </w:pPr>
          </w:p>
        </w:tc>
        <w:tc>
          <w:tcPr>
            <w:tcW w:w="0" w:type="auto"/>
          </w:tcPr>
          <w:p w:rsidR="0079369A" w:rsidRPr="0079369A" w:rsidRDefault="0079369A" w:rsidP="0079369A">
            <w:pPr>
              <w:tabs>
                <w:tab w:val="left" w:pos="0"/>
              </w:tabs>
              <w:jc w:val="center"/>
              <w:rPr>
                <w:rFonts w:ascii="Times New Roman" w:hAnsi="Times New Roman"/>
                <w:sz w:val="24"/>
                <w:szCs w:val="24"/>
              </w:rPr>
            </w:pPr>
          </w:p>
        </w:tc>
        <w:tc>
          <w:tcPr>
            <w:tcW w:w="0" w:type="auto"/>
          </w:tcPr>
          <w:p w:rsidR="0079369A" w:rsidRPr="0079369A" w:rsidRDefault="00706BEF" w:rsidP="0079369A">
            <w:pPr>
              <w:tabs>
                <w:tab w:val="left" w:pos="0"/>
              </w:tabs>
              <w:jc w:val="center"/>
              <w:rPr>
                <w:rFonts w:ascii="Times New Roman" w:hAnsi="Times New Roman"/>
                <w:sz w:val="24"/>
                <w:szCs w:val="24"/>
              </w:rPr>
            </w:pPr>
            <w:r>
              <w:rPr>
                <w:rFonts w:ascii="Times New Roman" w:hAnsi="Times New Roman"/>
                <w:sz w:val="24"/>
                <w:szCs w:val="24"/>
              </w:rPr>
              <w:t>0</w:t>
            </w:r>
          </w:p>
        </w:tc>
      </w:tr>
      <w:tr w:rsidR="0079369A" w:rsidRPr="0079369A" w:rsidTr="0079369A">
        <w:tc>
          <w:tcPr>
            <w:tcW w:w="0" w:type="auto"/>
          </w:tcPr>
          <w:p w:rsidR="0079369A" w:rsidRPr="0079369A" w:rsidRDefault="0079369A" w:rsidP="0079369A">
            <w:pPr>
              <w:tabs>
                <w:tab w:val="left" w:pos="0"/>
              </w:tabs>
              <w:jc w:val="center"/>
              <w:rPr>
                <w:rFonts w:ascii="Times New Roman" w:hAnsi="Times New Roman"/>
                <w:sz w:val="24"/>
                <w:szCs w:val="24"/>
              </w:rPr>
            </w:pPr>
            <w:r>
              <w:rPr>
                <w:rFonts w:ascii="Times New Roman" w:hAnsi="Times New Roman"/>
                <w:sz w:val="24"/>
                <w:szCs w:val="24"/>
              </w:rPr>
              <w:t>56-60</w:t>
            </w:r>
          </w:p>
        </w:tc>
        <w:tc>
          <w:tcPr>
            <w:tcW w:w="0" w:type="auto"/>
          </w:tcPr>
          <w:p w:rsidR="0079369A" w:rsidRPr="0079369A" w:rsidRDefault="00706BEF" w:rsidP="0079369A">
            <w:pPr>
              <w:tabs>
                <w:tab w:val="left" w:pos="0"/>
              </w:tabs>
              <w:jc w:val="center"/>
              <w:rPr>
                <w:rFonts w:ascii="Times New Roman" w:hAnsi="Times New Roman"/>
                <w:sz w:val="24"/>
                <w:szCs w:val="24"/>
              </w:rPr>
            </w:pPr>
            <w:r>
              <w:rPr>
                <w:rFonts w:ascii="Times New Roman" w:hAnsi="Times New Roman"/>
                <w:sz w:val="24"/>
                <w:szCs w:val="24"/>
              </w:rPr>
              <w:t>2</w:t>
            </w:r>
          </w:p>
        </w:tc>
        <w:tc>
          <w:tcPr>
            <w:tcW w:w="0" w:type="auto"/>
          </w:tcPr>
          <w:p w:rsidR="0079369A" w:rsidRPr="0079369A" w:rsidRDefault="0079369A" w:rsidP="0079369A">
            <w:pPr>
              <w:tabs>
                <w:tab w:val="left" w:pos="0"/>
              </w:tabs>
              <w:jc w:val="center"/>
              <w:rPr>
                <w:rFonts w:ascii="Times New Roman" w:hAnsi="Times New Roman"/>
                <w:sz w:val="24"/>
                <w:szCs w:val="24"/>
              </w:rPr>
            </w:pPr>
          </w:p>
        </w:tc>
        <w:tc>
          <w:tcPr>
            <w:tcW w:w="0" w:type="auto"/>
          </w:tcPr>
          <w:p w:rsidR="0079369A" w:rsidRPr="0079369A" w:rsidRDefault="0079369A" w:rsidP="0079369A">
            <w:pPr>
              <w:tabs>
                <w:tab w:val="left" w:pos="0"/>
              </w:tabs>
              <w:jc w:val="center"/>
              <w:rPr>
                <w:rFonts w:ascii="Times New Roman" w:hAnsi="Times New Roman"/>
                <w:sz w:val="24"/>
                <w:szCs w:val="24"/>
              </w:rPr>
            </w:pPr>
          </w:p>
        </w:tc>
        <w:tc>
          <w:tcPr>
            <w:tcW w:w="0" w:type="auto"/>
          </w:tcPr>
          <w:p w:rsidR="0079369A" w:rsidRPr="0079369A" w:rsidRDefault="0079369A" w:rsidP="0079369A">
            <w:pPr>
              <w:tabs>
                <w:tab w:val="left" w:pos="0"/>
              </w:tabs>
              <w:jc w:val="center"/>
              <w:rPr>
                <w:rFonts w:ascii="Times New Roman" w:hAnsi="Times New Roman"/>
                <w:sz w:val="24"/>
                <w:szCs w:val="24"/>
              </w:rPr>
            </w:pPr>
          </w:p>
        </w:tc>
        <w:tc>
          <w:tcPr>
            <w:tcW w:w="0" w:type="auto"/>
          </w:tcPr>
          <w:p w:rsidR="0079369A" w:rsidRPr="0079369A" w:rsidRDefault="0079369A" w:rsidP="0079369A">
            <w:pPr>
              <w:tabs>
                <w:tab w:val="left" w:pos="0"/>
              </w:tabs>
              <w:jc w:val="center"/>
              <w:rPr>
                <w:rFonts w:ascii="Times New Roman" w:hAnsi="Times New Roman"/>
                <w:sz w:val="24"/>
                <w:szCs w:val="24"/>
              </w:rPr>
            </w:pPr>
          </w:p>
        </w:tc>
        <w:tc>
          <w:tcPr>
            <w:tcW w:w="0" w:type="auto"/>
          </w:tcPr>
          <w:p w:rsidR="0079369A" w:rsidRPr="0079369A" w:rsidRDefault="00706BEF" w:rsidP="0079369A">
            <w:pPr>
              <w:tabs>
                <w:tab w:val="left" w:pos="0"/>
              </w:tabs>
              <w:jc w:val="center"/>
              <w:rPr>
                <w:rFonts w:ascii="Times New Roman" w:hAnsi="Times New Roman"/>
                <w:sz w:val="24"/>
                <w:szCs w:val="24"/>
              </w:rPr>
            </w:pPr>
            <w:r>
              <w:rPr>
                <w:rFonts w:ascii="Times New Roman" w:hAnsi="Times New Roman"/>
                <w:sz w:val="24"/>
                <w:szCs w:val="24"/>
              </w:rPr>
              <w:t>2</w:t>
            </w:r>
          </w:p>
        </w:tc>
      </w:tr>
      <w:tr w:rsidR="0079369A" w:rsidRPr="0079369A" w:rsidTr="0079369A">
        <w:tc>
          <w:tcPr>
            <w:tcW w:w="0" w:type="auto"/>
          </w:tcPr>
          <w:p w:rsidR="0079369A" w:rsidRPr="0079369A" w:rsidRDefault="0079369A" w:rsidP="0079369A">
            <w:pPr>
              <w:tabs>
                <w:tab w:val="left" w:pos="0"/>
              </w:tabs>
              <w:jc w:val="center"/>
              <w:rPr>
                <w:rFonts w:ascii="Times New Roman" w:hAnsi="Times New Roman"/>
                <w:sz w:val="24"/>
                <w:szCs w:val="24"/>
              </w:rPr>
            </w:pPr>
            <w:r>
              <w:rPr>
                <w:rFonts w:ascii="Times New Roman" w:hAnsi="Times New Roman"/>
                <w:sz w:val="24"/>
                <w:szCs w:val="24"/>
              </w:rPr>
              <w:t xml:space="preserve">Итого, </w:t>
            </w:r>
            <w:proofErr w:type="spellStart"/>
            <w:r w:rsidRPr="00282E8C">
              <w:rPr>
                <w:rFonts w:ascii="Times New Roman" w:hAnsi="Times New Roman"/>
                <w:sz w:val="24"/>
                <w:szCs w:val="24"/>
              </w:rPr>
              <w:t>fу</w:t>
            </w:r>
            <w:proofErr w:type="spellEnd"/>
            <w:proofErr w:type="gramStart"/>
            <w:r w:rsidRPr="00282E8C">
              <w:rPr>
                <w:rFonts w:ascii="Times New Roman" w:hAnsi="Times New Roman"/>
                <w:sz w:val="24"/>
                <w:szCs w:val="24"/>
              </w:rPr>
              <w:t xml:space="preserve"> </w:t>
            </w:r>
            <w:r>
              <w:rPr>
                <w:rFonts w:ascii="Times New Roman" w:hAnsi="Times New Roman"/>
                <w:sz w:val="24"/>
                <w:szCs w:val="24"/>
              </w:rPr>
              <w:t>.</w:t>
            </w:r>
            <w:proofErr w:type="gramEnd"/>
            <w:r>
              <w:rPr>
                <w:rFonts w:ascii="Times New Roman" w:hAnsi="Times New Roman"/>
                <w:sz w:val="24"/>
                <w:szCs w:val="24"/>
              </w:rPr>
              <w:t>.</w:t>
            </w:r>
          </w:p>
        </w:tc>
        <w:tc>
          <w:tcPr>
            <w:tcW w:w="0" w:type="auto"/>
          </w:tcPr>
          <w:p w:rsidR="0079369A" w:rsidRPr="0079369A" w:rsidRDefault="00706BEF" w:rsidP="0079369A">
            <w:pPr>
              <w:tabs>
                <w:tab w:val="left" w:pos="0"/>
              </w:tabs>
              <w:jc w:val="center"/>
              <w:rPr>
                <w:rFonts w:ascii="Times New Roman" w:hAnsi="Times New Roman"/>
                <w:sz w:val="24"/>
                <w:szCs w:val="24"/>
              </w:rPr>
            </w:pPr>
            <w:r>
              <w:rPr>
                <w:rFonts w:ascii="Times New Roman" w:hAnsi="Times New Roman"/>
                <w:sz w:val="24"/>
                <w:szCs w:val="24"/>
              </w:rPr>
              <w:t>9</w:t>
            </w:r>
          </w:p>
        </w:tc>
        <w:tc>
          <w:tcPr>
            <w:tcW w:w="0" w:type="auto"/>
          </w:tcPr>
          <w:p w:rsidR="0079369A" w:rsidRPr="0079369A" w:rsidRDefault="00706BEF" w:rsidP="0079369A">
            <w:pPr>
              <w:tabs>
                <w:tab w:val="left" w:pos="0"/>
              </w:tabs>
              <w:jc w:val="center"/>
              <w:rPr>
                <w:rFonts w:ascii="Times New Roman" w:hAnsi="Times New Roman"/>
                <w:sz w:val="24"/>
                <w:szCs w:val="24"/>
              </w:rPr>
            </w:pPr>
            <w:r>
              <w:rPr>
                <w:rFonts w:ascii="Times New Roman" w:hAnsi="Times New Roman"/>
                <w:sz w:val="24"/>
                <w:szCs w:val="24"/>
              </w:rPr>
              <w:t>8</w:t>
            </w:r>
          </w:p>
        </w:tc>
        <w:tc>
          <w:tcPr>
            <w:tcW w:w="0" w:type="auto"/>
          </w:tcPr>
          <w:p w:rsidR="0079369A" w:rsidRPr="0079369A" w:rsidRDefault="00706BEF" w:rsidP="0079369A">
            <w:pPr>
              <w:tabs>
                <w:tab w:val="left" w:pos="0"/>
              </w:tabs>
              <w:jc w:val="center"/>
              <w:rPr>
                <w:rFonts w:ascii="Times New Roman" w:hAnsi="Times New Roman"/>
                <w:sz w:val="24"/>
                <w:szCs w:val="24"/>
              </w:rPr>
            </w:pPr>
            <w:r>
              <w:rPr>
                <w:rFonts w:ascii="Times New Roman" w:hAnsi="Times New Roman"/>
                <w:sz w:val="24"/>
                <w:szCs w:val="24"/>
              </w:rPr>
              <w:t>9</w:t>
            </w:r>
          </w:p>
        </w:tc>
        <w:tc>
          <w:tcPr>
            <w:tcW w:w="0" w:type="auto"/>
          </w:tcPr>
          <w:p w:rsidR="0079369A" w:rsidRPr="0079369A" w:rsidRDefault="00706BEF" w:rsidP="0079369A">
            <w:pPr>
              <w:tabs>
                <w:tab w:val="left" w:pos="0"/>
              </w:tabs>
              <w:jc w:val="center"/>
              <w:rPr>
                <w:rFonts w:ascii="Times New Roman" w:hAnsi="Times New Roman"/>
                <w:sz w:val="24"/>
                <w:szCs w:val="24"/>
              </w:rPr>
            </w:pPr>
            <w:r>
              <w:rPr>
                <w:rFonts w:ascii="Times New Roman" w:hAnsi="Times New Roman"/>
                <w:sz w:val="24"/>
                <w:szCs w:val="24"/>
              </w:rPr>
              <w:t>2</w:t>
            </w:r>
          </w:p>
        </w:tc>
        <w:tc>
          <w:tcPr>
            <w:tcW w:w="0" w:type="auto"/>
          </w:tcPr>
          <w:p w:rsidR="0079369A" w:rsidRPr="0079369A" w:rsidRDefault="00706BEF" w:rsidP="0079369A">
            <w:pPr>
              <w:tabs>
                <w:tab w:val="left" w:pos="0"/>
              </w:tabs>
              <w:jc w:val="center"/>
              <w:rPr>
                <w:rFonts w:ascii="Times New Roman" w:hAnsi="Times New Roman"/>
                <w:sz w:val="24"/>
                <w:szCs w:val="24"/>
              </w:rPr>
            </w:pPr>
            <w:r>
              <w:rPr>
                <w:rFonts w:ascii="Times New Roman" w:hAnsi="Times New Roman"/>
                <w:sz w:val="24"/>
                <w:szCs w:val="24"/>
              </w:rPr>
              <w:t>2</w:t>
            </w:r>
          </w:p>
        </w:tc>
        <w:tc>
          <w:tcPr>
            <w:tcW w:w="0" w:type="auto"/>
          </w:tcPr>
          <w:p w:rsidR="0079369A" w:rsidRPr="0079369A" w:rsidRDefault="00706BEF" w:rsidP="0079369A">
            <w:pPr>
              <w:tabs>
                <w:tab w:val="left" w:pos="0"/>
              </w:tabs>
              <w:jc w:val="center"/>
              <w:rPr>
                <w:rFonts w:ascii="Times New Roman" w:hAnsi="Times New Roman"/>
                <w:sz w:val="24"/>
                <w:szCs w:val="24"/>
              </w:rPr>
            </w:pPr>
            <w:r>
              <w:rPr>
                <w:rFonts w:ascii="Times New Roman" w:hAnsi="Times New Roman"/>
                <w:sz w:val="24"/>
                <w:szCs w:val="24"/>
              </w:rPr>
              <w:t>30</w:t>
            </w:r>
          </w:p>
        </w:tc>
      </w:tr>
    </w:tbl>
    <w:p w:rsidR="002F7794" w:rsidRDefault="002F7794" w:rsidP="002F7794">
      <w:pPr>
        <w:tabs>
          <w:tab w:val="left" w:pos="726"/>
        </w:tabs>
        <w:snapToGrid w:val="0"/>
        <w:rPr>
          <w:rFonts w:ascii="Times New Roman" w:hAnsi="Times New Roman" w:cs="Times New Roman"/>
          <w:sz w:val="28"/>
          <w:szCs w:val="28"/>
        </w:rPr>
      </w:pPr>
    </w:p>
    <w:p w:rsidR="002F7794" w:rsidRPr="00A67408" w:rsidRDefault="002F7794" w:rsidP="002F7794">
      <w:pPr>
        <w:tabs>
          <w:tab w:val="left" w:pos="726"/>
        </w:tabs>
        <w:snapToGrid w:val="0"/>
        <w:spacing w:after="0" w:line="360" w:lineRule="auto"/>
        <w:ind w:firstLine="709"/>
        <w:jc w:val="both"/>
        <w:rPr>
          <w:rFonts w:ascii="Times New Roman" w:hAnsi="Times New Roman" w:cs="Times New Roman"/>
          <w:sz w:val="28"/>
          <w:szCs w:val="28"/>
        </w:rPr>
      </w:pPr>
      <w:r w:rsidRPr="00282E8C">
        <w:rPr>
          <w:rFonts w:ascii="Times New Roman" w:hAnsi="Times New Roman" w:cs="Times New Roman"/>
          <w:sz w:val="28"/>
          <w:szCs w:val="28"/>
        </w:rPr>
        <w:t>Как следует из корреляционной таблицы, между изучаем</w:t>
      </w:r>
      <w:r w:rsidR="00706BEF">
        <w:rPr>
          <w:rFonts w:ascii="Times New Roman" w:hAnsi="Times New Roman" w:cs="Times New Roman"/>
          <w:sz w:val="28"/>
          <w:szCs w:val="28"/>
        </w:rPr>
        <w:t>ыми признаками существует обратная</w:t>
      </w:r>
      <w:r w:rsidRPr="00282E8C">
        <w:rPr>
          <w:rFonts w:ascii="Times New Roman" w:hAnsi="Times New Roman" w:cs="Times New Roman"/>
          <w:sz w:val="28"/>
          <w:szCs w:val="28"/>
        </w:rPr>
        <w:t xml:space="preserve"> связь, поскольку с </w:t>
      </w:r>
      <w:r w:rsidR="00706BEF">
        <w:rPr>
          <w:rFonts w:ascii="Times New Roman" w:hAnsi="Times New Roman" w:cs="Times New Roman"/>
          <w:sz w:val="28"/>
          <w:szCs w:val="28"/>
        </w:rPr>
        <w:t>увеличением средней годовой стоимости ОПФ выпуск продукции сокращается</w:t>
      </w:r>
      <w:proofErr w:type="gramStart"/>
      <w:r w:rsidR="00706BEF">
        <w:rPr>
          <w:rFonts w:ascii="Times New Roman" w:hAnsi="Times New Roman" w:cs="Times New Roman"/>
          <w:sz w:val="28"/>
          <w:szCs w:val="28"/>
        </w:rPr>
        <w:t xml:space="preserve"> </w:t>
      </w:r>
      <w:r w:rsidRPr="00A67408">
        <w:rPr>
          <w:rFonts w:ascii="Times New Roman" w:hAnsi="Times New Roman" w:cs="Times New Roman"/>
          <w:sz w:val="28"/>
          <w:szCs w:val="28"/>
        </w:rPr>
        <w:t>.</w:t>
      </w:r>
      <w:proofErr w:type="gramEnd"/>
      <w:r w:rsidRPr="00A67408">
        <w:rPr>
          <w:rFonts w:ascii="Times New Roman" w:hAnsi="Times New Roman" w:cs="Times New Roman"/>
          <w:sz w:val="28"/>
          <w:szCs w:val="28"/>
        </w:rPr>
        <w:t xml:space="preserve"> </w:t>
      </w:r>
    </w:p>
    <w:p w:rsidR="002F7794" w:rsidRPr="00A67408" w:rsidRDefault="002F7794" w:rsidP="002F7794">
      <w:pPr>
        <w:tabs>
          <w:tab w:val="left" w:pos="726"/>
        </w:tabs>
        <w:snapToGrid w:val="0"/>
        <w:spacing w:after="0" w:line="360" w:lineRule="auto"/>
        <w:ind w:firstLine="709"/>
        <w:jc w:val="both"/>
        <w:rPr>
          <w:rFonts w:ascii="Times New Roman" w:hAnsi="Times New Roman" w:cs="Times New Roman"/>
          <w:sz w:val="28"/>
          <w:szCs w:val="28"/>
        </w:rPr>
      </w:pPr>
      <w:r w:rsidRPr="00A67408">
        <w:rPr>
          <w:rFonts w:ascii="Times New Roman" w:hAnsi="Times New Roman" w:cs="Times New Roman"/>
          <w:sz w:val="28"/>
          <w:szCs w:val="28"/>
        </w:rPr>
        <w:t>3.</w:t>
      </w:r>
      <w:r>
        <w:rPr>
          <w:sz w:val="28"/>
          <w:szCs w:val="28"/>
        </w:rPr>
        <w:t xml:space="preserve"> </w:t>
      </w:r>
      <w:r w:rsidRPr="00A67408">
        <w:rPr>
          <w:rFonts w:ascii="Times New Roman" w:hAnsi="Times New Roman" w:cs="Times New Roman"/>
          <w:sz w:val="28"/>
          <w:szCs w:val="28"/>
        </w:rPr>
        <w:t>Рассчитаем: 1) эмпирическое корреляционное отношение</w:t>
      </w:r>
    </w:p>
    <w:p w:rsidR="002F7794" w:rsidRPr="00A67408" w:rsidRDefault="002F7794" w:rsidP="002F7794">
      <w:pPr>
        <w:spacing w:after="0" w:line="360" w:lineRule="auto"/>
        <w:ind w:firstLine="709"/>
        <w:jc w:val="both"/>
        <w:rPr>
          <w:rFonts w:ascii="Times New Roman" w:hAnsi="Times New Roman" w:cs="Times New Roman"/>
          <w:sz w:val="28"/>
          <w:szCs w:val="28"/>
        </w:rPr>
      </w:pPr>
      <w:r w:rsidRPr="00A67408">
        <w:rPr>
          <w:rFonts w:ascii="Times New Roman" w:hAnsi="Times New Roman" w:cs="Times New Roman"/>
          <w:noProof/>
          <w:sz w:val="28"/>
          <w:szCs w:val="28"/>
          <w:lang w:eastAsia="ru-RU"/>
        </w:rPr>
        <w:drawing>
          <wp:inline distT="0" distB="0" distL="0" distR="0">
            <wp:extent cx="619125" cy="457200"/>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9" cstate="print"/>
                    <a:srcRect/>
                    <a:stretch>
                      <a:fillRect/>
                    </a:stretch>
                  </pic:blipFill>
                  <pic:spPr bwMode="auto">
                    <a:xfrm>
                      <a:off x="0" y="0"/>
                      <a:ext cx="619125" cy="457200"/>
                    </a:xfrm>
                    <a:prstGeom prst="rect">
                      <a:avLst/>
                    </a:prstGeom>
                    <a:noFill/>
                    <a:ln w="9525">
                      <a:noFill/>
                      <a:miter lim="800000"/>
                      <a:headEnd/>
                      <a:tailEnd/>
                    </a:ln>
                  </pic:spPr>
                </pic:pic>
              </a:graphicData>
            </a:graphic>
          </wp:inline>
        </w:drawing>
      </w:r>
    </w:p>
    <w:p w:rsidR="002F7794" w:rsidRPr="00A67408" w:rsidRDefault="002F7794" w:rsidP="002F7794">
      <w:pPr>
        <w:spacing w:after="0" w:line="360" w:lineRule="auto"/>
        <w:ind w:firstLine="709"/>
        <w:jc w:val="both"/>
        <w:rPr>
          <w:rFonts w:ascii="Times New Roman" w:hAnsi="Times New Roman" w:cs="Times New Roman"/>
          <w:sz w:val="28"/>
          <w:szCs w:val="28"/>
        </w:rPr>
      </w:pPr>
      <w:r w:rsidRPr="00A67408">
        <w:rPr>
          <w:rFonts w:ascii="Times New Roman" w:hAnsi="Times New Roman" w:cs="Times New Roman"/>
          <w:noProof/>
          <w:sz w:val="28"/>
          <w:szCs w:val="28"/>
          <w:lang w:eastAsia="ru-RU"/>
        </w:rPr>
        <w:drawing>
          <wp:inline distT="0" distB="0" distL="0" distR="0">
            <wp:extent cx="1323975" cy="495300"/>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0" cstate="print"/>
                    <a:srcRect/>
                    <a:stretch>
                      <a:fillRect/>
                    </a:stretch>
                  </pic:blipFill>
                  <pic:spPr bwMode="auto">
                    <a:xfrm>
                      <a:off x="0" y="0"/>
                      <a:ext cx="1323975" cy="495300"/>
                    </a:xfrm>
                    <a:prstGeom prst="rect">
                      <a:avLst/>
                    </a:prstGeom>
                    <a:noFill/>
                    <a:ln w="9525">
                      <a:noFill/>
                      <a:miter lim="800000"/>
                      <a:headEnd/>
                      <a:tailEnd/>
                    </a:ln>
                  </pic:spPr>
                </pic:pic>
              </a:graphicData>
            </a:graphic>
          </wp:inline>
        </w:drawing>
      </w:r>
    </w:p>
    <w:p w:rsidR="002F7794" w:rsidRPr="00A67408" w:rsidRDefault="002F7794" w:rsidP="002F7794">
      <w:pPr>
        <w:spacing w:after="0" w:line="360" w:lineRule="auto"/>
        <w:ind w:firstLine="709"/>
        <w:jc w:val="both"/>
        <w:rPr>
          <w:rFonts w:ascii="Times New Roman" w:hAnsi="Times New Roman" w:cs="Times New Roman"/>
          <w:sz w:val="28"/>
          <w:szCs w:val="28"/>
        </w:rPr>
      </w:pPr>
      <w:r>
        <w:rPr>
          <w:sz w:val="28"/>
          <w:szCs w:val="28"/>
        </w:rPr>
        <w:br w:type="page"/>
      </w:r>
      <w:r w:rsidRPr="00A67408">
        <w:rPr>
          <w:rFonts w:ascii="Times New Roman" w:hAnsi="Times New Roman" w:cs="Times New Roman"/>
          <w:sz w:val="28"/>
          <w:szCs w:val="28"/>
        </w:rPr>
        <w:lastRenderedPageBreak/>
        <w:t xml:space="preserve">Таблица </w:t>
      </w:r>
      <w:r w:rsidR="00706BEF">
        <w:rPr>
          <w:rFonts w:ascii="Times New Roman" w:hAnsi="Times New Roman" w:cs="Times New Roman"/>
          <w:sz w:val="28"/>
          <w:szCs w:val="28"/>
        </w:rPr>
        <w:t xml:space="preserve">6 - Группировка предприятий </w:t>
      </w:r>
      <w:r>
        <w:rPr>
          <w:rFonts w:ascii="Times New Roman" w:hAnsi="Times New Roman" w:cs="Times New Roman"/>
          <w:sz w:val="28"/>
          <w:szCs w:val="28"/>
        </w:rPr>
        <w:t xml:space="preserve"> по </w:t>
      </w:r>
      <w:r w:rsidR="00706BEF">
        <w:rPr>
          <w:rFonts w:ascii="Times New Roman" w:hAnsi="Times New Roman" w:cs="Times New Roman"/>
          <w:sz w:val="28"/>
          <w:szCs w:val="28"/>
        </w:rPr>
        <w:t>выпуску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10"/>
        <w:gridCol w:w="978"/>
        <w:gridCol w:w="1894"/>
        <w:gridCol w:w="1894"/>
        <w:gridCol w:w="1895"/>
      </w:tblGrid>
      <w:tr w:rsidR="002F7794" w:rsidRPr="00A67408" w:rsidTr="002F7794">
        <w:trPr>
          <w:trHeight w:val="277"/>
        </w:trPr>
        <w:tc>
          <w:tcPr>
            <w:tcW w:w="2810" w:type="dxa"/>
            <w:vMerge w:val="restart"/>
          </w:tcPr>
          <w:p w:rsidR="002F7794" w:rsidRPr="00A67408" w:rsidRDefault="002F7794" w:rsidP="00706BEF">
            <w:pPr>
              <w:spacing w:after="0" w:line="240" w:lineRule="auto"/>
              <w:jc w:val="center"/>
              <w:rPr>
                <w:rFonts w:ascii="Times New Roman" w:hAnsi="Times New Roman" w:cs="Times New Roman"/>
                <w:sz w:val="24"/>
                <w:szCs w:val="24"/>
              </w:rPr>
            </w:pPr>
            <w:r w:rsidRPr="00A67408">
              <w:rPr>
                <w:rFonts w:ascii="Times New Roman" w:hAnsi="Times New Roman" w:cs="Times New Roman"/>
                <w:sz w:val="24"/>
                <w:szCs w:val="24"/>
              </w:rPr>
              <w:t>Группы</w:t>
            </w:r>
            <w:r w:rsidR="00706BEF">
              <w:rPr>
                <w:rFonts w:ascii="Times New Roman" w:hAnsi="Times New Roman" w:cs="Times New Roman"/>
                <w:sz w:val="24"/>
                <w:szCs w:val="24"/>
              </w:rPr>
              <w:t xml:space="preserve"> предприятий по</w:t>
            </w:r>
            <w:r w:rsidR="000E2D25">
              <w:rPr>
                <w:rFonts w:ascii="Times New Roman" w:hAnsi="Times New Roman" w:cs="Times New Roman"/>
                <w:sz w:val="24"/>
                <w:szCs w:val="24"/>
              </w:rPr>
              <w:t xml:space="preserve"> </w:t>
            </w:r>
            <w:r w:rsidR="00706BEF">
              <w:rPr>
                <w:rFonts w:ascii="Times New Roman" w:hAnsi="Times New Roman" w:cs="Times New Roman"/>
                <w:sz w:val="24"/>
                <w:szCs w:val="24"/>
              </w:rPr>
              <w:t xml:space="preserve">среднегодовой стоимости </w:t>
            </w:r>
            <w:r w:rsidR="000E2D25">
              <w:rPr>
                <w:rFonts w:ascii="Times New Roman" w:hAnsi="Times New Roman" w:cs="Times New Roman"/>
                <w:sz w:val="24"/>
                <w:szCs w:val="24"/>
              </w:rPr>
              <w:t>ОПФ, млн</w:t>
            </w:r>
            <w:r>
              <w:rPr>
                <w:rFonts w:ascii="Times New Roman" w:hAnsi="Times New Roman" w:cs="Times New Roman"/>
                <w:sz w:val="24"/>
                <w:szCs w:val="24"/>
              </w:rPr>
              <w:t>. руб.</w:t>
            </w:r>
          </w:p>
        </w:tc>
        <w:tc>
          <w:tcPr>
            <w:tcW w:w="978" w:type="dxa"/>
            <w:vMerge w:val="restart"/>
          </w:tcPr>
          <w:p w:rsidR="002F7794" w:rsidRPr="000E2D25" w:rsidRDefault="002F7794" w:rsidP="002F7794">
            <w:pPr>
              <w:spacing w:after="0" w:line="240" w:lineRule="auto"/>
              <w:jc w:val="center"/>
              <w:rPr>
                <w:rFonts w:ascii="Times New Roman" w:hAnsi="Times New Roman" w:cs="Times New Roman"/>
                <w:sz w:val="24"/>
                <w:szCs w:val="24"/>
              </w:rPr>
            </w:pPr>
            <w:r w:rsidRPr="00A67408">
              <w:rPr>
                <w:rFonts w:ascii="Times New Roman" w:hAnsi="Times New Roman" w:cs="Times New Roman"/>
                <w:sz w:val="24"/>
                <w:szCs w:val="24"/>
              </w:rPr>
              <w:t>Количество п</w:t>
            </w:r>
            <w:r w:rsidR="000E2D25">
              <w:rPr>
                <w:rFonts w:ascii="Times New Roman" w:hAnsi="Times New Roman" w:cs="Times New Roman"/>
                <w:sz w:val="24"/>
                <w:szCs w:val="24"/>
              </w:rPr>
              <w:t>редприятий</w:t>
            </w:r>
          </w:p>
        </w:tc>
        <w:tc>
          <w:tcPr>
            <w:tcW w:w="1894" w:type="dxa"/>
            <w:vMerge w:val="restart"/>
          </w:tcPr>
          <w:p w:rsidR="002F7794" w:rsidRPr="00A67408" w:rsidRDefault="002F7794" w:rsidP="002F7794">
            <w:pPr>
              <w:spacing w:after="0" w:line="240" w:lineRule="auto"/>
              <w:jc w:val="center"/>
              <w:rPr>
                <w:rFonts w:ascii="Times New Roman" w:hAnsi="Times New Roman" w:cs="Times New Roman"/>
                <w:sz w:val="24"/>
                <w:szCs w:val="24"/>
              </w:rPr>
            </w:pPr>
            <w:r w:rsidRPr="00A67408">
              <w:rPr>
                <w:rFonts w:ascii="Times New Roman" w:hAnsi="Times New Roman" w:cs="Times New Roman"/>
                <w:sz w:val="24"/>
                <w:szCs w:val="24"/>
              </w:rPr>
              <w:t>Удельный вес, %</w:t>
            </w:r>
          </w:p>
        </w:tc>
        <w:tc>
          <w:tcPr>
            <w:tcW w:w="3789" w:type="dxa"/>
            <w:gridSpan w:val="2"/>
          </w:tcPr>
          <w:p w:rsidR="002F7794" w:rsidRPr="00A67408" w:rsidRDefault="002F7794" w:rsidP="000E2D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 </w:t>
            </w:r>
            <w:r w:rsidR="000E2D25">
              <w:rPr>
                <w:rFonts w:ascii="Times New Roman" w:hAnsi="Times New Roman" w:cs="Times New Roman"/>
                <w:sz w:val="24"/>
                <w:szCs w:val="24"/>
              </w:rPr>
              <w:t>одно предприятие</w:t>
            </w:r>
          </w:p>
        </w:tc>
      </w:tr>
      <w:tr w:rsidR="002F7794" w:rsidRPr="00A67408" w:rsidTr="002F7794">
        <w:trPr>
          <w:trHeight w:val="277"/>
        </w:trPr>
        <w:tc>
          <w:tcPr>
            <w:tcW w:w="2810" w:type="dxa"/>
            <w:vMerge/>
          </w:tcPr>
          <w:p w:rsidR="002F7794" w:rsidRPr="00A67408" w:rsidRDefault="002F7794" w:rsidP="002F7794">
            <w:pPr>
              <w:spacing w:after="0" w:line="240" w:lineRule="auto"/>
              <w:jc w:val="center"/>
              <w:rPr>
                <w:rFonts w:ascii="Times New Roman" w:hAnsi="Times New Roman" w:cs="Times New Roman"/>
                <w:sz w:val="24"/>
                <w:szCs w:val="24"/>
              </w:rPr>
            </w:pPr>
          </w:p>
        </w:tc>
        <w:tc>
          <w:tcPr>
            <w:tcW w:w="978" w:type="dxa"/>
            <w:vMerge/>
          </w:tcPr>
          <w:p w:rsidR="002F7794" w:rsidRPr="00A67408" w:rsidRDefault="002F7794" w:rsidP="002F7794">
            <w:pPr>
              <w:spacing w:after="0" w:line="240" w:lineRule="auto"/>
              <w:jc w:val="center"/>
              <w:rPr>
                <w:rFonts w:ascii="Times New Roman" w:hAnsi="Times New Roman" w:cs="Times New Roman"/>
                <w:sz w:val="24"/>
                <w:szCs w:val="24"/>
              </w:rPr>
            </w:pPr>
          </w:p>
        </w:tc>
        <w:tc>
          <w:tcPr>
            <w:tcW w:w="1894" w:type="dxa"/>
            <w:vMerge/>
          </w:tcPr>
          <w:p w:rsidR="002F7794" w:rsidRPr="00A67408" w:rsidRDefault="002F7794" w:rsidP="002F7794">
            <w:pPr>
              <w:spacing w:after="0" w:line="240" w:lineRule="auto"/>
              <w:jc w:val="center"/>
              <w:rPr>
                <w:rFonts w:ascii="Times New Roman" w:hAnsi="Times New Roman" w:cs="Times New Roman"/>
                <w:sz w:val="24"/>
                <w:szCs w:val="24"/>
              </w:rPr>
            </w:pPr>
          </w:p>
        </w:tc>
        <w:tc>
          <w:tcPr>
            <w:tcW w:w="1894" w:type="dxa"/>
          </w:tcPr>
          <w:p w:rsidR="002F7794" w:rsidRPr="00A67408" w:rsidRDefault="000E2D25" w:rsidP="002F77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Среднегодовая стоимость ОПФ, млн</w:t>
            </w:r>
            <w:r w:rsidR="002F7794">
              <w:rPr>
                <w:rFonts w:ascii="Times New Roman" w:hAnsi="Times New Roman" w:cs="Times New Roman"/>
                <w:sz w:val="24"/>
                <w:szCs w:val="24"/>
              </w:rPr>
              <w:t>. руб.</w:t>
            </w:r>
          </w:p>
        </w:tc>
        <w:tc>
          <w:tcPr>
            <w:tcW w:w="1895" w:type="dxa"/>
          </w:tcPr>
          <w:p w:rsidR="002F7794" w:rsidRPr="00A67408" w:rsidRDefault="000E2D25" w:rsidP="002F77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Выпуск продукции, млн</w:t>
            </w:r>
            <w:r w:rsidR="002F7794">
              <w:rPr>
                <w:rFonts w:ascii="Times New Roman" w:hAnsi="Times New Roman" w:cs="Times New Roman"/>
                <w:sz w:val="24"/>
                <w:szCs w:val="24"/>
              </w:rPr>
              <w:t>. руб.</w:t>
            </w:r>
          </w:p>
        </w:tc>
      </w:tr>
      <w:tr w:rsidR="000E2D25" w:rsidRPr="00A67408" w:rsidTr="002F7794">
        <w:trPr>
          <w:trHeight w:val="271"/>
        </w:trPr>
        <w:tc>
          <w:tcPr>
            <w:tcW w:w="2810" w:type="dxa"/>
          </w:tcPr>
          <w:p w:rsidR="000E2D25" w:rsidRPr="00A55F4F" w:rsidRDefault="000E2D25" w:rsidP="002F7794">
            <w:pPr>
              <w:pStyle w:val="af9"/>
              <w:spacing w:line="240" w:lineRule="auto"/>
              <w:jc w:val="center"/>
              <w:rPr>
                <w:sz w:val="24"/>
                <w:szCs w:val="24"/>
              </w:rPr>
            </w:pPr>
            <w:r>
              <w:rPr>
                <w:sz w:val="24"/>
                <w:szCs w:val="24"/>
              </w:rPr>
              <w:t>40-44</w:t>
            </w:r>
          </w:p>
        </w:tc>
        <w:tc>
          <w:tcPr>
            <w:tcW w:w="978" w:type="dxa"/>
          </w:tcPr>
          <w:p w:rsidR="000E2D25" w:rsidRPr="00A55F4F" w:rsidRDefault="000E2D25" w:rsidP="002F7794">
            <w:pPr>
              <w:pStyle w:val="af9"/>
              <w:spacing w:line="240" w:lineRule="auto"/>
              <w:jc w:val="center"/>
              <w:rPr>
                <w:sz w:val="24"/>
                <w:szCs w:val="24"/>
              </w:rPr>
            </w:pPr>
            <w:r>
              <w:rPr>
                <w:sz w:val="24"/>
                <w:szCs w:val="24"/>
              </w:rPr>
              <w:t>9</w:t>
            </w:r>
          </w:p>
        </w:tc>
        <w:tc>
          <w:tcPr>
            <w:tcW w:w="1894" w:type="dxa"/>
          </w:tcPr>
          <w:p w:rsidR="000E2D25" w:rsidRPr="00A55F4F" w:rsidRDefault="000E2D25" w:rsidP="002F7794">
            <w:pPr>
              <w:pStyle w:val="af9"/>
              <w:spacing w:line="240" w:lineRule="auto"/>
              <w:jc w:val="center"/>
              <w:rPr>
                <w:sz w:val="24"/>
                <w:szCs w:val="24"/>
              </w:rPr>
            </w:pPr>
            <w:r>
              <w:rPr>
                <w:sz w:val="24"/>
                <w:szCs w:val="24"/>
              </w:rPr>
              <w:t>30,0</w:t>
            </w:r>
          </w:p>
        </w:tc>
        <w:tc>
          <w:tcPr>
            <w:tcW w:w="1894" w:type="dxa"/>
          </w:tcPr>
          <w:p w:rsidR="000E2D25" w:rsidRPr="00A55F4F" w:rsidRDefault="000E2D25" w:rsidP="00492E57">
            <w:pPr>
              <w:pStyle w:val="af9"/>
              <w:spacing w:line="240" w:lineRule="auto"/>
              <w:jc w:val="center"/>
              <w:rPr>
                <w:sz w:val="24"/>
                <w:szCs w:val="24"/>
              </w:rPr>
            </w:pPr>
            <w:r>
              <w:rPr>
                <w:sz w:val="24"/>
                <w:szCs w:val="24"/>
              </w:rPr>
              <w:t>42,0</w:t>
            </w:r>
          </w:p>
        </w:tc>
        <w:tc>
          <w:tcPr>
            <w:tcW w:w="1895" w:type="dxa"/>
          </w:tcPr>
          <w:p w:rsidR="000E2D25" w:rsidRPr="00A55F4F" w:rsidRDefault="000E2D25" w:rsidP="00492E57">
            <w:pPr>
              <w:pStyle w:val="af9"/>
              <w:spacing w:line="240" w:lineRule="auto"/>
              <w:jc w:val="center"/>
              <w:rPr>
                <w:sz w:val="24"/>
                <w:szCs w:val="24"/>
              </w:rPr>
            </w:pPr>
            <w:r>
              <w:rPr>
                <w:sz w:val="24"/>
                <w:szCs w:val="24"/>
              </w:rPr>
              <w:t>64,4</w:t>
            </w:r>
          </w:p>
        </w:tc>
      </w:tr>
      <w:tr w:rsidR="000E2D25" w:rsidRPr="00A67408" w:rsidTr="002F7794">
        <w:trPr>
          <w:trHeight w:val="271"/>
        </w:trPr>
        <w:tc>
          <w:tcPr>
            <w:tcW w:w="2810" w:type="dxa"/>
          </w:tcPr>
          <w:p w:rsidR="000E2D25" w:rsidRPr="00A55F4F" w:rsidRDefault="000E2D25" w:rsidP="002F7794">
            <w:pPr>
              <w:pStyle w:val="af9"/>
              <w:spacing w:line="240" w:lineRule="auto"/>
              <w:jc w:val="center"/>
              <w:rPr>
                <w:sz w:val="24"/>
                <w:szCs w:val="24"/>
              </w:rPr>
            </w:pPr>
            <w:r>
              <w:rPr>
                <w:sz w:val="24"/>
                <w:szCs w:val="24"/>
              </w:rPr>
              <w:t>44-48</w:t>
            </w:r>
          </w:p>
        </w:tc>
        <w:tc>
          <w:tcPr>
            <w:tcW w:w="978" w:type="dxa"/>
          </w:tcPr>
          <w:p w:rsidR="000E2D25" w:rsidRPr="00A55F4F" w:rsidRDefault="000E2D25" w:rsidP="002F7794">
            <w:pPr>
              <w:pStyle w:val="af9"/>
              <w:spacing w:line="240" w:lineRule="auto"/>
              <w:jc w:val="center"/>
              <w:rPr>
                <w:sz w:val="24"/>
                <w:szCs w:val="24"/>
              </w:rPr>
            </w:pPr>
            <w:r>
              <w:rPr>
                <w:sz w:val="24"/>
                <w:szCs w:val="24"/>
              </w:rPr>
              <w:t>10</w:t>
            </w:r>
          </w:p>
        </w:tc>
        <w:tc>
          <w:tcPr>
            <w:tcW w:w="1894" w:type="dxa"/>
          </w:tcPr>
          <w:p w:rsidR="000E2D25" w:rsidRPr="00A55F4F" w:rsidRDefault="000E2D25" w:rsidP="002F7794">
            <w:pPr>
              <w:pStyle w:val="af9"/>
              <w:spacing w:line="240" w:lineRule="auto"/>
              <w:jc w:val="center"/>
              <w:rPr>
                <w:sz w:val="24"/>
                <w:szCs w:val="24"/>
              </w:rPr>
            </w:pPr>
            <w:r>
              <w:rPr>
                <w:sz w:val="24"/>
                <w:szCs w:val="24"/>
              </w:rPr>
              <w:t>33,3</w:t>
            </w:r>
          </w:p>
        </w:tc>
        <w:tc>
          <w:tcPr>
            <w:tcW w:w="1894" w:type="dxa"/>
          </w:tcPr>
          <w:p w:rsidR="000E2D25" w:rsidRPr="00A55F4F" w:rsidRDefault="000E2D25" w:rsidP="00492E57">
            <w:pPr>
              <w:pStyle w:val="af9"/>
              <w:spacing w:line="240" w:lineRule="auto"/>
              <w:jc w:val="center"/>
              <w:rPr>
                <w:sz w:val="24"/>
                <w:szCs w:val="24"/>
              </w:rPr>
            </w:pPr>
            <w:r>
              <w:rPr>
                <w:sz w:val="24"/>
                <w:szCs w:val="24"/>
              </w:rPr>
              <w:t>47,2</w:t>
            </w:r>
          </w:p>
        </w:tc>
        <w:tc>
          <w:tcPr>
            <w:tcW w:w="1895" w:type="dxa"/>
          </w:tcPr>
          <w:p w:rsidR="000E2D25" w:rsidRPr="00A55F4F" w:rsidRDefault="000E2D25" w:rsidP="00492E57">
            <w:pPr>
              <w:pStyle w:val="af9"/>
              <w:spacing w:line="240" w:lineRule="auto"/>
              <w:jc w:val="center"/>
              <w:rPr>
                <w:sz w:val="24"/>
                <w:szCs w:val="24"/>
              </w:rPr>
            </w:pPr>
            <w:r>
              <w:rPr>
                <w:sz w:val="24"/>
                <w:szCs w:val="24"/>
              </w:rPr>
              <w:t>51,0</w:t>
            </w:r>
          </w:p>
        </w:tc>
      </w:tr>
      <w:tr w:rsidR="000E2D25" w:rsidRPr="00A67408" w:rsidTr="002F7794">
        <w:trPr>
          <w:trHeight w:val="271"/>
        </w:trPr>
        <w:tc>
          <w:tcPr>
            <w:tcW w:w="2810" w:type="dxa"/>
          </w:tcPr>
          <w:p w:rsidR="000E2D25" w:rsidRPr="00A55F4F" w:rsidRDefault="000E2D25" w:rsidP="002F7794">
            <w:pPr>
              <w:pStyle w:val="af9"/>
              <w:spacing w:line="240" w:lineRule="auto"/>
              <w:jc w:val="center"/>
              <w:rPr>
                <w:sz w:val="24"/>
                <w:szCs w:val="24"/>
              </w:rPr>
            </w:pPr>
            <w:r>
              <w:rPr>
                <w:sz w:val="24"/>
                <w:szCs w:val="24"/>
              </w:rPr>
              <w:t>48-52</w:t>
            </w:r>
          </w:p>
        </w:tc>
        <w:tc>
          <w:tcPr>
            <w:tcW w:w="978" w:type="dxa"/>
          </w:tcPr>
          <w:p w:rsidR="000E2D25" w:rsidRPr="00A55F4F" w:rsidRDefault="000E2D25" w:rsidP="002F7794">
            <w:pPr>
              <w:pStyle w:val="af9"/>
              <w:spacing w:line="240" w:lineRule="auto"/>
              <w:jc w:val="center"/>
              <w:rPr>
                <w:sz w:val="24"/>
                <w:szCs w:val="24"/>
              </w:rPr>
            </w:pPr>
            <w:r>
              <w:rPr>
                <w:sz w:val="24"/>
                <w:szCs w:val="24"/>
              </w:rPr>
              <w:t>9</w:t>
            </w:r>
          </w:p>
        </w:tc>
        <w:tc>
          <w:tcPr>
            <w:tcW w:w="1894" w:type="dxa"/>
          </w:tcPr>
          <w:p w:rsidR="000E2D25" w:rsidRPr="00A55F4F" w:rsidRDefault="000E2D25" w:rsidP="002F7794">
            <w:pPr>
              <w:pStyle w:val="af9"/>
              <w:spacing w:line="240" w:lineRule="auto"/>
              <w:jc w:val="center"/>
              <w:rPr>
                <w:sz w:val="24"/>
                <w:szCs w:val="24"/>
              </w:rPr>
            </w:pPr>
            <w:r>
              <w:rPr>
                <w:sz w:val="24"/>
                <w:szCs w:val="24"/>
              </w:rPr>
              <w:t>30,0</w:t>
            </w:r>
          </w:p>
        </w:tc>
        <w:tc>
          <w:tcPr>
            <w:tcW w:w="1894" w:type="dxa"/>
          </w:tcPr>
          <w:p w:rsidR="000E2D25" w:rsidRPr="00A55F4F" w:rsidRDefault="000E2D25" w:rsidP="00492E57">
            <w:pPr>
              <w:pStyle w:val="af9"/>
              <w:spacing w:line="240" w:lineRule="auto"/>
              <w:jc w:val="center"/>
              <w:rPr>
                <w:sz w:val="24"/>
                <w:szCs w:val="24"/>
              </w:rPr>
            </w:pPr>
            <w:r>
              <w:rPr>
                <w:sz w:val="24"/>
                <w:szCs w:val="24"/>
              </w:rPr>
              <w:t>50,7</w:t>
            </w:r>
          </w:p>
        </w:tc>
        <w:tc>
          <w:tcPr>
            <w:tcW w:w="1895" w:type="dxa"/>
          </w:tcPr>
          <w:p w:rsidR="000E2D25" w:rsidRPr="00A55F4F" w:rsidRDefault="000E2D25" w:rsidP="00492E57">
            <w:pPr>
              <w:pStyle w:val="af9"/>
              <w:spacing w:line="240" w:lineRule="auto"/>
              <w:jc w:val="center"/>
              <w:rPr>
                <w:sz w:val="24"/>
                <w:szCs w:val="24"/>
              </w:rPr>
            </w:pPr>
            <w:r>
              <w:rPr>
                <w:sz w:val="24"/>
                <w:szCs w:val="24"/>
              </w:rPr>
              <w:t>38,3</w:t>
            </w:r>
          </w:p>
        </w:tc>
      </w:tr>
      <w:tr w:rsidR="000E2D25" w:rsidRPr="00A67408" w:rsidTr="002F7794">
        <w:trPr>
          <w:trHeight w:val="271"/>
        </w:trPr>
        <w:tc>
          <w:tcPr>
            <w:tcW w:w="2810" w:type="dxa"/>
          </w:tcPr>
          <w:p w:rsidR="000E2D25" w:rsidRPr="00A55F4F" w:rsidRDefault="000E2D25" w:rsidP="002F7794">
            <w:pPr>
              <w:pStyle w:val="af9"/>
              <w:spacing w:line="240" w:lineRule="auto"/>
              <w:jc w:val="center"/>
              <w:rPr>
                <w:sz w:val="24"/>
                <w:szCs w:val="24"/>
              </w:rPr>
            </w:pPr>
            <w:r>
              <w:rPr>
                <w:sz w:val="24"/>
                <w:szCs w:val="24"/>
              </w:rPr>
              <w:t>52-56</w:t>
            </w:r>
          </w:p>
        </w:tc>
        <w:tc>
          <w:tcPr>
            <w:tcW w:w="978" w:type="dxa"/>
          </w:tcPr>
          <w:p w:rsidR="000E2D25" w:rsidRPr="00A55F4F" w:rsidRDefault="000E2D25" w:rsidP="002F7794">
            <w:pPr>
              <w:pStyle w:val="af9"/>
              <w:spacing w:line="240" w:lineRule="auto"/>
              <w:jc w:val="center"/>
              <w:rPr>
                <w:sz w:val="24"/>
                <w:szCs w:val="24"/>
              </w:rPr>
            </w:pPr>
            <w:r>
              <w:rPr>
                <w:sz w:val="24"/>
                <w:szCs w:val="24"/>
              </w:rPr>
              <w:t>0</w:t>
            </w:r>
          </w:p>
        </w:tc>
        <w:tc>
          <w:tcPr>
            <w:tcW w:w="1894" w:type="dxa"/>
          </w:tcPr>
          <w:p w:rsidR="000E2D25" w:rsidRPr="00A55F4F" w:rsidRDefault="000E2D25" w:rsidP="002F7794">
            <w:pPr>
              <w:pStyle w:val="af9"/>
              <w:spacing w:line="240" w:lineRule="auto"/>
              <w:jc w:val="center"/>
              <w:rPr>
                <w:sz w:val="24"/>
                <w:szCs w:val="24"/>
              </w:rPr>
            </w:pPr>
            <w:r>
              <w:rPr>
                <w:sz w:val="24"/>
                <w:szCs w:val="24"/>
              </w:rPr>
              <w:t>0,0</w:t>
            </w:r>
          </w:p>
        </w:tc>
        <w:tc>
          <w:tcPr>
            <w:tcW w:w="1894" w:type="dxa"/>
          </w:tcPr>
          <w:p w:rsidR="000E2D25" w:rsidRPr="00A55F4F" w:rsidRDefault="000E2D25" w:rsidP="00492E57">
            <w:pPr>
              <w:pStyle w:val="af9"/>
              <w:spacing w:line="240" w:lineRule="auto"/>
              <w:jc w:val="center"/>
              <w:rPr>
                <w:sz w:val="24"/>
                <w:szCs w:val="24"/>
              </w:rPr>
            </w:pPr>
            <w:r>
              <w:rPr>
                <w:sz w:val="24"/>
                <w:szCs w:val="24"/>
              </w:rPr>
              <w:t>-</w:t>
            </w:r>
          </w:p>
        </w:tc>
        <w:tc>
          <w:tcPr>
            <w:tcW w:w="1895" w:type="dxa"/>
          </w:tcPr>
          <w:p w:rsidR="000E2D25" w:rsidRPr="00A55F4F" w:rsidRDefault="000E2D25" w:rsidP="00492E57">
            <w:pPr>
              <w:pStyle w:val="af9"/>
              <w:spacing w:line="240" w:lineRule="auto"/>
              <w:jc w:val="center"/>
              <w:rPr>
                <w:sz w:val="24"/>
                <w:szCs w:val="24"/>
              </w:rPr>
            </w:pPr>
            <w:r>
              <w:rPr>
                <w:sz w:val="24"/>
                <w:szCs w:val="24"/>
              </w:rPr>
              <w:t>-</w:t>
            </w:r>
          </w:p>
        </w:tc>
      </w:tr>
      <w:tr w:rsidR="000E2D25" w:rsidRPr="00A67408" w:rsidTr="002F7794">
        <w:trPr>
          <w:trHeight w:val="271"/>
        </w:trPr>
        <w:tc>
          <w:tcPr>
            <w:tcW w:w="2810" w:type="dxa"/>
          </w:tcPr>
          <w:p w:rsidR="000E2D25" w:rsidRPr="00A55F4F" w:rsidRDefault="000E2D25" w:rsidP="002F7794">
            <w:pPr>
              <w:pStyle w:val="af9"/>
              <w:spacing w:line="240" w:lineRule="auto"/>
              <w:jc w:val="center"/>
              <w:rPr>
                <w:sz w:val="24"/>
                <w:szCs w:val="24"/>
              </w:rPr>
            </w:pPr>
            <w:r>
              <w:rPr>
                <w:sz w:val="24"/>
                <w:szCs w:val="24"/>
              </w:rPr>
              <w:t>56-60</w:t>
            </w:r>
          </w:p>
        </w:tc>
        <w:tc>
          <w:tcPr>
            <w:tcW w:w="978" w:type="dxa"/>
          </w:tcPr>
          <w:p w:rsidR="000E2D25" w:rsidRPr="00A55F4F" w:rsidRDefault="000E2D25" w:rsidP="002F7794">
            <w:pPr>
              <w:pStyle w:val="af9"/>
              <w:spacing w:line="240" w:lineRule="auto"/>
              <w:jc w:val="center"/>
              <w:rPr>
                <w:sz w:val="24"/>
                <w:szCs w:val="24"/>
              </w:rPr>
            </w:pPr>
            <w:r>
              <w:rPr>
                <w:sz w:val="24"/>
                <w:szCs w:val="24"/>
              </w:rPr>
              <w:t>2</w:t>
            </w:r>
          </w:p>
        </w:tc>
        <w:tc>
          <w:tcPr>
            <w:tcW w:w="1894" w:type="dxa"/>
          </w:tcPr>
          <w:p w:rsidR="000E2D25" w:rsidRPr="00A55F4F" w:rsidRDefault="000E2D25" w:rsidP="002F7794">
            <w:pPr>
              <w:pStyle w:val="af9"/>
              <w:spacing w:line="240" w:lineRule="auto"/>
              <w:jc w:val="center"/>
              <w:rPr>
                <w:sz w:val="24"/>
                <w:szCs w:val="24"/>
              </w:rPr>
            </w:pPr>
            <w:r>
              <w:rPr>
                <w:sz w:val="24"/>
                <w:szCs w:val="24"/>
              </w:rPr>
              <w:t>6,7</w:t>
            </w:r>
          </w:p>
        </w:tc>
        <w:tc>
          <w:tcPr>
            <w:tcW w:w="1894" w:type="dxa"/>
          </w:tcPr>
          <w:p w:rsidR="000E2D25" w:rsidRPr="00A55F4F" w:rsidRDefault="000E2D25" w:rsidP="00492E57">
            <w:pPr>
              <w:pStyle w:val="af9"/>
              <w:spacing w:line="240" w:lineRule="auto"/>
              <w:jc w:val="center"/>
              <w:rPr>
                <w:sz w:val="24"/>
                <w:szCs w:val="24"/>
              </w:rPr>
            </w:pPr>
            <w:r>
              <w:rPr>
                <w:sz w:val="24"/>
                <w:szCs w:val="24"/>
              </w:rPr>
              <w:t>59,0</w:t>
            </w:r>
          </w:p>
        </w:tc>
        <w:tc>
          <w:tcPr>
            <w:tcW w:w="1895" w:type="dxa"/>
          </w:tcPr>
          <w:p w:rsidR="000E2D25" w:rsidRPr="00A55F4F" w:rsidRDefault="000E2D25" w:rsidP="00492E57">
            <w:pPr>
              <w:pStyle w:val="af9"/>
              <w:spacing w:line="240" w:lineRule="auto"/>
              <w:jc w:val="center"/>
              <w:rPr>
                <w:sz w:val="24"/>
                <w:szCs w:val="24"/>
              </w:rPr>
            </w:pPr>
            <w:r>
              <w:rPr>
                <w:sz w:val="24"/>
                <w:szCs w:val="24"/>
              </w:rPr>
              <w:t>32,5</w:t>
            </w:r>
          </w:p>
        </w:tc>
      </w:tr>
      <w:tr w:rsidR="000E2D25" w:rsidRPr="00A67408" w:rsidTr="002F7794">
        <w:trPr>
          <w:trHeight w:val="286"/>
        </w:trPr>
        <w:tc>
          <w:tcPr>
            <w:tcW w:w="2810" w:type="dxa"/>
          </w:tcPr>
          <w:p w:rsidR="000E2D25" w:rsidRPr="00A55F4F" w:rsidRDefault="000E2D25" w:rsidP="002F7794">
            <w:pPr>
              <w:pStyle w:val="af9"/>
              <w:spacing w:line="240" w:lineRule="auto"/>
              <w:jc w:val="center"/>
              <w:rPr>
                <w:sz w:val="24"/>
                <w:szCs w:val="24"/>
              </w:rPr>
            </w:pPr>
            <w:r>
              <w:rPr>
                <w:sz w:val="24"/>
                <w:szCs w:val="24"/>
              </w:rPr>
              <w:t>Итого</w:t>
            </w:r>
          </w:p>
        </w:tc>
        <w:tc>
          <w:tcPr>
            <w:tcW w:w="978" w:type="dxa"/>
          </w:tcPr>
          <w:p w:rsidR="000E2D25" w:rsidRPr="00A55F4F" w:rsidRDefault="000E2D25" w:rsidP="002F7794">
            <w:pPr>
              <w:pStyle w:val="af9"/>
              <w:spacing w:line="240" w:lineRule="auto"/>
              <w:jc w:val="center"/>
              <w:rPr>
                <w:sz w:val="24"/>
                <w:szCs w:val="24"/>
              </w:rPr>
            </w:pPr>
            <w:r>
              <w:rPr>
                <w:sz w:val="24"/>
                <w:szCs w:val="24"/>
              </w:rPr>
              <w:t>30</w:t>
            </w:r>
          </w:p>
        </w:tc>
        <w:tc>
          <w:tcPr>
            <w:tcW w:w="1894" w:type="dxa"/>
          </w:tcPr>
          <w:p w:rsidR="000E2D25" w:rsidRPr="00A55F4F" w:rsidRDefault="000E2D25" w:rsidP="002F7794">
            <w:pPr>
              <w:pStyle w:val="af9"/>
              <w:spacing w:line="240" w:lineRule="auto"/>
              <w:jc w:val="center"/>
              <w:rPr>
                <w:sz w:val="24"/>
                <w:szCs w:val="24"/>
              </w:rPr>
            </w:pPr>
            <w:r>
              <w:rPr>
                <w:sz w:val="24"/>
                <w:szCs w:val="24"/>
              </w:rPr>
              <w:t>100,0</w:t>
            </w:r>
          </w:p>
        </w:tc>
        <w:tc>
          <w:tcPr>
            <w:tcW w:w="1894" w:type="dxa"/>
          </w:tcPr>
          <w:p w:rsidR="000E2D25" w:rsidRPr="00A55F4F" w:rsidRDefault="000E2D25" w:rsidP="00492E57">
            <w:pPr>
              <w:pStyle w:val="af9"/>
              <w:spacing w:line="240" w:lineRule="auto"/>
              <w:jc w:val="center"/>
              <w:rPr>
                <w:sz w:val="24"/>
                <w:szCs w:val="24"/>
              </w:rPr>
            </w:pPr>
            <w:r>
              <w:rPr>
                <w:sz w:val="24"/>
                <w:szCs w:val="24"/>
              </w:rPr>
              <w:t>47,5</w:t>
            </w:r>
          </w:p>
        </w:tc>
        <w:tc>
          <w:tcPr>
            <w:tcW w:w="1895" w:type="dxa"/>
          </w:tcPr>
          <w:p w:rsidR="000E2D25" w:rsidRPr="00A55F4F" w:rsidRDefault="000E2D25" w:rsidP="00492E57">
            <w:pPr>
              <w:pStyle w:val="af9"/>
              <w:spacing w:line="240" w:lineRule="auto"/>
              <w:jc w:val="center"/>
              <w:rPr>
                <w:sz w:val="24"/>
                <w:szCs w:val="24"/>
              </w:rPr>
            </w:pPr>
            <w:r>
              <w:rPr>
                <w:sz w:val="24"/>
                <w:szCs w:val="24"/>
              </w:rPr>
              <w:t>50,0</w:t>
            </w:r>
          </w:p>
        </w:tc>
      </w:tr>
    </w:tbl>
    <w:p w:rsidR="002F7794" w:rsidRDefault="002F7794" w:rsidP="002F7794">
      <w:pPr>
        <w:spacing w:line="360" w:lineRule="auto"/>
        <w:ind w:firstLine="709"/>
        <w:jc w:val="both"/>
        <w:rPr>
          <w:sz w:val="28"/>
          <w:szCs w:val="28"/>
        </w:rPr>
      </w:pPr>
    </w:p>
    <w:p w:rsidR="002F7794" w:rsidRPr="00047E95" w:rsidRDefault="000E2D25" w:rsidP="002F7794">
      <w:pPr>
        <w:spacing w:line="360" w:lineRule="auto"/>
        <w:jc w:val="both"/>
        <w:rPr>
          <w:sz w:val="28"/>
          <w:szCs w:val="28"/>
        </w:rPr>
      </w:pPr>
      <w:r w:rsidRPr="000E2D25">
        <w:rPr>
          <w:rFonts w:ascii="Times New Roman" w:hAnsi="Times New Roman" w:cs="Times New Roman"/>
          <w:position w:val="-76"/>
          <w:sz w:val="28"/>
          <w:szCs w:val="28"/>
        </w:rPr>
        <w:object w:dxaOrig="9400" w:dyaOrig="1680">
          <v:shape id="_x0000_i1040" type="#_x0000_t75" style="width:471.75pt;height:83.25pt" o:ole="">
            <v:imagedata r:id="rId41" o:title=""/>
          </v:shape>
          <o:OLEObject Type="Embed" ProgID="Equation.3" ShapeID="_x0000_i1040" DrawAspect="Content" ObjectID="_1431229418" r:id="rId42"/>
        </w:object>
      </w:r>
    </w:p>
    <w:p w:rsidR="002F7794" w:rsidRPr="00B546DB" w:rsidRDefault="002F7794" w:rsidP="002F7794">
      <w:pPr>
        <w:spacing w:after="0" w:line="360" w:lineRule="auto"/>
        <w:ind w:firstLine="709"/>
        <w:jc w:val="both"/>
        <w:rPr>
          <w:rFonts w:ascii="Times New Roman" w:hAnsi="Times New Roman" w:cs="Times New Roman"/>
          <w:sz w:val="28"/>
          <w:szCs w:val="28"/>
        </w:rPr>
      </w:pPr>
      <w:r w:rsidRPr="00B546DB">
        <w:rPr>
          <w:rFonts w:ascii="Times New Roman" w:hAnsi="Times New Roman" w:cs="Times New Roman"/>
          <w:sz w:val="28"/>
          <w:szCs w:val="28"/>
        </w:rPr>
        <w:t>Выписываем ряд распределения по результативному признаку для расчета общей дисперсии</w:t>
      </w:r>
      <w:r>
        <w:rPr>
          <w:rFonts w:ascii="Times New Roman" w:hAnsi="Times New Roman" w:cs="Times New Roman"/>
          <w:sz w:val="28"/>
          <w:szCs w:val="28"/>
        </w:rPr>
        <w:t>.</w:t>
      </w:r>
    </w:p>
    <w:p w:rsidR="002F7794" w:rsidRPr="00B546DB" w:rsidRDefault="002F7794" w:rsidP="002F7794">
      <w:pPr>
        <w:spacing w:after="0" w:line="360" w:lineRule="auto"/>
        <w:ind w:firstLine="709"/>
        <w:jc w:val="both"/>
        <w:rPr>
          <w:rFonts w:ascii="Times New Roman" w:hAnsi="Times New Roman" w:cs="Times New Roman"/>
          <w:sz w:val="28"/>
          <w:szCs w:val="28"/>
        </w:rPr>
      </w:pPr>
    </w:p>
    <w:p w:rsidR="002F7794" w:rsidRPr="00B546DB" w:rsidRDefault="002F7794" w:rsidP="002F7794">
      <w:pPr>
        <w:spacing w:after="0" w:line="360" w:lineRule="auto"/>
        <w:ind w:firstLine="709"/>
        <w:jc w:val="both"/>
        <w:rPr>
          <w:rFonts w:ascii="Times New Roman" w:hAnsi="Times New Roman" w:cs="Times New Roman"/>
          <w:sz w:val="28"/>
          <w:szCs w:val="28"/>
        </w:rPr>
      </w:pPr>
      <w:r w:rsidRPr="00B546DB">
        <w:rPr>
          <w:rFonts w:ascii="Times New Roman" w:hAnsi="Times New Roman" w:cs="Times New Roman"/>
          <w:sz w:val="28"/>
          <w:szCs w:val="28"/>
        </w:rPr>
        <w:t xml:space="preserve">Таблица </w:t>
      </w:r>
      <w:r>
        <w:rPr>
          <w:rFonts w:ascii="Times New Roman" w:hAnsi="Times New Roman" w:cs="Times New Roman"/>
          <w:sz w:val="28"/>
          <w:szCs w:val="28"/>
        </w:rPr>
        <w:t xml:space="preserve">7 - </w:t>
      </w:r>
      <w:r w:rsidRPr="000A1B18">
        <w:rPr>
          <w:rFonts w:ascii="Times New Roman" w:hAnsi="Times New Roman" w:cs="Times New Roman"/>
          <w:sz w:val="28"/>
          <w:szCs w:val="28"/>
        </w:rPr>
        <w:t>Ряд распределения по результативному признаку</w:t>
      </w:r>
    </w:p>
    <w:tbl>
      <w:tblPr>
        <w:tblW w:w="937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5"/>
        <w:gridCol w:w="1543"/>
        <w:gridCol w:w="1446"/>
        <w:gridCol w:w="1343"/>
        <w:gridCol w:w="1408"/>
        <w:gridCol w:w="1476"/>
      </w:tblGrid>
      <w:tr w:rsidR="002F7794" w:rsidRPr="00B546DB" w:rsidTr="009706E2">
        <w:tc>
          <w:tcPr>
            <w:tcW w:w="2155" w:type="dxa"/>
          </w:tcPr>
          <w:p w:rsidR="002F7794" w:rsidRPr="00B546DB" w:rsidRDefault="002F7794" w:rsidP="002F7794">
            <w:pPr>
              <w:spacing w:after="0" w:line="240" w:lineRule="auto"/>
              <w:jc w:val="center"/>
              <w:rPr>
                <w:rFonts w:ascii="Times New Roman" w:hAnsi="Times New Roman" w:cs="Times New Roman"/>
                <w:sz w:val="24"/>
                <w:szCs w:val="24"/>
              </w:rPr>
            </w:pPr>
            <w:r w:rsidRPr="00B546DB">
              <w:rPr>
                <w:rFonts w:ascii="Times New Roman" w:hAnsi="Times New Roman" w:cs="Times New Roman"/>
                <w:sz w:val="24"/>
                <w:szCs w:val="24"/>
              </w:rPr>
              <w:t>Группы по результативному признаку</w:t>
            </w:r>
          </w:p>
        </w:tc>
        <w:tc>
          <w:tcPr>
            <w:tcW w:w="1543" w:type="dxa"/>
          </w:tcPr>
          <w:p w:rsidR="002F7794" w:rsidRPr="00B546DB" w:rsidRDefault="002F7794" w:rsidP="000E2D25">
            <w:pPr>
              <w:spacing w:after="0" w:line="240" w:lineRule="auto"/>
              <w:jc w:val="center"/>
              <w:rPr>
                <w:rFonts w:ascii="Times New Roman" w:hAnsi="Times New Roman" w:cs="Times New Roman"/>
                <w:sz w:val="24"/>
                <w:szCs w:val="24"/>
              </w:rPr>
            </w:pPr>
            <w:r w:rsidRPr="00B546DB">
              <w:rPr>
                <w:rFonts w:ascii="Times New Roman" w:hAnsi="Times New Roman" w:cs="Times New Roman"/>
                <w:sz w:val="24"/>
                <w:szCs w:val="24"/>
              </w:rPr>
              <w:t xml:space="preserve">Число </w:t>
            </w:r>
            <w:r w:rsidR="000E2D25">
              <w:rPr>
                <w:rFonts w:ascii="Times New Roman" w:hAnsi="Times New Roman" w:cs="Times New Roman"/>
                <w:sz w:val="24"/>
                <w:szCs w:val="24"/>
              </w:rPr>
              <w:t>предприятий</w:t>
            </w:r>
          </w:p>
        </w:tc>
        <w:tc>
          <w:tcPr>
            <w:tcW w:w="1446" w:type="dxa"/>
          </w:tcPr>
          <w:p w:rsidR="002F7794" w:rsidRPr="00B546DB" w:rsidRDefault="002F7794" w:rsidP="002F7794">
            <w:pPr>
              <w:spacing w:after="0" w:line="240" w:lineRule="auto"/>
              <w:jc w:val="center"/>
              <w:rPr>
                <w:rFonts w:ascii="Times New Roman" w:hAnsi="Times New Roman" w:cs="Times New Roman"/>
                <w:sz w:val="24"/>
                <w:szCs w:val="24"/>
              </w:rPr>
            </w:pPr>
            <w:r w:rsidRPr="00B546DB">
              <w:rPr>
                <w:rFonts w:ascii="Times New Roman" w:hAnsi="Times New Roman" w:cs="Times New Roman"/>
                <w:sz w:val="24"/>
                <w:szCs w:val="24"/>
              </w:rPr>
              <w:t>Середина интервала</w:t>
            </w:r>
          </w:p>
        </w:tc>
        <w:tc>
          <w:tcPr>
            <w:tcW w:w="1343" w:type="dxa"/>
          </w:tcPr>
          <w:p w:rsidR="002F7794" w:rsidRPr="00B546DB" w:rsidRDefault="002F7794" w:rsidP="002F7794">
            <w:pPr>
              <w:spacing w:after="0" w:line="240" w:lineRule="auto"/>
              <w:jc w:val="center"/>
              <w:rPr>
                <w:rFonts w:ascii="Times New Roman" w:hAnsi="Times New Roman" w:cs="Times New Roman"/>
                <w:sz w:val="24"/>
                <w:szCs w:val="24"/>
              </w:rPr>
            </w:pPr>
            <w:r w:rsidRPr="00B546DB">
              <w:rPr>
                <w:rFonts w:ascii="Times New Roman" w:hAnsi="Times New Roman" w:cs="Times New Roman"/>
                <w:noProof/>
                <w:sz w:val="24"/>
                <w:szCs w:val="24"/>
                <w:lang w:eastAsia="ru-RU"/>
              </w:rPr>
              <w:drawing>
                <wp:inline distT="0" distB="0" distL="0" distR="0">
                  <wp:extent cx="333375" cy="200025"/>
                  <wp:effectExtent l="1905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3" cstate="print"/>
                          <a:srcRect/>
                          <a:stretch>
                            <a:fillRect/>
                          </a:stretch>
                        </pic:blipFill>
                        <pic:spPr bwMode="auto">
                          <a:xfrm>
                            <a:off x="0" y="0"/>
                            <a:ext cx="333375" cy="200025"/>
                          </a:xfrm>
                          <a:prstGeom prst="rect">
                            <a:avLst/>
                          </a:prstGeom>
                          <a:noFill/>
                          <a:ln w="9525">
                            <a:noFill/>
                            <a:miter lim="800000"/>
                            <a:headEnd/>
                            <a:tailEnd/>
                          </a:ln>
                        </pic:spPr>
                      </pic:pic>
                    </a:graphicData>
                  </a:graphic>
                </wp:inline>
              </w:drawing>
            </w:r>
          </w:p>
        </w:tc>
        <w:tc>
          <w:tcPr>
            <w:tcW w:w="1408" w:type="dxa"/>
          </w:tcPr>
          <w:p w:rsidR="002F7794" w:rsidRPr="00B546DB" w:rsidRDefault="002F7794" w:rsidP="002F7794">
            <w:pPr>
              <w:spacing w:after="0" w:line="240" w:lineRule="auto"/>
              <w:jc w:val="center"/>
              <w:rPr>
                <w:rFonts w:ascii="Times New Roman" w:hAnsi="Times New Roman" w:cs="Times New Roman"/>
                <w:sz w:val="24"/>
                <w:szCs w:val="24"/>
              </w:rPr>
            </w:pPr>
            <w:r w:rsidRPr="00B546DB">
              <w:rPr>
                <w:rFonts w:ascii="Times New Roman" w:hAnsi="Times New Roman" w:cs="Times New Roman"/>
                <w:noProof/>
                <w:sz w:val="24"/>
                <w:szCs w:val="24"/>
                <w:lang w:eastAsia="ru-RU"/>
              </w:rPr>
              <w:drawing>
                <wp:inline distT="0" distB="0" distL="0" distR="0">
                  <wp:extent cx="523875" cy="238125"/>
                  <wp:effectExtent l="1905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4" cstate="print"/>
                          <a:srcRect/>
                          <a:stretch>
                            <a:fillRect/>
                          </a:stretch>
                        </pic:blipFill>
                        <pic:spPr bwMode="auto">
                          <a:xfrm>
                            <a:off x="0" y="0"/>
                            <a:ext cx="523875" cy="238125"/>
                          </a:xfrm>
                          <a:prstGeom prst="rect">
                            <a:avLst/>
                          </a:prstGeom>
                          <a:noFill/>
                          <a:ln w="9525">
                            <a:noFill/>
                            <a:miter lim="800000"/>
                            <a:headEnd/>
                            <a:tailEnd/>
                          </a:ln>
                        </pic:spPr>
                      </pic:pic>
                    </a:graphicData>
                  </a:graphic>
                </wp:inline>
              </w:drawing>
            </w:r>
          </w:p>
        </w:tc>
        <w:tc>
          <w:tcPr>
            <w:tcW w:w="1476" w:type="dxa"/>
          </w:tcPr>
          <w:p w:rsidR="002F7794" w:rsidRPr="00B546DB" w:rsidRDefault="002F7794" w:rsidP="002F7794">
            <w:pPr>
              <w:spacing w:after="0" w:line="240" w:lineRule="auto"/>
              <w:jc w:val="center"/>
              <w:rPr>
                <w:rFonts w:ascii="Times New Roman" w:hAnsi="Times New Roman" w:cs="Times New Roman"/>
                <w:sz w:val="24"/>
                <w:szCs w:val="24"/>
              </w:rPr>
            </w:pPr>
            <w:r w:rsidRPr="00B546DB">
              <w:rPr>
                <w:rFonts w:ascii="Times New Roman" w:hAnsi="Times New Roman" w:cs="Times New Roman"/>
                <w:noProof/>
                <w:sz w:val="24"/>
                <w:szCs w:val="24"/>
                <w:lang w:eastAsia="ru-RU"/>
              </w:rPr>
              <w:drawing>
                <wp:inline distT="0" distB="0" distL="0" distR="0">
                  <wp:extent cx="723900" cy="238125"/>
                  <wp:effectExtent l="1905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5" cstate="print"/>
                          <a:srcRect/>
                          <a:stretch>
                            <a:fillRect/>
                          </a:stretch>
                        </pic:blipFill>
                        <pic:spPr bwMode="auto">
                          <a:xfrm>
                            <a:off x="0" y="0"/>
                            <a:ext cx="723900" cy="238125"/>
                          </a:xfrm>
                          <a:prstGeom prst="rect">
                            <a:avLst/>
                          </a:prstGeom>
                          <a:noFill/>
                          <a:ln w="9525">
                            <a:noFill/>
                            <a:miter lim="800000"/>
                            <a:headEnd/>
                            <a:tailEnd/>
                          </a:ln>
                        </pic:spPr>
                      </pic:pic>
                    </a:graphicData>
                  </a:graphic>
                </wp:inline>
              </w:drawing>
            </w:r>
          </w:p>
        </w:tc>
      </w:tr>
      <w:tr w:rsidR="009706E2" w:rsidRPr="00B546DB" w:rsidTr="009706E2">
        <w:tc>
          <w:tcPr>
            <w:tcW w:w="2155" w:type="dxa"/>
          </w:tcPr>
          <w:p w:rsidR="009706E2" w:rsidRPr="00B546DB" w:rsidRDefault="009706E2" w:rsidP="002F77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30-40</w:t>
            </w:r>
          </w:p>
        </w:tc>
        <w:tc>
          <w:tcPr>
            <w:tcW w:w="1543" w:type="dxa"/>
          </w:tcPr>
          <w:p w:rsidR="009706E2" w:rsidRPr="00B546DB" w:rsidRDefault="009706E2" w:rsidP="002F77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446" w:type="dxa"/>
          </w:tcPr>
          <w:p w:rsidR="009706E2" w:rsidRPr="00B546DB" w:rsidRDefault="009706E2" w:rsidP="002F77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35</w:t>
            </w:r>
          </w:p>
        </w:tc>
        <w:tc>
          <w:tcPr>
            <w:tcW w:w="1343" w:type="dxa"/>
            <w:vAlign w:val="bottom"/>
          </w:tcPr>
          <w:p w:rsidR="009706E2" w:rsidRPr="009706E2" w:rsidRDefault="009706E2" w:rsidP="009706E2">
            <w:pPr>
              <w:spacing w:after="0" w:line="240" w:lineRule="auto"/>
              <w:jc w:val="center"/>
              <w:rPr>
                <w:rFonts w:ascii="Times New Roman" w:hAnsi="Times New Roman" w:cs="Times New Roman"/>
                <w:color w:val="000000"/>
              </w:rPr>
            </w:pPr>
            <w:r w:rsidRPr="009706E2">
              <w:rPr>
                <w:rFonts w:ascii="Times New Roman" w:hAnsi="Times New Roman" w:cs="Times New Roman"/>
                <w:color w:val="000000"/>
              </w:rPr>
              <w:t>315</w:t>
            </w:r>
          </w:p>
        </w:tc>
        <w:tc>
          <w:tcPr>
            <w:tcW w:w="1408" w:type="dxa"/>
            <w:vAlign w:val="bottom"/>
          </w:tcPr>
          <w:p w:rsidR="009706E2" w:rsidRPr="009706E2" w:rsidRDefault="009706E2" w:rsidP="009706E2">
            <w:pPr>
              <w:spacing w:after="0" w:line="240" w:lineRule="auto"/>
              <w:jc w:val="center"/>
              <w:rPr>
                <w:rFonts w:ascii="Times New Roman" w:hAnsi="Times New Roman" w:cs="Times New Roman"/>
                <w:color w:val="000000"/>
              </w:rPr>
            </w:pPr>
            <w:r w:rsidRPr="009706E2">
              <w:rPr>
                <w:rFonts w:ascii="Times New Roman" w:hAnsi="Times New Roman" w:cs="Times New Roman"/>
                <w:color w:val="000000"/>
              </w:rPr>
              <w:t>177,6889</w:t>
            </w:r>
          </w:p>
        </w:tc>
        <w:tc>
          <w:tcPr>
            <w:tcW w:w="1476" w:type="dxa"/>
            <w:vAlign w:val="bottom"/>
          </w:tcPr>
          <w:p w:rsidR="009706E2" w:rsidRPr="009706E2" w:rsidRDefault="009706E2" w:rsidP="009706E2">
            <w:pPr>
              <w:spacing w:after="0" w:line="240" w:lineRule="auto"/>
              <w:jc w:val="center"/>
              <w:rPr>
                <w:rFonts w:ascii="Times New Roman" w:hAnsi="Times New Roman" w:cs="Times New Roman"/>
                <w:color w:val="000000"/>
              </w:rPr>
            </w:pPr>
            <w:r w:rsidRPr="009706E2">
              <w:rPr>
                <w:rFonts w:ascii="Times New Roman" w:hAnsi="Times New Roman" w:cs="Times New Roman"/>
                <w:color w:val="000000"/>
              </w:rPr>
              <w:t>1599,2</w:t>
            </w:r>
          </w:p>
        </w:tc>
      </w:tr>
      <w:tr w:rsidR="009706E2" w:rsidRPr="00B546DB" w:rsidTr="009706E2">
        <w:tc>
          <w:tcPr>
            <w:tcW w:w="2155" w:type="dxa"/>
          </w:tcPr>
          <w:p w:rsidR="009706E2" w:rsidRPr="00B546DB" w:rsidRDefault="009706E2" w:rsidP="002F77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40-50</w:t>
            </w:r>
          </w:p>
        </w:tc>
        <w:tc>
          <w:tcPr>
            <w:tcW w:w="1543" w:type="dxa"/>
          </w:tcPr>
          <w:p w:rsidR="009706E2" w:rsidRPr="00B546DB" w:rsidRDefault="009706E2" w:rsidP="002F77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446" w:type="dxa"/>
          </w:tcPr>
          <w:p w:rsidR="009706E2" w:rsidRPr="00B546DB" w:rsidRDefault="009706E2" w:rsidP="002F77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45</w:t>
            </w:r>
          </w:p>
        </w:tc>
        <w:tc>
          <w:tcPr>
            <w:tcW w:w="1343" w:type="dxa"/>
            <w:vAlign w:val="bottom"/>
          </w:tcPr>
          <w:p w:rsidR="009706E2" w:rsidRPr="009706E2" w:rsidRDefault="009706E2" w:rsidP="009706E2">
            <w:pPr>
              <w:spacing w:after="0" w:line="240" w:lineRule="auto"/>
              <w:jc w:val="center"/>
              <w:rPr>
                <w:rFonts w:ascii="Times New Roman" w:hAnsi="Times New Roman" w:cs="Times New Roman"/>
                <w:color w:val="000000"/>
              </w:rPr>
            </w:pPr>
            <w:r w:rsidRPr="009706E2">
              <w:rPr>
                <w:rFonts w:ascii="Times New Roman" w:hAnsi="Times New Roman" w:cs="Times New Roman"/>
                <w:color w:val="000000"/>
              </w:rPr>
              <w:t>360</w:t>
            </w:r>
          </w:p>
        </w:tc>
        <w:tc>
          <w:tcPr>
            <w:tcW w:w="1408" w:type="dxa"/>
            <w:vAlign w:val="bottom"/>
          </w:tcPr>
          <w:p w:rsidR="009706E2" w:rsidRPr="009706E2" w:rsidRDefault="009706E2" w:rsidP="009706E2">
            <w:pPr>
              <w:spacing w:after="0" w:line="240" w:lineRule="auto"/>
              <w:jc w:val="center"/>
              <w:rPr>
                <w:rFonts w:ascii="Times New Roman" w:hAnsi="Times New Roman" w:cs="Times New Roman"/>
                <w:color w:val="000000"/>
              </w:rPr>
            </w:pPr>
            <w:r w:rsidRPr="009706E2">
              <w:rPr>
                <w:rFonts w:ascii="Times New Roman" w:hAnsi="Times New Roman" w:cs="Times New Roman"/>
                <w:color w:val="000000"/>
              </w:rPr>
              <w:t>11,0889</w:t>
            </w:r>
          </w:p>
        </w:tc>
        <w:tc>
          <w:tcPr>
            <w:tcW w:w="1476" w:type="dxa"/>
            <w:vAlign w:val="bottom"/>
          </w:tcPr>
          <w:p w:rsidR="009706E2" w:rsidRPr="009706E2" w:rsidRDefault="009706E2" w:rsidP="009706E2">
            <w:pPr>
              <w:spacing w:after="0" w:line="240" w:lineRule="auto"/>
              <w:jc w:val="center"/>
              <w:rPr>
                <w:rFonts w:ascii="Times New Roman" w:hAnsi="Times New Roman" w:cs="Times New Roman"/>
                <w:color w:val="000000"/>
              </w:rPr>
            </w:pPr>
            <w:r w:rsidRPr="009706E2">
              <w:rPr>
                <w:rFonts w:ascii="Times New Roman" w:hAnsi="Times New Roman" w:cs="Times New Roman"/>
                <w:color w:val="000000"/>
              </w:rPr>
              <w:t>88,7112</w:t>
            </w:r>
          </w:p>
        </w:tc>
      </w:tr>
      <w:tr w:rsidR="009706E2" w:rsidRPr="00B546DB" w:rsidTr="009706E2">
        <w:tc>
          <w:tcPr>
            <w:tcW w:w="2155" w:type="dxa"/>
          </w:tcPr>
          <w:p w:rsidR="009706E2" w:rsidRPr="00B546DB" w:rsidRDefault="009706E2" w:rsidP="002F77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50-60</w:t>
            </w:r>
          </w:p>
        </w:tc>
        <w:tc>
          <w:tcPr>
            <w:tcW w:w="1543" w:type="dxa"/>
          </w:tcPr>
          <w:p w:rsidR="009706E2" w:rsidRPr="00B546DB" w:rsidRDefault="009706E2" w:rsidP="002F77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446" w:type="dxa"/>
          </w:tcPr>
          <w:p w:rsidR="009706E2" w:rsidRPr="00B546DB" w:rsidRDefault="009706E2" w:rsidP="002F77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55</w:t>
            </w:r>
          </w:p>
        </w:tc>
        <w:tc>
          <w:tcPr>
            <w:tcW w:w="1343" w:type="dxa"/>
            <w:vAlign w:val="bottom"/>
          </w:tcPr>
          <w:p w:rsidR="009706E2" w:rsidRPr="009706E2" w:rsidRDefault="009706E2" w:rsidP="009706E2">
            <w:pPr>
              <w:spacing w:after="0" w:line="240" w:lineRule="auto"/>
              <w:jc w:val="center"/>
              <w:rPr>
                <w:rFonts w:ascii="Times New Roman" w:hAnsi="Times New Roman" w:cs="Times New Roman"/>
                <w:color w:val="000000"/>
              </w:rPr>
            </w:pPr>
            <w:r w:rsidRPr="009706E2">
              <w:rPr>
                <w:rFonts w:ascii="Times New Roman" w:hAnsi="Times New Roman" w:cs="Times New Roman"/>
                <w:color w:val="000000"/>
              </w:rPr>
              <w:t>495</w:t>
            </w:r>
          </w:p>
        </w:tc>
        <w:tc>
          <w:tcPr>
            <w:tcW w:w="1408" w:type="dxa"/>
            <w:vAlign w:val="bottom"/>
          </w:tcPr>
          <w:p w:rsidR="009706E2" w:rsidRPr="009706E2" w:rsidRDefault="009706E2" w:rsidP="009706E2">
            <w:pPr>
              <w:spacing w:after="0" w:line="240" w:lineRule="auto"/>
              <w:jc w:val="center"/>
              <w:rPr>
                <w:rFonts w:ascii="Times New Roman" w:hAnsi="Times New Roman" w:cs="Times New Roman"/>
                <w:color w:val="000000"/>
              </w:rPr>
            </w:pPr>
            <w:r w:rsidRPr="009706E2">
              <w:rPr>
                <w:rFonts w:ascii="Times New Roman" w:hAnsi="Times New Roman" w:cs="Times New Roman"/>
                <w:color w:val="000000"/>
              </w:rPr>
              <w:t>44,4889</w:t>
            </w:r>
          </w:p>
        </w:tc>
        <w:tc>
          <w:tcPr>
            <w:tcW w:w="1476" w:type="dxa"/>
            <w:vAlign w:val="bottom"/>
          </w:tcPr>
          <w:p w:rsidR="009706E2" w:rsidRPr="009706E2" w:rsidRDefault="009706E2" w:rsidP="009706E2">
            <w:pPr>
              <w:spacing w:after="0" w:line="240" w:lineRule="auto"/>
              <w:jc w:val="center"/>
              <w:rPr>
                <w:rFonts w:ascii="Times New Roman" w:hAnsi="Times New Roman" w:cs="Times New Roman"/>
                <w:color w:val="000000"/>
              </w:rPr>
            </w:pPr>
            <w:r w:rsidRPr="009706E2">
              <w:rPr>
                <w:rFonts w:ascii="Times New Roman" w:hAnsi="Times New Roman" w:cs="Times New Roman"/>
                <w:color w:val="000000"/>
              </w:rPr>
              <w:t>400,4001</w:t>
            </w:r>
          </w:p>
        </w:tc>
      </w:tr>
      <w:tr w:rsidR="009706E2" w:rsidRPr="00B546DB" w:rsidTr="009706E2">
        <w:tc>
          <w:tcPr>
            <w:tcW w:w="2155" w:type="dxa"/>
          </w:tcPr>
          <w:p w:rsidR="009706E2" w:rsidRPr="00B546DB" w:rsidRDefault="009706E2" w:rsidP="002F77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60-70</w:t>
            </w:r>
          </w:p>
        </w:tc>
        <w:tc>
          <w:tcPr>
            <w:tcW w:w="1543" w:type="dxa"/>
          </w:tcPr>
          <w:p w:rsidR="009706E2" w:rsidRPr="00B546DB" w:rsidRDefault="009706E2" w:rsidP="002F77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46" w:type="dxa"/>
          </w:tcPr>
          <w:p w:rsidR="009706E2" w:rsidRPr="00B546DB" w:rsidRDefault="009706E2" w:rsidP="002F77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65</w:t>
            </w:r>
          </w:p>
        </w:tc>
        <w:tc>
          <w:tcPr>
            <w:tcW w:w="1343" w:type="dxa"/>
            <w:vAlign w:val="bottom"/>
          </w:tcPr>
          <w:p w:rsidR="009706E2" w:rsidRPr="009706E2" w:rsidRDefault="009706E2" w:rsidP="009706E2">
            <w:pPr>
              <w:spacing w:after="0" w:line="240" w:lineRule="auto"/>
              <w:jc w:val="center"/>
              <w:rPr>
                <w:rFonts w:ascii="Times New Roman" w:hAnsi="Times New Roman" w:cs="Times New Roman"/>
                <w:color w:val="000000"/>
              </w:rPr>
            </w:pPr>
            <w:r w:rsidRPr="009706E2">
              <w:rPr>
                <w:rFonts w:ascii="Times New Roman" w:hAnsi="Times New Roman" w:cs="Times New Roman"/>
                <w:color w:val="000000"/>
              </w:rPr>
              <w:t>130</w:t>
            </w:r>
          </w:p>
        </w:tc>
        <w:tc>
          <w:tcPr>
            <w:tcW w:w="1408" w:type="dxa"/>
            <w:vAlign w:val="bottom"/>
          </w:tcPr>
          <w:p w:rsidR="009706E2" w:rsidRPr="009706E2" w:rsidRDefault="009706E2" w:rsidP="009706E2">
            <w:pPr>
              <w:spacing w:after="0" w:line="240" w:lineRule="auto"/>
              <w:jc w:val="center"/>
              <w:rPr>
                <w:rFonts w:ascii="Times New Roman" w:hAnsi="Times New Roman" w:cs="Times New Roman"/>
                <w:color w:val="000000"/>
              </w:rPr>
            </w:pPr>
            <w:r w:rsidRPr="009706E2">
              <w:rPr>
                <w:rFonts w:ascii="Times New Roman" w:hAnsi="Times New Roman" w:cs="Times New Roman"/>
                <w:color w:val="000000"/>
              </w:rPr>
              <w:t>277,8889</w:t>
            </w:r>
          </w:p>
        </w:tc>
        <w:tc>
          <w:tcPr>
            <w:tcW w:w="1476" w:type="dxa"/>
            <w:vAlign w:val="bottom"/>
          </w:tcPr>
          <w:p w:rsidR="009706E2" w:rsidRPr="009706E2" w:rsidRDefault="009706E2" w:rsidP="009706E2">
            <w:pPr>
              <w:spacing w:after="0" w:line="240" w:lineRule="auto"/>
              <w:jc w:val="center"/>
              <w:rPr>
                <w:rFonts w:ascii="Times New Roman" w:hAnsi="Times New Roman" w:cs="Times New Roman"/>
                <w:color w:val="000000"/>
              </w:rPr>
            </w:pPr>
            <w:r w:rsidRPr="009706E2">
              <w:rPr>
                <w:rFonts w:ascii="Times New Roman" w:hAnsi="Times New Roman" w:cs="Times New Roman"/>
                <w:color w:val="000000"/>
              </w:rPr>
              <w:t>555,7778</w:t>
            </w:r>
          </w:p>
        </w:tc>
      </w:tr>
      <w:tr w:rsidR="009706E2" w:rsidRPr="00B546DB" w:rsidTr="009706E2">
        <w:tc>
          <w:tcPr>
            <w:tcW w:w="2155" w:type="dxa"/>
          </w:tcPr>
          <w:p w:rsidR="009706E2" w:rsidRPr="00B546DB" w:rsidRDefault="009706E2" w:rsidP="002F77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70-80</w:t>
            </w:r>
          </w:p>
        </w:tc>
        <w:tc>
          <w:tcPr>
            <w:tcW w:w="1543" w:type="dxa"/>
          </w:tcPr>
          <w:p w:rsidR="009706E2" w:rsidRPr="00B546DB" w:rsidRDefault="009706E2" w:rsidP="002F77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46" w:type="dxa"/>
          </w:tcPr>
          <w:p w:rsidR="009706E2" w:rsidRPr="00B546DB" w:rsidRDefault="009706E2" w:rsidP="002F77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w:t>
            </w:r>
          </w:p>
        </w:tc>
        <w:tc>
          <w:tcPr>
            <w:tcW w:w="1343" w:type="dxa"/>
            <w:vAlign w:val="bottom"/>
          </w:tcPr>
          <w:p w:rsidR="009706E2" w:rsidRPr="009706E2" w:rsidRDefault="009706E2" w:rsidP="009706E2">
            <w:pPr>
              <w:spacing w:after="0" w:line="240" w:lineRule="auto"/>
              <w:jc w:val="center"/>
              <w:rPr>
                <w:rFonts w:ascii="Times New Roman" w:hAnsi="Times New Roman" w:cs="Times New Roman"/>
                <w:color w:val="000000"/>
              </w:rPr>
            </w:pPr>
            <w:r w:rsidRPr="009706E2">
              <w:rPr>
                <w:rFonts w:ascii="Times New Roman" w:hAnsi="Times New Roman" w:cs="Times New Roman"/>
                <w:color w:val="000000"/>
              </w:rPr>
              <w:t>150</w:t>
            </w:r>
          </w:p>
        </w:tc>
        <w:tc>
          <w:tcPr>
            <w:tcW w:w="1408" w:type="dxa"/>
            <w:vAlign w:val="bottom"/>
          </w:tcPr>
          <w:p w:rsidR="009706E2" w:rsidRPr="009706E2" w:rsidRDefault="009706E2" w:rsidP="009706E2">
            <w:pPr>
              <w:spacing w:after="0" w:line="240" w:lineRule="auto"/>
              <w:jc w:val="center"/>
              <w:rPr>
                <w:rFonts w:ascii="Times New Roman" w:hAnsi="Times New Roman" w:cs="Times New Roman"/>
                <w:color w:val="000000"/>
              </w:rPr>
            </w:pPr>
            <w:r w:rsidRPr="009706E2">
              <w:rPr>
                <w:rFonts w:ascii="Times New Roman" w:hAnsi="Times New Roman" w:cs="Times New Roman"/>
                <w:color w:val="000000"/>
              </w:rPr>
              <w:t>711,2889</w:t>
            </w:r>
          </w:p>
        </w:tc>
        <w:tc>
          <w:tcPr>
            <w:tcW w:w="1476" w:type="dxa"/>
            <w:vAlign w:val="bottom"/>
          </w:tcPr>
          <w:p w:rsidR="009706E2" w:rsidRPr="009706E2" w:rsidRDefault="009706E2" w:rsidP="009706E2">
            <w:pPr>
              <w:spacing w:after="0" w:line="240" w:lineRule="auto"/>
              <w:jc w:val="center"/>
              <w:rPr>
                <w:rFonts w:ascii="Times New Roman" w:hAnsi="Times New Roman" w:cs="Times New Roman"/>
                <w:color w:val="000000"/>
              </w:rPr>
            </w:pPr>
            <w:r w:rsidRPr="009706E2">
              <w:rPr>
                <w:rFonts w:ascii="Times New Roman" w:hAnsi="Times New Roman" w:cs="Times New Roman"/>
                <w:color w:val="000000"/>
              </w:rPr>
              <w:t>1422,578</w:t>
            </w:r>
          </w:p>
        </w:tc>
      </w:tr>
      <w:tr w:rsidR="009706E2" w:rsidRPr="00B546DB" w:rsidTr="009706E2">
        <w:tc>
          <w:tcPr>
            <w:tcW w:w="2155" w:type="dxa"/>
          </w:tcPr>
          <w:p w:rsidR="009706E2" w:rsidRPr="00B546DB" w:rsidRDefault="009706E2" w:rsidP="002F7794">
            <w:pPr>
              <w:spacing w:after="0" w:line="240" w:lineRule="auto"/>
              <w:jc w:val="center"/>
              <w:rPr>
                <w:rFonts w:ascii="Times New Roman" w:hAnsi="Times New Roman" w:cs="Times New Roman"/>
                <w:sz w:val="24"/>
                <w:szCs w:val="24"/>
              </w:rPr>
            </w:pPr>
            <w:r w:rsidRPr="00B546DB">
              <w:rPr>
                <w:rFonts w:ascii="Times New Roman" w:hAnsi="Times New Roman" w:cs="Times New Roman"/>
                <w:sz w:val="24"/>
                <w:szCs w:val="24"/>
              </w:rPr>
              <w:t>Итого:</w:t>
            </w:r>
          </w:p>
        </w:tc>
        <w:tc>
          <w:tcPr>
            <w:tcW w:w="1543" w:type="dxa"/>
          </w:tcPr>
          <w:p w:rsidR="009706E2" w:rsidRPr="00B546DB" w:rsidRDefault="009706E2" w:rsidP="002F7794">
            <w:pPr>
              <w:spacing w:after="0" w:line="240" w:lineRule="auto"/>
              <w:jc w:val="center"/>
              <w:rPr>
                <w:rFonts w:ascii="Times New Roman" w:hAnsi="Times New Roman" w:cs="Times New Roman"/>
                <w:sz w:val="24"/>
                <w:szCs w:val="24"/>
              </w:rPr>
            </w:pPr>
            <w:r w:rsidRPr="00B546DB">
              <w:rPr>
                <w:rFonts w:ascii="Times New Roman" w:hAnsi="Times New Roman" w:cs="Times New Roman"/>
                <w:sz w:val="24"/>
                <w:szCs w:val="24"/>
              </w:rPr>
              <w:t>30</w:t>
            </w:r>
          </w:p>
        </w:tc>
        <w:tc>
          <w:tcPr>
            <w:tcW w:w="1446" w:type="dxa"/>
          </w:tcPr>
          <w:p w:rsidR="009706E2" w:rsidRPr="00B546DB" w:rsidRDefault="009706E2" w:rsidP="002F7794">
            <w:pPr>
              <w:spacing w:after="0" w:line="240" w:lineRule="auto"/>
              <w:jc w:val="center"/>
              <w:rPr>
                <w:rFonts w:ascii="Times New Roman" w:hAnsi="Times New Roman" w:cs="Times New Roman"/>
                <w:sz w:val="24"/>
                <w:szCs w:val="24"/>
              </w:rPr>
            </w:pPr>
            <w:r w:rsidRPr="00B546DB">
              <w:rPr>
                <w:rFonts w:ascii="Times New Roman" w:hAnsi="Times New Roman" w:cs="Times New Roman"/>
                <w:sz w:val="24"/>
                <w:szCs w:val="24"/>
              </w:rPr>
              <w:t xml:space="preserve">- </w:t>
            </w:r>
          </w:p>
        </w:tc>
        <w:tc>
          <w:tcPr>
            <w:tcW w:w="1343" w:type="dxa"/>
            <w:vAlign w:val="bottom"/>
          </w:tcPr>
          <w:p w:rsidR="009706E2" w:rsidRPr="009706E2" w:rsidRDefault="009706E2" w:rsidP="009706E2">
            <w:pPr>
              <w:spacing w:after="0" w:line="240" w:lineRule="auto"/>
              <w:jc w:val="center"/>
              <w:rPr>
                <w:rFonts w:ascii="Times New Roman" w:hAnsi="Times New Roman" w:cs="Times New Roman"/>
                <w:color w:val="000000"/>
              </w:rPr>
            </w:pPr>
            <w:r w:rsidRPr="009706E2">
              <w:rPr>
                <w:rFonts w:ascii="Times New Roman" w:hAnsi="Times New Roman" w:cs="Times New Roman"/>
                <w:color w:val="000000"/>
              </w:rPr>
              <w:t>1450</w:t>
            </w:r>
          </w:p>
        </w:tc>
        <w:tc>
          <w:tcPr>
            <w:tcW w:w="1408" w:type="dxa"/>
            <w:vAlign w:val="bottom"/>
          </w:tcPr>
          <w:p w:rsidR="009706E2" w:rsidRPr="009706E2" w:rsidRDefault="009706E2" w:rsidP="009706E2">
            <w:pPr>
              <w:spacing w:after="0" w:line="240" w:lineRule="auto"/>
              <w:jc w:val="center"/>
              <w:rPr>
                <w:rFonts w:ascii="Times New Roman" w:hAnsi="Times New Roman" w:cs="Times New Roman"/>
                <w:color w:val="000000"/>
              </w:rPr>
            </w:pPr>
            <w:r w:rsidRPr="009706E2">
              <w:rPr>
                <w:rFonts w:ascii="Times New Roman" w:hAnsi="Times New Roman" w:cs="Times New Roman"/>
                <w:color w:val="000000"/>
              </w:rPr>
              <w:t>1222,445</w:t>
            </w:r>
          </w:p>
        </w:tc>
        <w:tc>
          <w:tcPr>
            <w:tcW w:w="1476" w:type="dxa"/>
            <w:vAlign w:val="bottom"/>
          </w:tcPr>
          <w:p w:rsidR="009706E2" w:rsidRPr="009706E2" w:rsidRDefault="009706E2" w:rsidP="009706E2">
            <w:pPr>
              <w:spacing w:after="0" w:line="240" w:lineRule="auto"/>
              <w:jc w:val="center"/>
              <w:rPr>
                <w:rFonts w:ascii="Times New Roman" w:hAnsi="Times New Roman" w:cs="Times New Roman"/>
                <w:color w:val="000000"/>
              </w:rPr>
            </w:pPr>
            <w:r w:rsidRPr="009706E2">
              <w:rPr>
                <w:rFonts w:ascii="Times New Roman" w:hAnsi="Times New Roman" w:cs="Times New Roman"/>
                <w:color w:val="000000"/>
              </w:rPr>
              <w:t>4066,667</w:t>
            </w:r>
          </w:p>
        </w:tc>
      </w:tr>
      <w:tr w:rsidR="009706E2" w:rsidRPr="00B546DB" w:rsidTr="009706E2">
        <w:tc>
          <w:tcPr>
            <w:tcW w:w="2155" w:type="dxa"/>
          </w:tcPr>
          <w:p w:rsidR="009706E2" w:rsidRPr="00B546DB" w:rsidRDefault="009706E2" w:rsidP="002F77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Средняя</w:t>
            </w:r>
          </w:p>
        </w:tc>
        <w:tc>
          <w:tcPr>
            <w:tcW w:w="1543" w:type="dxa"/>
          </w:tcPr>
          <w:p w:rsidR="009706E2" w:rsidRPr="00B546DB" w:rsidRDefault="009706E2" w:rsidP="002F7794">
            <w:pPr>
              <w:spacing w:after="0" w:line="240" w:lineRule="auto"/>
              <w:jc w:val="center"/>
              <w:rPr>
                <w:rFonts w:ascii="Times New Roman" w:hAnsi="Times New Roman" w:cs="Times New Roman"/>
                <w:sz w:val="24"/>
                <w:szCs w:val="24"/>
              </w:rPr>
            </w:pPr>
          </w:p>
        </w:tc>
        <w:tc>
          <w:tcPr>
            <w:tcW w:w="1446" w:type="dxa"/>
          </w:tcPr>
          <w:p w:rsidR="009706E2" w:rsidRPr="00B546DB" w:rsidRDefault="009706E2" w:rsidP="002F7794">
            <w:pPr>
              <w:spacing w:after="0" w:line="240" w:lineRule="auto"/>
              <w:jc w:val="center"/>
              <w:rPr>
                <w:rFonts w:ascii="Times New Roman" w:hAnsi="Times New Roman" w:cs="Times New Roman"/>
                <w:sz w:val="24"/>
                <w:szCs w:val="24"/>
              </w:rPr>
            </w:pPr>
          </w:p>
        </w:tc>
        <w:tc>
          <w:tcPr>
            <w:tcW w:w="1343" w:type="dxa"/>
            <w:vAlign w:val="bottom"/>
          </w:tcPr>
          <w:p w:rsidR="009706E2" w:rsidRPr="009706E2" w:rsidRDefault="009706E2" w:rsidP="009706E2">
            <w:pPr>
              <w:spacing w:after="0" w:line="240" w:lineRule="auto"/>
              <w:jc w:val="center"/>
              <w:rPr>
                <w:rFonts w:ascii="Times New Roman" w:hAnsi="Times New Roman" w:cs="Times New Roman"/>
                <w:color w:val="000000"/>
              </w:rPr>
            </w:pPr>
            <w:r w:rsidRPr="009706E2">
              <w:rPr>
                <w:rFonts w:ascii="Times New Roman" w:hAnsi="Times New Roman" w:cs="Times New Roman"/>
                <w:color w:val="000000"/>
              </w:rPr>
              <w:t>48,33</w:t>
            </w:r>
          </w:p>
        </w:tc>
        <w:tc>
          <w:tcPr>
            <w:tcW w:w="1408" w:type="dxa"/>
            <w:vAlign w:val="bottom"/>
          </w:tcPr>
          <w:p w:rsidR="009706E2" w:rsidRPr="009706E2" w:rsidRDefault="009706E2" w:rsidP="009706E2">
            <w:pPr>
              <w:spacing w:after="0" w:line="240" w:lineRule="auto"/>
              <w:jc w:val="center"/>
              <w:rPr>
                <w:rFonts w:ascii="Times New Roman" w:hAnsi="Times New Roman" w:cs="Times New Roman"/>
                <w:color w:val="000000"/>
              </w:rPr>
            </w:pPr>
            <w:r w:rsidRPr="009706E2">
              <w:rPr>
                <w:rFonts w:ascii="Times New Roman" w:hAnsi="Times New Roman" w:cs="Times New Roman"/>
                <w:color w:val="000000"/>
              </w:rPr>
              <w:t>40,75</w:t>
            </w:r>
          </w:p>
        </w:tc>
        <w:tc>
          <w:tcPr>
            <w:tcW w:w="1476" w:type="dxa"/>
            <w:vAlign w:val="bottom"/>
          </w:tcPr>
          <w:p w:rsidR="009706E2" w:rsidRPr="009706E2" w:rsidRDefault="009706E2" w:rsidP="009706E2">
            <w:pPr>
              <w:spacing w:after="0" w:line="240" w:lineRule="auto"/>
              <w:jc w:val="center"/>
              <w:rPr>
                <w:rFonts w:ascii="Times New Roman" w:hAnsi="Times New Roman" w:cs="Times New Roman"/>
                <w:color w:val="000000"/>
              </w:rPr>
            </w:pPr>
            <w:r w:rsidRPr="009706E2">
              <w:rPr>
                <w:rFonts w:ascii="Times New Roman" w:hAnsi="Times New Roman" w:cs="Times New Roman"/>
                <w:color w:val="000000"/>
              </w:rPr>
              <w:t>135,56</w:t>
            </w:r>
          </w:p>
        </w:tc>
      </w:tr>
    </w:tbl>
    <w:p w:rsidR="002F7794" w:rsidRDefault="002F7794" w:rsidP="002F7794">
      <w:pPr>
        <w:spacing w:line="360" w:lineRule="auto"/>
        <w:ind w:firstLine="709"/>
        <w:jc w:val="both"/>
        <w:rPr>
          <w:sz w:val="28"/>
          <w:szCs w:val="28"/>
        </w:rPr>
      </w:pPr>
    </w:p>
    <w:p w:rsidR="002F7794" w:rsidRPr="00047E95" w:rsidRDefault="009706E2" w:rsidP="002F7794">
      <w:pPr>
        <w:spacing w:line="360" w:lineRule="auto"/>
        <w:jc w:val="both"/>
        <w:rPr>
          <w:sz w:val="28"/>
          <w:szCs w:val="28"/>
        </w:rPr>
      </w:pPr>
      <w:r w:rsidRPr="000A1B18">
        <w:rPr>
          <w:rFonts w:ascii="Times New Roman" w:hAnsi="Times New Roman" w:cs="Times New Roman"/>
          <w:position w:val="-60"/>
          <w:sz w:val="28"/>
          <w:szCs w:val="28"/>
        </w:rPr>
        <w:object w:dxaOrig="3800" w:dyaOrig="1320">
          <v:shape id="_x0000_i1041" type="#_x0000_t75" style="width:190.5pt;height:65.25pt" o:ole="">
            <v:imagedata r:id="rId46" o:title=""/>
          </v:shape>
          <o:OLEObject Type="Embed" ProgID="Equation.3" ShapeID="_x0000_i1041" DrawAspect="Content" ObjectID="_1431229419" r:id="rId47"/>
        </w:object>
      </w:r>
    </w:p>
    <w:p w:rsidR="002F7794" w:rsidRDefault="002F7794" w:rsidP="002F7794">
      <w:pPr>
        <w:spacing w:line="360" w:lineRule="auto"/>
        <w:ind w:firstLine="709"/>
        <w:jc w:val="both"/>
        <w:rPr>
          <w:sz w:val="28"/>
          <w:szCs w:val="28"/>
        </w:rPr>
      </w:pPr>
      <w:r>
        <w:rPr>
          <w:noProof/>
          <w:sz w:val="28"/>
          <w:szCs w:val="28"/>
          <w:lang w:eastAsia="ru-RU"/>
        </w:rPr>
        <w:drawing>
          <wp:inline distT="0" distB="0" distL="0" distR="0">
            <wp:extent cx="1266825" cy="495300"/>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8" cstate="print"/>
                    <a:srcRect/>
                    <a:stretch>
                      <a:fillRect/>
                    </a:stretch>
                  </pic:blipFill>
                  <pic:spPr bwMode="auto">
                    <a:xfrm>
                      <a:off x="0" y="0"/>
                      <a:ext cx="1266825" cy="495300"/>
                    </a:xfrm>
                    <a:prstGeom prst="rect">
                      <a:avLst/>
                    </a:prstGeom>
                    <a:noFill/>
                    <a:ln w="9525">
                      <a:noFill/>
                      <a:miter lim="800000"/>
                      <a:headEnd/>
                      <a:tailEnd/>
                    </a:ln>
                  </pic:spPr>
                </pic:pic>
              </a:graphicData>
            </a:graphic>
          </wp:inline>
        </w:drawing>
      </w:r>
      <w:r>
        <w:rPr>
          <w:sz w:val="28"/>
          <w:szCs w:val="28"/>
        </w:rPr>
        <w:t xml:space="preserve"> </w:t>
      </w:r>
    </w:p>
    <w:p w:rsidR="002F7794" w:rsidRDefault="009706E2" w:rsidP="002F7794">
      <w:pPr>
        <w:spacing w:line="360" w:lineRule="auto"/>
        <w:ind w:firstLine="709"/>
        <w:jc w:val="both"/>
        <w:rPr>
          <w:rFonts w:ascii="Times New Roman" w:hAnsi="Times New Roman" w:cs="Times New Roman"/>
          <w:position w:val="-24"/>
          <w:sz w:val="28"/>
          <w:szCs w:val="28"/>
        </w:rPr>
      </w:pPr>
      <w:r w:rsidRPr="000A1B18">
        <w:rPr>
          <w:rFonts w:ascii="Times New Roman" w:hAnsi="Times New Roman" w:cs="Times New Roman"/>
          <w:position w:val="-24"/>
          <w:sz w:val="28"/>
          <w:szCs w:val="28"/>
        </w:rPr>
        <w:object w:dxaOrig="2420" w:dyaOrig="620">
          <v:shape id="_x0000_i1042" type="#_x0000_t75" style="width:121.5pt;height:30.75pt" o:ole="">
            <v:imagedata r:id="rId49" o:title=""/>
          </v:shape>
          <o:OLEObject Type="Embed" ProgID="Equation.3" ShapeID="_x0000_i1042" DrawAspect="Content" ObjectID="_1431229420" r:id="rId50"/>
        </w:object>
      </w:r>
    </w:p>
    <w:p w:rsidR="002F7794" w:rsidRPr="00047E95" w:rsidRDefault="009706E2" w:rsidP="002F7794">
      <w:pPr>
        <w:spacing w:line="360" w:lineRule="auto"/>
        <w:ind w:firstLine="709"/>
        <w:jc w:val="both"/>
        <w:rPr>
          <w:sz w:val="28"/>
          <w:szCs w:val="28"/>
        </w:rPr>
      </w:pPr>
      <w:r w:rsidRPr="000A1B18">
        <w:rPr>
          <w:rFonts w:ascii="Times New Roman" w:hAnsi="Times New Roman" w:cs="Times New Roman"/>
          <w:position w:val="-50"/>
          <w:sz w:val="28"/>
          <w:szCs w:val="28"/>
        </w:rPr>
        <w:object w:dxaOrig="3180" w:dyaOrig="1120">
          <v:shape id="_x0000_i1043" type="#_x0000_t75" style="width:159.75pt;height:55.5pt" o:ole="">
            <v:imagedata r:id="rId51" o:title=""/>
          </v:shape>
          <o:OLEObject Type="Embed" ProgID="Equation.3" ShapeID="_x0000_i1043" DrawAspect="Content" ObjectID="_1431229421" r:id="rId52"/>
        </w:object>
      </w:r>
    </w:p>
    <w:p w:rsidR="002F7794" w:rsidRDefault="002F7794" w:rsidP="002F7794">
      <w:pPr>
        <w:spacing w:after="0" w:line="360" w:lineRule="auto"/>
        <w:ind w:firstLine="709"/>
        <w:jc w:val="both"/>
        <w:rPr>
          <w:rFonts w:ascii="Times New Roman" w:hAnsi="Times New Roman" w:cs="Times New Roman"/>
          <w:sz w:val="28"/>
          <w:szCs w:val="28"/>
        </w:rPr>
      </w:pPr>
      <w:r w:rsidRPr="000A1B18">
        <w:rPr>
          <w:rFonts w:ascii="Times New Roman" w:hAnsi="Times New Roman" w:cs="Times New Roman"/>
          <w:sz w:val="28"/>
          <w:szCs w:val="28"/>
        </w:rPr>
        <w:t xml:space="preserve"> </w:t>
      </w:r>
      <w:r w:rsidRPr="0031073B">
        <w:rPr>
          <w:rFonts w:ascii="Times New Roman" w:hAnsi="Times New Roman" w:cs="Times New Roman"/>
          <w:sz w:val="28"/>
          <w:szCs w:val="28"/>
        </w:rPr>
        <w:t xml:space="preserve">Таким образом, можно сделать вывод, что связь между </w:t>
      </w:r>
      <w:r w:rsidR="009706E2">
        <w:rPr>
          <w:rFonts w:ascii="Times New Roman" w:hAnsi="Times New Roman" w:cs="Times New Roman"/>
          <w:sz w:val="28"/>
          <w:szCs w:val="28"/>
        </w:rPr>
        <w:t xml:space="preserve">среднегодовой стоимостью ОПФ и выпуском продукции </w:t>
      </w:r>
      <w:r w:rsidRPr="0031073B">
        <w:rPr>
          <w:rFonts w:ascii="Times New Roman" w:hAnsi="Times New Roman" w:cs="Times New Roman"/>
          <w:sz w:val="28"/>
          <w:szCs w:val="28"/>
        </w:rPr>
        <w:t xml:space="preserve">тесная, так как эмпирическое корреляционное отношение близко к единице. По коэффициенту детерминации можно сделать вывод, что вариация </w:t>
      </w:r>
      <w:r w:rsidR="009706E2">
        <w:rPr>
          <w:rFonts w:ascii="Times New Roman" w:hAnsi="Times New Roman" w:cs="Times New Roman"/>
          <w:sz w:val="28"/>
          <w:szCs w:val="28"/>
        </w:rPr>
        <w:t xml:space="preserve"> выпуска продукции на 91,5% зависит от средней годовой стоимости основных производственных фондов. </w:t>
      </w:r>
    </w:p>
    <w:p w:rsidR="009706E2" w:rsidRDefault="009706E2" w:rsidP="002F7794">
      <w:pPr>
        <w:spacing w:after="0" w:line="360" w:lineRule="auto"/>
        <w:ind w:firstLine="709"/>
        <w:jc w:val="both"/>
        <w:rPr>
          <w:rFonts w:ascii="Times New Roman" w:hAnsi="Times New Roman" w:cs="Times New Roman"/>
          <w:sz w:val="28"/>
          <w:szCs w:val="28"/>
        </w:rPr>
      </w:pPr>
    </w:p>
    <w:p w:rsidR="009706E2" w:rsidRDefault="009706E2" w:rsidP="002F7794">
      <w:pPr>
        <w:spacing w:after="0" w:line="360" w:lineRule="auto"/>
        <w:ind w:firstLine="709"/>
        <w:jc w:val="both"/>
        <w:rPr>
          <w:rFonts w:ascii="Times New Roman" w:hAnsi="Times New Roman" w:cs="Times New Roman"/>
          <w:sz w:val="28"/>
          <w:szCs w:val="28"/>
        </w:rPr>
      </w:pPr>
    </w:p>
    <w:p w:rsidR="009706E2" w:rsidRPr="00CC284C" w:rsidRDefault="009706E2" w:rsidP="009706E2">
      <w:pPr>
        <w:tabs>
          <w:tab w:val="left" w:pos="726"/>
        </w:tabs>
        <w:spacing w:after="0" w:line="360" w:lineRule="auto"/>
        <w:ind w:firstLine="709"/>
        <w:jc w:val="both"/>
        <w:rPr>
          <w:rFonts w:ascii="Times New Roman" w:hAnsi="Times New Roman" w:cs="Times New Roman"/>
          <w:b/>
          <w:bCs/>
          <w:sz w:val="28"/>
          <w:szCs w:val="28"/>
        </w:rPr>
      </w:pPr>
      <w:r w:rsidRPr="00CC284C">
        <w:rPr>
          <w:rFonts w:ascii="Times New Roman" w:hAnsi="Times New Roman" w:cs="Times New Roman"/>
          <w:b/>
          <w:bCs/>
          <w:sz w:val="28"/>
          <w:szCs w:val="28"/>
        </w:rPr>
        <w:t>Задание 3</w:t>
      </w:r>
    </w:p>
    <w:p w:rsidR="009706E2" w:rsidRPr="00CC284C" w:rsidRDefault="009706E2" w:rsidP="009706E2">
      <w:pPr>
        <w:tabs>
          <w:tab w:val="left" w:pos="726"/>
        </w:tabs>
        <w:spacing w:after="0" w:line="360" w:lineRule="auto"/>
        <w:ind w:firstLine="709"/>
        <w:jc w:val="both"/>
        <w:rPr>
          <w:rFonts w:ascii="Times New Roman" w:hAnsi="Times New Roman" w:cs="Times New Roman"/>
          <w:sz w:val="28"/>
          <w:szCs w:val="28"/>
        </w:rPr>
      </w:pPr>
      <w:r w:rsidRPr="00CC284C">
        <w:rPr>
          <w:rFonts w:ascii="Times New Roman" w:hAnsi="Times New Roman" w:cs="Times New Roman"/>
          <w:sz w:val="28"/>
          <w:szCs w:val="28"/>
        </w:rPr>
        <w:t>По результатам выполнени</w:t>
      </w:r>
      <w:r>
        <w:rPr>
          <w:rFonts w:ascii="Times New Roman" w:hAnsi="Times New Roman" w:cs="Times New Roman"/>
          <w:sz w:val="28"/>
          <w:szCs w:val="28"/>
        </w:rPr>
        <w:t>я задания 1 с вероятностью 0,683</w:t>
      </w:r>
      <w:r w:rsidRPr="00CC284C">
        <w:rPr>
          <w:rFonts w:ascii="Times New Roman" w:hAnsi="Times New Roman" w:cs="Times New Roman"/>
          <w:sz w:val="28"/>
          <w:szCs w:val="28"/>
        </w:rPr>
        <w:t xml:space="preserve"> определить:</w:t>
      </w:r>
    </w:p>
    <w:p w:rsidR="009706E2" w:rsidRPr="00CC284C" w:rsidRDefault="009706E2" w:rsidP="009706E2">
      <w:pPr>
        <w:pStyle w:val="a4"/>
        <w:numPr>
          <w:ilvl w:val="0"/>
          <w:numId w:val="42"/>
        </w:numPr>
        <w:tabs>
          <w:tab w:val="clear" w:pos="1260"/>
          <w:tab w:val="num" w:pos="0"/>
          <w:tab w:val="left" w:pos="726"/>
        </w:tabs>
        <w:spacing w:after="0" w:line="360" w:lineRule="auto"/>
        <w:ind w:left="0" w:firstLine="709"/>
        <w:jc w:val="both"/>
        <w:rPr>
          <w:rFonts w:ascii="Times New Roman" w:hAnsi="Times New Roman" w:cs="Times New Roman"/>
          <w:sz w:val="28"/>
          <w:szCs w:val="28"/>
        </w:rPr>
      </w:pPr>
      <w:r w:rsidRPr="00CC284C">
        <w:rPr>
          <w:rFonts w:ascii="Times New Roman" w:hAnsi="Times New Roman" w:cs="Times New Roman"/>
          <w:sz w:val="28"/>
          <w:szCs w:val="28"/>
        </w:rPr>
        <w:t xml:space="preserve">Ошибку выборки средней </w:t>
      </w:r>
      <w:r>
        <w:rPr>
          <w:rFonts w:ascii="Times New Roman" w:hAnsi="Times New Roman" w:cs="Times New Roman"/>
          <w:sz w:val="28"/>
          <w:szCs w:val="28"/>
        </w:rPr>
        <w:t xml:space="preserve">годовой величины основных производственных фондов и границы,  </w:t>
      </w:r>
      <w:r w:rsidRPr="00CC284C">
        <w:rPr>
          <w:rFonts w:ascii="Times New Roman" w:hAnsi="Times New Roman" w:cs="Times New Roman"/>
          <w:sz w:val="28"/>
          <w:szCs w:val="28"/>
        </w:rPr>
        <w:t>в которых б</w:t>
      </w:r>
      <w:r>
        <w:rPr>
          <w:rFonts w:ascii="Times New Roman" w:hAnsi="Times New Roman" w:cs="Times New Roman"/>
          <w:sz w:val="28"/>
          <w:szCs w:val="28"/>
        </w:rPr>
        <w:t xml:space="preserve">удет находиться средняя годовая стоимость основных производственных фондов на предприятиях </w:t>
      </w:r>
      <w:r w:rsidRPr="00CC284C">
        <w:rPr>
          <w:rFonts w:ascii="Times New Roman" w:hAnsi="Times New Roman" w:cs="Times New Roman"/>
          <w:sz w:val="28"/>
          <w:szCs w:val="28"/>
        </w:rPr>
        <w:t xml:space="preserve"> генеральной совокупности.</w:t>
      </w:r>
    </w:p>
    <w:p w:rsidR="009706E2" w:rsidRPr="00CC284C" w:rsidRDefault="009706E2" w:rsidP="009706E2">
      <w:pPr>
        <w:numPr>
          <w:ilvl w:val="0"/>
          <w:numId w:val="42"/>
        </w:numPr>
        <w:tabs>
          <w:tab w:val="clear" w:pos="1260"/>
          <w:tab w:val="left" w:pos="726"/>
        </w:tabs>
        <w:spacing w:after="0" w:line="360" w:lineRule="auto"/>
        <w:ind w:left="0" w:firstLine="709"/>
        <w:jc w:val="both"/>
        <w:rPr>
          <w:rFonts w:ascii="Times New Roman" w:hAnsi="Times New Roman" w:cs="Times New Roman"/>
          <w:sz w:val="28"/>
          <w:szCs w:val="28"/>
        </w:rPr>
      </w:pPr>
      <w:r w:rsidRPr="00CC284C">
        <w:rPr>
          <w:rFonts w:ascii="Times New Roman" w:hAnsi="Times New Roman" w:cs="Times New Roman"/>
          <w:sz w:val="28"/>
          <w:szCs w:val="28"/>
        </w:rPr>
        <w:t xml:space="preserve">Ошибку выборки доли </w:t>
      </w:r>
      <w:r>
        <w:rPr>
          <w:rFonts w:ascii="Times New Roman" w:hAnsi="Times New Roman" w:cs="Times New Roman"/>
          <w:sz w:val="28"/>
          <w:szCs w:val="28"/>
        </w:rPr>
        <w:t xml:space="preserve">предприятий со средней стоимостью основных производственных фондов 52 и более млн. руб. </w:t>
      </w:r>
      <w:r w:rsidRPr="00CC284C">
        <w:rPr>
          <w:rFonts w:ascii="Times New Roman" w:hAnsi="Times New Roman" w:cs="Times New Roman"/>
          <w:sz w:val="28"/>
          <w:szCs w:val="28"/>
        </w:rPr>
        <w:t>и границы, в которых будет находиться генеральная доля.</w:t>
      </w:r>
    </w:p>
    <w:p w:rsidR="009706E2" w:rsidRDefault="009706E2" w:rsidP="009706E2">
      <w:pPr>
        <w:tabs>
          <w:tab w:val="left" w:pos="726"/>
        </w:tabs>
        <w:spacing w:after="0" w:line="360" w:lineRule="auto"/>
        <w:ind w:firstLine="709"/>
        <w:jc w:val="both"/>
        <w:rPr>
          <w:rFonts w:ascii="Times New Roman" w:hAnsi="Times New Roman" w:cs="Times New Roman"/>
          <w:sz w:val="28"/>
          <w:szCs w:val="28"/>
        </w:rPr>
      </w:pPr>
    </w:p>
    <w:p w:rsidR="009706E2" w:rsidRPr="00CC284C" w:rsidRDefault="009706E2" w:rsidP="009706E2">
      <w:pPr>
        <w:tabs>
          <w:tab w:val="left" w:pos="726"/>
        </w:tabs>
        <w:spacing w:after="0" w:line="360" w:lineRule="auto"/>
        <w:ind w:firstLine="709"/>
        <w:jc w:val="both"/>
        <w:rPr>
          <w:rFonts w:ascii="Times New Roman" w:hAnsi="Times New Roman" w:cs="Times New Roman"/>
          <w:sz w:val="28"/>
          <w:szCs w:val="28"/>
        </w:rPr>
      </w:pPr>
      <w:r w:rsidRPr="00CC284C">
        <w:rPr>
          <w:rFonts w:ascii="Times New Roman" w:hAnsi="Times New Roman" w:cs="Times New Roman"/>
          <w:sz w:val="28"/>
          <w:szCs w:val="28"/>
        </w:rPr>
        <w:t>Решение</w:t>
      </w:r>
      <w:r>
        <w:rPr>
          <w:rFonts w:ascii="Times New Roman" w:hAnsi="Times New Roman" w:cs="Times New Roman"/>
          <w:sz w:val="28"/>
          <w:szCs w:val="28"/>
        </w:rPr>
        <w:t>:</w:t>
      </w:r>
    </w:p>
    <w:p w:rsidR="009706E2" w:rsidRPr="00CC284C" w:rsidRDefault="009706E2" w:rsidP="009706E2">
      <w:pPr>
        <w:tabs>
          <w:tab w:val="left" w:pos="72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Средняя ошибка выборки при 5%</w:t>
      </w:r>
      <w:r w:rsidRPr="00CC284C">
        <w:rPr>
          <w:rFonts w:ascii="Times New Roman" w:hAnsi="Times New Roman" w:cs="Times New Roman"/>
          <w:sz w:val="28"/>
          <w:szCs w:val="28"/>
        </w:rPr>
        <w:t>-ой бесповторной выборке определяется по формуле:</w:t>
      </w:r>
    </w:p>
    <w:p w:rsidR="009706E2" w:rsidRPr="00CC284C" w:rsidRDefault="009706E2" w:rsidP="009706E2">
      <w:pPr>
        <w:shd w:val="clear" w:color="auto" w:fill="FFFFFF"/>
        <w:tabs>
          <w:tab w:val="left" w:pos="726"/>
        </w:tabs>
        <w:autoSpaceDE w:val="0"/>
        <w:autoSpaceDN w:val="0"/>
        <w:adjustRightInd w:val="0"/>
        <w:spacing w:after="0" w:line="360" w:lineRule="auto"/>
        <w:ind w:firstLine="709"/>
        <w:jc w:val="both"/>
        <w:rPr>
          <w:rFonts w:ascii="Times New Roman" w:hAnsi="Times New Roman" w:cs="Times New Roman"/>
          <w:iCs/>
          <w:sz w:val="28"/>
          <w:szCs w:val="28"/>
        </w:rPr>
      </w:pPr>
    </w:p>
    <w:p w:rsidR="009706E2" w:rsidRPr="00CC284C" w:rsidRDefault="009706E2" w:rsidP="009706E2">
      <w:pPr>
        <w:shd w:val="clear" w:color="auto" w:fill="FFFFFF"/>
        <w:tabs>
          <w:tab w:val="left" w:pos="726"/>
        </w:tabs>
        <w:autoSpaceDE w:val="0"/>
        <w:autoSpaceDN w:val="0"/>
        <w:adjustRightInd w:val="0"/>
        <w:spacing w:after="0" w:line="360" w:lineRule="auto"/>
        <w:ind w:firstLine="709"/>
        <w:jc w:val="both"/>
        <w:rPr>
          <w:rFonts w:ascii="Times New Roman" w:hAnsi="Times New Roman" w:cs="Times New Roman"/>
          <w:i/>
          <w:sz w:val="28"/>
          <w:szCs w:val="28"/>
        </w:rPr>
      </w:pPr>
      <w:r w:rsidRPr="00CC284C">
        <w:rPr>
          <w:rFonts w:ascii="Times New Roman" w:hAnsi="Times New Roman" w:cs="Times New Roman"/>
          <w:iCs/>
          <w:sz w:val="28"/>
          <w:szCs w:val="28"/>
        </w:rPr>
        <w:object w:dxaOrig="320" w:dyaOrig="360">
          <v:shape id="_x0000_i1044" type="#_x0000_t75" style="width:15.75pt;height:18pt" o:ole="">
            <v:imagedata r:id="rId53" o:title=""/>
          </v:shape>
          <o:OLEObject Type="Embed" ProgID="Equation.DSMT4" ShapeID="_x0000_i1044" DrawAspect="Content" ObjectID="_1431229422" r:id="rId54"/>
        </w:object>
      </w:r>
      <w:r w:rsidRPr="00CC284C">
        <w:rPr>
          <w:rFonts w:ascii="Times New Roman" w:hAnsi="Times New Roman" w:cs="Times New Roman"/>
          <w:iCs/>
          <w:sz w:val="28"/>
          <w:szCs w:val="28"/>
        </w:rPr>
        <w:t xml:space="preserve">= </w:t>
      </w:r>
      <w:r w:rsidRPr="00CC284C">
        <w:rPr>
          <w:rFonts w:ascii="Times New Roman" w:hAnsi="Times New Roman" w:cs="Times New Roman"/>
          <w:iCs/>
          <w:sz w:val="28"/>
          <w:szCs w:val="28"/>
          <w:lang w:val="en-US"/>
        </w:rPr>
        <w:object w:dxaOrig="1320" w:dyaOrig="720">
          <v:shape id="_x0000_i1045" type="#_x0000_t75" style="width:66pt;height:36pt" o:ole="">
            <v:imagedata r:id="rId55" o:title=""/>
          </v:shape>
          <o:OLEObject Type="Embed" ProgID="Equation.DSMT4" ShapeID="_x0000_i1045" DrawAspect="Content" ObjectID="_1431229423" r:id="rId56"/>
        </w:object>
      </w:r>
    </w:p>
    <w:p w:rsidR="009706E2" w:rsidRPr="00CC284C" w:rsidRDefault="009706E2" w:rsidP="009706E2">
      <w:pPr>
        <w:shd w:val="clear" w:color="auto" w:fill="FFFFFF"/>
        <w:tabs>
          <w:tab w:val="left" w:pos="726"/>
        </w:tabs>
        <w:autoSpaceDE w:val="0"/>
        <w:autoSpaceDN w:val="0"/>
        <w:adjustRightInd w:val="0"/>
        <w:spacing w:after="0" w:line="360" w:lineRule="auto"/>
        <w:ind w:firstLine="709"/>
        <w:jc w:val="both"/>
        <w:rPr>
          <w:rFonts w:ascii="Times New Roman" w:hAnsi="Times New Roman" w:cs="Times New Roman"/>
          <w:iCs/>
          <w:sz w:val="28"/>
          <w:szCs w:val="28"/>
        </w:rPr>
      </w:pPr>
      <w:r w:rsidRPr="00CC284C">
        <w:rPr>
          <w:rFonts w:ascii="Times New Roman" w:hAnsi="Times New Roman" w:cs="Times New Roman"/>
          <w:iCs/>
          <w:sz w:val="28"/>
          <w:szCs w:val="28"/>
        </w:rPr>
        <w:lastRenderedPageBreak/>
        <w:t xml:space="preserve">где </w:t>
      </w:r>
    </w:p>
    <w:p w:rsidR="009706E2" w:rsidRPr="00CC284C" w:rsidRDefault="009706E2" w:rsidP="009706E2">
      <w:pPr>
        <w:shd w:val="clear" w:color="auto" w:fill="FFFFFF"/>
        <w:tabs>
          <w:tab w:val="left" w:pos="726"/>
        </w:tabs>
        <w:autoSpaceDE w:val="0"/>
        <w:autoSpaceDN w:val="0"/>
        <w:adjustRightInd w:val="0"/>
        <w:spacing w:after="0" w:line="360" w:lineRule="auto"/>
        <w:ind w:firstLine="709"/>
        <w:jc w:val="both"/>
        <w:rPr>
          <w:rFonts w:ascii="Times New Roman" w:hAnsi="Times New Roman" w:cs="Times New Roman"/>
          <w:sz w:val="28"/>
          <w:szCs w:val="28"/>
        </w:rPr>
      </w:pPr>
      <w:r w:rsidRPr="00CC284C">
        <w:rPr>
          <w:rFonts w:ascii="Times New Roman" w:hAnsi="Times New Roman" w:cs="Times New Roman"/>
          <w:sz w:val="28"/>
          <w:szCs w:val="28"/>
        </w:rPr>
        <w:t xml:space="preserve">у </w:t>
      </w:r>
      <w:r w:rsidRPr="00CC284C">
        <w:rPr>
          <w:rFonts w:ascii="Times New Roman" w:hAnsi="Times New Roman" w:cs="Times New Roman"/>
          <w:sz w:val="28"/>
          <w:szCs w:val="28"/>
          <w:vertAlign w:val="superscript"/>
        </w:rPr>
        <w:t>2</w:t>
      </w:r>
      <w:r w:rsidRPr="00CC284C">
        <w:rPr>
          <w:rFonts w:ascii="Times New Roman" w:hAnsi="Times New Roman" w:cs="Times New Roman"/>
          <w:sz w:val="28"/>
          <w:szCs w:val="28"/>
        </w:rPr>
        <w:t xml:space="preserve"> - дисперсия выборочной совокупности (определена в задаче 1); </w:t>
      </w:r>
      <w:r w:rsidRPr="00CC284C">
        <w:rPr>
          <w:rFonts w:ascii="Times New Roman" w:hAnsi="Times New Roman" w:cs="Times New Roman"/>
          <w:sz w:val="28"/>
          <w:szCs w:val="28"/>
          <w:lang w:val="en-US"/>
        </w:rPr>
        <w:t>n</w:t>
      </w:r>
      <w:r w:rsidRPr="00CC284C">
        <w:rPr>
          <w:rFonts w:ascii="Times New Roman" w:hAnsi="Times New Roman" w:cs="Times New Roman"/>
          <w:sz w:val="28"/>
          <w:szCs w:val="28"/>
        </w:rPr>
        <w:t xml:space="preserve"> - объем выборочной совокупности;</w:t>
      </w:r>
    </w:p>
    <w:p w:rsidR="009706E2" w:rsidRPr="00CC284C" w:rsidRDefault="009706E2" w:rsidP="009706E2">
      <w:pPr>
        <w:shd w:val="clear" w:color="auto" w:fill="FFFFFF"/>
        <w:tabs>
          <w:tab w:val="left" w:pos="726"/>
        </w:tabs>
        <w:autoSpaceDE w:val="0"/>
        <w:autoSpaceDN w:val="0"/>
        <w:adjustRightInd w:val="0"/>
        <w:spacing w:after="0" w:line="360" w:lineRule="auto"/>
        <w:ind w:firstLine="709"/>
        <w:jc w:val="both"/>
        <w:rPr>
          <w:rFonts w:ascii="Times New Roman" w:hAnsi="Times New Roman" w:cs="Times New Roman"/>
          <w:sz w:val="28"/>
          <w:szCs w:val="28"/>
        </w:rPr>
      </w:pPr>
      <w:r w:rsidRPr="00CC284C">
        <w:rPr>
          <w:rFonts w:ascii="Times New Roman" w:hAnsi="Times New Roman" w:cs="Times New Roman"/>
          <w:sz w:val="28"/>
          <w:szCs w:val="28"/>
          <w:lang w:val="en-US"/>
        </w:rPr>
        <w:t>N</w:t>
      </w:r>
      <w:r w:rsidRPr="00CC284C">
        <w:rPr>
          <w:rFonts w:ascii="Times New Roman" w:hAnsi="Times New Roman" w:cs="Times New Roman"/>
          <w:sz w:val="28"/>
          <w:szCs w:val="28"/>
        </w:rPr>
        <w:t xml:space="preserve"> - </w:t>
      </w:r>
      <w:proofErr w:type="gramStart"/>
      <w:r w:rsidRPr="00CC284C">
        <w:rPr>
          <w:rFonts w:ascii="Times New Roman" w:hAnsi="Times New Roman" w:cs="Times New Roman"/>
          <w:sz w:val="28"/>
          <w:szCs w:val="28"/>
        </w:rPr>
        <w:t>объем</w:t>
      </w:r>
      <w:proofErr w:type="gramEnd"/>
      <w:r w:rsidRPr="00CC284C">
        <w:rPr>
          <w:rFonts w:ascii="Times New Roman" w:hAnsi="Times New Roman" w:cs="Times New Roman"/>
          <w:sz w:val="28"/>
          <w:szCs w:val="28"/>
        </w:rPr>
        <w:t xml:space="preserve"> генеральной совокупности.</w:t>
      </w:r>
    </w:p>
    <w:p w:rsidR="009706E2" w:rsidRPr="00CC284C" w:rsidRDefault="009706E2" w:rsidP="009706E2">
      <w:pPr>
        <w:shd w:val="clear" w:color="auto" w:fill="FFFFFF"/>
        <w:tabs>
          <w:tab w:val="left" w:pos="726"/>
        </w:tabs>
        <w:autoSpaceDE w:val="0"/>
        <w:autoSpaceDN w:val="0"/>
        <w:adjustRightInd w:val="0"/>
        <w:spacing w:after="0" w:line="360" w:lineRule="auto"/>
        <w:ind w:firstLine="709"/>
        <w:jc w:val="both"/>
        <w:rPr>
          <w:rFonts w:ascii="Times New Roman" w:hAnsi="Times New Roman" w:cs="Times New Roman"/>
          <w:sz w:val="28"/>
          <w:szCs w:val="28"/>
        </w:rPr>
      </w:pPr>
    </w:p>
    <w:p w:rsidR="009706E2" w:rsidRPr="000A07D8" w:rsidRDefault="009706E2" w:rsidP="009706E2">
      <w:pPr>
        <w:shd w:val="clear" w:color="auto" w:fill="FFFFFF"/>
        <w:tabs>
          <w:tab w:val="left" w:pos="726"/>
        </w:tabs>
        <w:autoSpaceDE w:val="0"/>
        <w:autoSpaceDN w:val="0"/>
        <w:adjustRightInd w:val="0"/>
        <w:spacing w:after="0" w:line="360" w:lineRule="auto"/>
        <w:ind w:firstLine="709"/>
        <w:jc w:val="both"/>
        <w:rPr>
          <w:rFonts w:ascii="Times New Roman" w:hAnsi="Times New Roman" w:cs="Times New Roman"/>
          <w:position w:val="-24"/>
          <w:sz w:val="28"/>
          <w:szCs w:val="28"/>
        </w:rPr>
      </w:pPr>
      <w:r w:rsidRPr="00CC284C">
        <w:rPr>
          <w:rFonts w:ascii="Times New Roman" w:hAnsi="Times New Roman" w:cs="Times New Roman"/>
          <w:sz w:val="28"/>
          <w:szCs w:val="28"/>
        </w:rPr>
        <w:t xml:space="preserve">и составит: </w:t>
      </w:r>
      <w:r w:rsidR="00806188" w:rsidRPr="000A07D8">
        <w:rPr>
          <w:rFonts w:ascii="Times New Roman" w:hAnsi="Times New Roman" w:cs="Times New Roman"/>
          <w:position w:val="-26"/>
          <w:sz w:val="28"/>
          <w:szCs w:val="28"/>
        </w:rPr>
        <w:object w:dxaOrig="3900" w:dyaOrig="700">
          <v:shape id="_x0000_i1050" type="#_x0000_t75" style="width:195.75pt;height:35.25pt" o:ole="">
            <v:imagedata r:id="rId57" o:title=""/>
          </v:shape>
          <o:OLEObject Type="Embed" ProgID="Equation.3" ShapeID="_x0000_i1050" DrawAspect="Content" ObjectID="_1431229424" r:id="rId58"/>
        </w:object>
      </w:r>
    </w:p>
    <w:p w:rsidR="009706E2" w:rsidRPr="00CC284C" w:rsidRDefault="009706E2" w:rsidP="009706E2">
      <w:pPr>
        <w:shd w:val="clear" w:color="auto" w:fill="FFFFFF"/>
        <w:tabs>
          <w:tab w:val="left" w:pos="726"/>
        </w:tabs>
        <w:autoSpaceDE w:val="0"/>
        <w:autoSpaceDN w:val="0"/>
        <w:adjustRightInd w:val="0"/>
        <w:spacing w:after="0" w:line="360" w:lineRule="auto"/>
        <w:ind w:firstLine="709"/>
        <w:jc w:val="both"/>
        <w:rPr>
          <w:rFonts w:ascii="Times New Roman" w:hAnsi="Times New Roman" w:cs="Times New Roman"/>
          <w:sz w:val="28"/>
          <w:szCs w:val="28"/>
        </w:rPr>
      </w:pPr>
      <w:r w:rsidRPr="00CC284C">
        <w:rPr>
          <w:rFonts w:ascii="Times New Roman" w:hAnsi="Times New Roman" w:cs="Times New Roman"/>
          <w:sz w:val="28"/>
          <w:szCs w:val="28"/>
        </w:rPr>
        <w:t>Предельная оши</w:t>
      </w:r>
      <w:r w:rsidR="00806188">
        <w:rPr>
          <w:rFonts w:ascii="Times New Roman" w:hAnsi="Times New Roman" w:cs="Times New Roman"/>
          <w:sz w:val="28"/>
          <w:szCs w:val="28"/>
        </w:rPr>
        <w:t>бка выборки с вероятностью 0,683</w:t>
      </w:r>
      <w:r w:rsidRPr="00CC284C">
        <w:rPr>
          <w:rFonts w:ascii="Times New Roman" w:hAnsi="Times New Roman" w:cs="Times New Roman"/>
          <w:sz w:val="28"/>
          <w:szCs w:val="28"/>
        </w:rPr>
        <w:t xml:space="preserve"> (</w:t>
      </w:r>
      <w:r w:rsidRPr="00CC284C">
        <w:rPr>
          <w:rFonts w:ascii="Times New Roman" w:hAnsi="Times New Roman" w:cs="Times New Roman"/>
          <w:sz w:val="28"/>
          <w:szCs w:val="28"/>
          <w:lang w:val="en-US"/>
        </w:rPr>
        <w:t>t</w:t>
      </w:r>
      <w:r w:rsidR="00806188">
        <w:rPr>
          <w:rFonts w:ascii="Times New Roman" w:hAnsi="Times New Roman" w:cs="Times New Roman"/>
          <w:sz w:val="28"/>
          <w:szCs w:val="28"/>
        </w:rPr>
        <w:t>=1</w:t>
      </w:r>
      <w:r w:rsidRPr="00CC284C">
        <w:rPr>
          <w:rFonts w:ascii="Times New Roman" w:hAnsi="Times New Roman" w:cs="Times New Roman"/>
          <w:sz w:val="28"/>
          <w:szCs w:val="28"/>
        </w:rPr>
        <w:t xml:space="preserve">): </w:t>
      </w:r>
      <w:proofErr w:type="spellStart"/>
      <w:r>
        <w:rPr>
          <w:rFonts w:ascii="Times New Roman" w:hAnsi="Times New Roman" w:cs="Times New Roman"/>
          <w:iCs/>
          <w:sz w:val="28"/>
          <w:szCs w:val="28"/>
        </w:rPr>
        <w:t>Δ</w:t>
      </w:r>
      <w:r w:rsidRPr="00CC284C">
        <w:rPr>
          <w:rFonts w:ascii="Times New Roman" w:hAnsi="Times New Roman" w:cs="Times New Roman"/>
          <w:iCs/>
          <w:sz w:val="28"/>
          <w:szCs w:val="28"/>
          <w:vertAlign w:val="subscript"/>
        </w:rPr>
        <w:t>х</w:t>
      </w:r>
      <w:proofErr w:type="spellEnd"/>
      <w:r w:rsidRPr="00CC284C">
        <w:rPr>
          <w:rFonts w:ascii="Times New Roman" w:hAnsi="Times New Roman" w:cs="Times New Roman"/>
          <w:iCs/>
          <w:sz w:val="28"/>
          <w:szCs w:val="28"/>
        </w:rPr>
        <w:t xml:space="preserve"> = </w:t>
      </w:r>
      <w:r w:rsidRPr="00CC284C">
        <w:rPr>
          <w:rFonts w:ascii="Times New Roman" w:hAnsi="Times New Roman" w:cs="Times New Roman"/>
          <w:iCs/>
          <w:sz w:val="28"/>
          <w:szCs w:val="28"/>
          <w:lang w:val="en-US"/>
        </w:rPr>
        <w:t>t</w:t>
      </w:r>
      <w:r w:rsidRPr="00CC284C">
        <w:rPr>
          <w:rFonts w:ascii="Times New Roman" w:hAnsi="Times New Roman" w:cs="Times New Roman"/>
          <w:iCs/>
          <w:sz w:val="28"/>
          <w:szCs w:val="28"/>
        </w:rPr>
        <w:t>*</w:t>
      </w:r>
      <w:r w:rsidRPr="00CC284C">
        <w:rPr>
          <w:rFonts w:ascii="Times New Roman" w:hAnsi="Times New Roman" w:cs="Times New Roman"/>
          <w:iCs/>
          <w:sz w:val="28"/>
          <w:szCs w:val="28"/>
        </w:rPr>
        <w:object w:dxaOrig="320" w:dyaOrig="360">
          <v:shape id="_x0000_i1046" type="#_x0000_t75" style="width:15.75pt;height:18pt" o:ole="">
            <v:imagedata r:id="rId53" o:title=""/>
          </v:shape>
          <o:OLEObject Type="Embed" ProgID="Equation.DSMT4" ShapeID="_x0000_i1046" DrawAspect="Content" ObjectID="_1431229425" r:id="rId59"/>
        </w:object>
      </w:r>
      <w:r w:rsidRPr="00CC284C">
        <w:rPr>
          <w:rFonts w:ascii="Times New Roman" w:hAnsi="Times New Roman" w:cs="Times New Roman"/>
          <w:iCs/>
          <w:sz w:val="28"/>
          <w:szCs w:val="28"/>
        </w:rPr>
        <w:t xml:space="preserve"> </w:t>
      </w:r>
      <w:r w:rsidRPr="00CC284C">
        <w:rPr>
          <w:rFonts w:ascii="Times New Roman" w:hAnsi="Times New Roman" w:cs="Times New Roman"/>
          <w:sz w:val="28"/>
          <w:szCs w:val="28"/>
        </w:rPr>
        <w:t xml:space="preserve">и составит: </w:t>
      </w:r>
      <w:proofErr w:type="spellStart"/>
      <w:r>
        <w:rPr>
          <w:rFonts w:ascii="Times New Roman" w:hAnsi="Times New Roman" w:cs="Times New Roman"/>
          <w:iCs/>
          <w:sz w:val="28"/>
          <w:szCs w:val="28"/>
        </w:rPr>
        <w:t>Δ</w:t>
      </w:r>
      <w:r w:rsidRPr="00CC284C">
        <w:rPr>
          <w:rFonts w:ascii="Times New Roman" w:hAnsi="Times New Roman" w:cs="Times New Roman"/>
          <w:iCs/>
          <w:sz w:val="28"/>
          <w:szCs w:val="28"/>
          <w:vertAlign w:val="subscript"/>
        </w:rPr>
        <w:t>х</w:t>
      </w:r>
      <w:proofErr w:type="spellEnd"/>
      <w:r w:rsidR="00806188">
        <w:rPr>
          <w:rFonts w:ascii="Times New Roman" w:hAnsi="Times New Roman" w:cs="Times New Roman"/>
          <w:iCs/>
          <w:sz w:val="28"/>
          <w:szCs w:val="28"/>
        </w:rPr>
        <w:t xml:space="preserve"> =0,77*1 = 0,77  млн</w:t>
      </w:r>
      <w:r w:rsidRPr="00CC284C">
        <w:rPr>
          <w:rFonts w:ascii="Times New Roman" w:hAnsi="Times New Roman" w:cs="Times New Roman"/>
          <w:iCs/>
          <w:sz w:val="28"/>
          <w:szCs w:val="28"/>
        </w:rPr>
        <w:t xml:space="preserve">. руб. </w:t>
      </w:r>
      <w:r w:rsidRPr="00CC284C">
        <w:rPr>
          <w:rFonts w:ascii="Times New Roman" w:hAnsi="Times New Roman" w:cs="Times New Roman"/>
          <w:sz w:val="28"/>
          <w:szCs w:val="28"/>
        </w:rPr>
        <w:t>Тогда можно утверждать, что при заданной вероятности генеральная средняя будет находиться в следующих пределах:</w:t>
      </w:r>
    </w:p>
    <w:p w:rsidR="009706E2" w:rsidRPr="00CC284C" w:rsidRDefault="00806188" w:rsidP="009706E2">
      <w:pPr>
        <w:shd w:val="clear" w:color="auto" w:fill="FFFFFF"/>
        <w:tabs>
          <w:tab w:val="left" w:pos="726"/>
        </w:tabs>
        <w:autoSpaceDE w:val="0"/>
        <w:autoSpaceDN w:val="0"/>
        <w:adjustRightInd w:val="0"/>
        <w:spacing w:after="0" w:line="360" w:lineRule="auto"/>
        <w:ind w:firstLine="709"/>
        <w:jc w:val="both"/>
        <w:rPr>
          <w:rFonts w:ascii="Times New Roman" w:hAnsi="Times New Roman" w:cs="Times New Roman"/>
          <w:iCs/>
          <w:sz w:val="28"/>
          <w:szCs w:val="28"/>
        </w:rPr>
      </w:pPr>
      <w:r w:rsidRPr="000A07D8">
        <w:rPr>
          <w:rFonts w:ascii="Times New Roman" w:hAnsi="Times New Roman" w:cs="Times New Roman"/>
          <w:position w:val="-50"/>
          <w:sz w:val="28"/>
          <w:szCs w:val="28"/>
        </w:rPr>
        <w:object w:dxaOrig="2920" w:dyaOrig="1180">
          <v:shape id="_x0000_i1051" type="#_x0000_t75" style="width:146.25pt;height:58.5pt" o:ole="">
            <v:imagedata r:id="rId60" o:title=""/>
          </v:shape>
          <o:OLEObject Type="Embed" ProgID="Equation.3" ShapeID="_x0000_i1051" DrawAspect="Content" ObjectID="_1431229426" r:id="rId61"/>
        </w:object>
      </w:r>
    </w:p>
    <w:p w:rsidR="009706E2" w:rsidRDefault="009706E2" w:rsidP="009706E2">
      <w:pPr>
        <w:shd w:val="clear" w:color="auto" w:fill="FFFFFF"/>
        <w:tabs>
          <w:tab w:val="left" w:pos="726"/>
        </w:tabs>
        <w:autoSpaceDE w:val="0"/>
        <w:autoSpaceDN w:val="0"/>
        <w:adjustRightInd w:val="0"/>
        <w:spacing w:after="0" w:line="360" w:lineRule="auto"/>
        <w:ind w:firstLine="709"/>
        <w:jc w:val="both"/>
        <w:rPr>
          <w:rFonts w:ascii="Times New Roman" w:hAnsi="Times New Roman" w:cs="Times New Roman"/>
          <w:iCs/>
          <w:sz w:val="28"/>
          <w:szCs w:val="28"/>
        </w:rPr>
      </w:pPr>
    </w:p>
    <w:p w:rsidR="009706E2" w:rsidRPr="00CC284C" w:rsidRDefault="009706E2" w:rsidP="009706E2">
      <w:pPr>
        <w:shd w:val="clear" w:color="auto" w:fill="FFFFFF"/>
        <w:tabs>
          <w:tab w:val="left" w:pos="726"/>
        </w:tabs>
        <w:autoSpaceDE w:val="0"/>
        <w:autoSpaceDN w:val="0"/>
        <w:adjustRightInd w:val="0"/>
        <w:spacing w:after="0" w:line="360" w:lineRule="auto"/>
        <w:ind w:firstLine="709"/>
        <w:jc w:val="both"/>
        <w:rPr>
          <w:rFonts w:ascii="Times New Roman" w:hAnsi="Times New Roman" w:cs="Times New Roman"/>
          <w:sz w:val="28"/>
          <w:szCs w:val="28"/>
        </w:rPr>
      </w:pPr>
      <w:r w:rsidRPr="00CC284C">
        <w:rPr>
          <w:rFonts w:ascii="Times New Roman" w:hAnsi="Times New Roman" w:cs="Times New Roman"/>
          <w:iCs/>
          <w:sz w:val="28"/>
          <w:szCs w:val="28"/>
        </w:rPr>
        <w:t xml:space="preserve">2) </w:t>
      </w:r>
      <w:r w:rsidRPr="00CC284C">
        <w:rPr>
          <w:rFonts w:ascii="Times New Roman" w:hAnsi="Times New Roman" w:cs="Times New Roman"/>
          <w:sz w:val="28"/>
          <w:szCs w:val="28"/>
        </w:rPr>
        <w:t xml:space="preserve">Выборочная доля </w:t>
      </w:r>
      <w:proofErr w:type="spellStart"/>
      <w:r w:rsidRPr="00CC284C">
        <w:rPr>
          <w:rFonts w:ascii="Times New Roman" w:hAnsi="Times New Roman" w:cs="Times New Roman"/>
          <w:sz w:val="28"/>
          <w:szCs w:val="28"/>
        </w:rPr>
        <w:t>w</w:t>
      </w:r>
      <w:proofErr w:type="spellEnd"/>
      <w:r w:rsidRPr="00CC284C">
        <w:rPr>
          <w:rFonts w:ascii="Times New Roman" w:hAnsi="Times New Roman" w:cs="Times New Roman"/>
          <w:sz w:val="28"/>
          <w:szCs w:val="28"/>
        </w:rPr>
        <w:t xml:space="preserve">, или частность, определяется отношением числа единиц, обладающих изучаемым признаком </w:t>
      </w:r>
      <w:r w:rsidRPr="00CC284C">
        <w:rPr>
          <w:rFonts w:ascii="Times New Roman" w:hAnsi="Times New Roman" w:cs="Times New Roman"/>
          <w:sz w:val="28"/>
          <w:szCs w:val="28"/>
          <w:lang w:val="en-US"/>
        </w:rPr>
        <w:t>m</w:t>
      </w:r>
      <w:r w:rsidRPr="00CC284C">
        <w:rPr>
          <w:rFonts w:ascii="Times New Roman" w:hAnsi="Times New Roman" w:cs="Times New Roman"/>
          <w:sz w:val="28"/>
          <w:szCs w:val="28"/>
        </w:rPr>
        <w:t xml:space="preserve">, к общему числу единиц выборочной совокупности </w:t>
      </w:r>
      <w:r w:rsidRPr="00CC284C">
        <w:rPr>
          <w:rFonts w:ascii="Times New Roman" w:hAnsi="Times New Roman" w:cs="Times New Roman"/>
          <w:sz w:val="28"/>
          <w:szCs w:val="28"/>
          <w:lang w:val="en-US"/>
        </w:rPr>
        <w:t>n</w:t>
      </w:r>
      <w:r w:rsidRPr="00CC284C">
        <w:rPr>
          <w:rFonts w:ascii="Times New Roman" w:hAnsi="Times New Roman" w:cs="Times New Roman"/>
          <w:sz w:val="28"/>
          <w:szCs w:val="28"/>
        </w:rPr>
        <w:t>:</w:t>
      </w:r>
    </w:p>
    <w:p w:rsidR="009706E2" w:rsidRPr="00CC284C" w:rsidRDefault="009706E2" w:rsidP="009706E2">
      <w:pPr>
        <w:shd w:val="clear" w:color="auto" w:fill="FFFFFF"/>
        <w:tabs>
          <w:tab w:val="left" w:pos="726"/>
        </w:tabs>
        <w:autoSpaceDE w:val="0"/>
        <w:autoSpaceDN w:val="0"/>
        <w:adjustRightInd w:val="0"/>
        <w:spacing w:after="0" w:line="360" w:lineRule="auto"/>
        <w:ind w:firstLine="709"/>
        <w:jc w:val="both"/>
        <w:rPr>
          <w:rFonts w:ascii="Times New Roman" w:hAnsi="Times New Roman" w:cs="Times New Roman"/>
          <w:sz w:val="28"/>
          <w:szCs w:val="28"/>
        </w:rPr>
      </w:pPr>
    </w:p>
    <w:p w:rsidR="009706E2" w:rsidRPr="009706E2" w:rsidRDefault="009706E2" w:rsidP="009706E2">
      <w:pPr>
        <w:shd w:val="clear" w:color="auto" w:fill="FFFFFF"/>
        <w:tabs>
          <w:tab w:val="left" w:pos="726"/>
        </w:tabs>
        <w:autoSpaceDE w:val="0"/>
        <w:autoSpaceDN w:val="0"/>
        <w:adjustRightInd w:val="0"/>
        <w:spacing w:after="0" w:line="360" w:lineRule="auto"/>
        <w:ind w:firstLine="709"/>
        <w:jc w:val="both"/>
        <w:rPr>
          <w:rFonts w:ascii="Times New Roman" w:hAnsi="Times New Roman" w:cs="Times New Roman"/>
          <w:i/>
          <w:iCs/>
          <w:sz w:val="28"/>
          <w:szCs w:val="28"/>
        </w:rPr>
      </w:pPr>
      <w:r w:rsidRPr="00CC284C">
        <w:rPr>
          <w:rFonts w:ascii="Times New Roman" w:hAnsi="Times New Roman" w:cs="Times New Roman"/>
          <w:sz w:val="28"/>
          <w:szCs w:val="28"/>
          <w:lang w:val="en-US"/>
        </w:rPr>
        <w:t>w</w:t>
      </w:r>
      <w:r w:rsidRPr="00CC284C">
        <w:rPr>
          <w:rFonts w:ascii="Times New Roman" w:hAnsi="Times New Roman" w:cs="Times New Roman"/>
          <w:sz w:val="28"/>
          <w:szCs w:val="28"/>
        </w:rPr>
        <w:t xml:space="preserve"> = </w:t>
      </w:r>
      <w:r w:rsidRPr="00CC284C">
        <w:rPr>
          <w:rFonts w:ascii="Times New Roman" w:hAnsi="Times New Roman" w:cs="Times New Roman"/>
          <w:sz w:val="28"/>
          <w:szCs w:val="28"/>
          <w:lang w:val="en-US"/>
        </w:rPr>
        <w:t>m</w:t>
      </w:r>
      <w:r w:rsidRPr="00CC284C">
        <w:rPr>
          <w:rFonts w:ascii="Times New Roman" w:hAnsi="Times New Roman" w:cs="Times New Roman"/>
          <w:sz w:val="28"/>
          <w:szCs w:val="28"/>
        </w:rPr>
        <w:t>/</w:t>
      </w:r>
      <w:r>
        <w:rPr>
          <w:rFonts w:ascii="Times New Roman" w:hAnsi="Times New Roman" w:cs="Times New Roman"/>
          <w:sz w:val="28"/>
          <w:szCs w:val="28"/>
          <w:lang w:val="en-US"/>
        </w:rPr>
        <w:t>n</w:t>
      </w:r>
    </w:p>
    <w:p w:rsidR="009706E2" w:rsidRPr="00CC284C" w:rsidRDefault="009706E2" w:rsidP="009706E2">
      <w:pPr>
        <w:shd w:val="clear" w:color="auto" w:fill="FFFFFF"/>
        <w:tabs>
          <w:tab w:val="left" w:pos="726"/>
        </w:tabs>
        <w:autoSpaceDE w:val="0"/>
        <w:autoSpaceDN w:val="0"/>
        <w:adjustRightInd w:val="0"/>
        <w:spacing w:after="0" w:line="360" w:lineRule="auto"/>
        <w:ind w:firstLine="709"/>
        <w:jc w:val="both"/>
        <w:rPr>
          <w:rFonts w:ascii="Times New Roman" w:hAnsi="Times New Roman" w:cs="Times New Roman"/>
          <w:sz w:val="28"/>
          <w:szCs w:val="28"/>
        </w:rPr>
      </w:pPr>
      <w:r w:rsidRPr="00CC284C">
        <w:rPr>
          <w:rFonts w:ascii="Times New Roman" w:hAnsi="Times New Roman" w:cs="Times New Roman"/>
          <w:iCs/>
          <w:sz w:val="28"/>
          <w:szCs w:val="28"/>
        </w:rPr>
        <w:t xml:space="preserve">Предельная ошибка для доли при бесповторном случайном и механическом отборе </w:t>
      </w:r>
      <w:r w:rsidRPr="00CC284C">
        <w:rPr>
          <w:rFonts w:ascii="Times New Roman" w:hAnsi="Times New Roman" w:cs="Times New Roman"/>
          <w:sz w:val="28"/>
          <w:szCs w:val="28"/>
        </w:rPr>
        <w:t>рассчитывают по следующим формулам:</w:t>
      </w:r>
    </w:p>
    <w:p w:rsidR="009706E2" w:rsidRPr="00CC284C" w:rsidRDefault="009706E2" w:rsidP="009706E2">
      <w:pPr>
        <w:tabs>
          <w:tab w:val="left" w:pos="726"/>
        </w:tabs>
        <w:spacing w:after="0" w:line="360" w:lineRule="auto"/>
        <w:ind w:firstLine="709"/>
        <w:jc w:val="both"/>
        <w:rPr>
          <w:rFonts w:ascii="Times New Roman" w:hAnsi="Times New Roman" w:cs="Times New Roman"/>
          <w:sz w:val="28"/>
          <w:szCs w:val="28"/>
        </w:rPr>
      </w:pPr>
    </w:p>
    <w:p w:rsidR="009706E2" w:rsidRPr="001B32C8" w:rsidRDefault="009706E2" w:rsidP="009706E2">
      <w:pPr>
        <w:tabs>
          <w:tab w:val="left" w:pos="726"/>
        </w:tabs>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t>Δ</w:t>
      </w:r>
      <w:r w:rsidRPr="00CC284C">
        <w:rPr>
          <w:rFonts w:ascii="Times New Roman" w:hAnsi="Times New Roman" w:cs="Times New Roman"/>
          <w:sz w:val="28"/>
          <w:szCs w:val="28"/>
          <w:vertAlign w:val="subscript"/>
          <w:lang w:val="en-US"/>
        </w:rPr>
        <w:t>w</w:t>
      </w:r>
      <w:r w:rsidRPr="00CC284C">
        <w:rPr>
          <w:rFonts w:ascii="Times New Roman" w:hAnsi="Times New Roman" w:cs="Times New Roman"/>
          <w:sz w:val="28"/>
          <w:szCs w:val="28"/>
        </w:rPr>
        <w:t xml:space="preserve"> = </w:t>
      </w:r>
      <w:r w:rsidRPr="00CC284C">
        <w:rPr>
          <w:rFonts w:ascii="Times New Roman" w:hAnsi="Times New Roman" w:cs="Times New Roman"/>
          <w:sz w:val="28"/>
          <w:szCs w:val="28"/>
          <w:lang w:val="en-US"/>
        </w:rPr>
        <w:t>t</w:t>
      </w:r>
      <w:r w:rsidRPr="00CC284C">
        <w:rPr>
          <w:rFonts w:ascii="Times New Roman" w:hAnsi="Times New Roman" w:cs="Times New Roman"/>
          <w:sz w:val="28"/>
          <w:szCs w:val="28"/>
        </w:rPr>
        <w:t xml:space="preserve"> </w:t>
      </w:r>
      <w:r w:rsidRPr="00CC284C">
        <w:rPr>
          <w:rFonts w:ascii="Times New Roman" w:hAnsi="Times New Roman" w:cs="Times New Roman"/>
          <w:sz w:val="28"/>
          <w:szCs w:val="28"/>
          <w:lang w:val="en-US"/>
        </w:rPr>
        <w:object w:dxaOrig="2079" w:dyaOrig="700">
          <v:shape id="_x0000_i1047" type="#_x0000_t75" style="width:126.75pt;height:42.75pt" o:ole="">
            <v:imagedata r:id="rId62" o:title=""/>
          </v:shape>
          <o:OLEObject Type="Embed" ProgID="Equation.DSMT4" ShapeID="_x0000_i1047" DrawAspect="Content" ObjectID="_1431229427" r:id="rId63"/>
        </w:object>
      </w:r>
      <w:r w:rsidRPr="00CC284C">
        <w:rPr>
          <w:rFonts w:ascii="Times New Roman" w:hAnsi="Times New Roman" w:cs="Times New Roman"/>
          <w:sz w:val="28"/>
          <w:szCs w:val="28"/>
        </w:rPr>
        <w:t xml:space="preserve"> </w:t>
      </w:r>
    </w:p>
    <w:p w:rsidR="009706E2" w:rsidRPr="00CC284C" w:rsidRDefault="009706E2" w:rsidP="009706E2">
      <w:pPr>
        <w:tabs>
          <w:tab w:val="left" w:pos="726"/>
        </w:tabs>
        <w:spacing w:after="0" w:line="360" w:lineRule="auto"/>
        <w:ind w:firstLine="709"/>
        <w:jc w:val="both"/>
        <w:rPr>
          <w:rFonts w:ascii="Times New Roman" w:hAnsi="Times New Roman" w:cs="Times New Roman"/>
          <w:i/>
          <w:iCs/>
          <w:sz w:val="28"/>
          <w:szCs w:val="28"/>
        </w:rPr>
      </w:pPr>
    </w:p>
    <w:p w:rsidR="009706E2" w:rsidRPr="00CC284C" w:rsidRDefault="009706E2" w:rsidP="009706E2">
      <w:pPr>
        <w:shd w:val="clear" w:color="auto" w:fill="FFFFFF"/>
        <w:tabs>
          <w:tab w:val="left" w:pos="726"/>
        </w:tabs>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где Δ</w:t>
      </w:r>
      <w:r w:rsidRPr="00CC284C">
        <w:rPr>
          <w:rFonts w:ascii="Times New Roman" w:hAnsi="Times New Roman" w:cs="Times New Roman"/>
          <w:sz w:val="28"/>
          <w:szCs w:val="28"/>
          <w:lang w:val="en-US"/>
        </w:rPr>
        <w:t>w</w:t>
      </w:r>
      <w:r w:rsidRPr="00CC284C">
        <w:rPr>
          <w:rFonts w:ascii="Times New Roman" w:hAnsi="Times New Roman" w:cs="Times New Roman"/>
          <w:sz w:val="28"/>
          <w:szCs w:val="28"/>
        </w:rPr>
        <w:t xml:space="preserve"> - предельная ошибка для доли.</w:t>
      </w:r>
    </w:p>
    <w:p w:rsidR="009706E2" w:rsidRPr="00CC284C" w:rsidRDefault="009706E2" w:rsidP="009706E2">
      <w:pPr>
        <w:tabs>
          <w:tab w:val="left" w:pos="726"/>
        </w:tabs>
        <w:spacing w:after="0" w:line="360" w:lineRule="auto"/>
        <w:ind w:firstLine="709"/>
        <w:jc w:val="both"/>
        <w:rPr>
          <w:rFonts w:ascii="Times New Roman" w:hAnsi="Times New Roman" w:cs="Times New Roman"/>
          <w:sz w:val="28"/>
          <w:szCs w:val="28"/>
        </w:rPr>
      </w:pPr>
      <w:r w:rsidRPr="00CC284C">
        <w:rPr>
          <w:rFonts w:ascii="Times New Roman" w:hAnsi="Times New Roman" w:cs="Times New Roman"/>
          <w:sz w:val="28"/>
          <w:szCs w:val="28"/>
        </w:rPr>
        <w:t xml:space="preserve">Доля </w:t>
      </w:r>
      <w:r w:rsidR="00806188">
        <w:rPr>
          <w:rFonts w:ascii="Times New Roman" w:hAnsi="Times New Roman" w:cs="Times New Roman"/>
          <w:sz w:val="28"/>
          <w:szCs w:val="28"/>
        </w:rPr>
        <w:t xml:space="preserve">предприятий со средней годовой стоимостью ОПФ 52 и более млн. руб. </w:t>
      </w:r>
      <w:r w:rsidRPr="00CC284C">
        <w:rPr>
          <w:rFonts w:ascii="Times New Roman" w:hAnsi="Times New Roman" w:cs="Times New Roman"/>
          <w:sz w:val="28"/>
          <w:szCs w:val="28"/>
        </w:rPr>
        <w:t xml:space="preserve">составляет: </w:t>
      </w:r>
      <w:r w:rsidRPr="00CC284C">
        <w:rPr>
          <w:rFonts w:ascii="Times New Roman" w:hAnsi="Times New Roman" w:cs="Times New Roman"/>
          <w:sz w:val="28"/>
          <w:szCs w:val="28"/>
          <w:lang w:val="en-US"/>
        </w:rPr>
        <w:t>w</w:t>
      </w:r>
      <w:r w:rsidR="00806188">
        <w:rPr>
          <w:rFonts w:ascii="Times New Roman" w:hAnsi="Times New Roman" w:cs="Times New Roman"/>
          <w:sz w:val="28"/>
          <w:szCs w:val="28"/>
        </w:rPr>
        <w:t xml:space="preserve"> = 2/30 = 0,067</w:t>
      </w:r>
    </w:p>
    <w:p w:rsidR="009706E2" w:rsidRPr="00CC284C" w:rsidRDefault="009706E2" w:rsidP="009706E2">
      <w:pPr>
        <w:shd w:val="clear" w:color="auto" w:fill="FFFFFF"/>
        <w:tabs>
          <w:tab w:val="left" w:pos="726"/>
        </w:tabs>
        <w:autoSpaceDE w:val="0"/>
        <w:autoSpaceDN w:val="0"/>
        <w:adjustRightInd w:val="0"/>
        <w:spacing w:after="0" w:line="360" w:lineRule="auto"/>
        <w:ind w:firstLine="709"/>
        <w:jc w:val="both"/>
        <w:rPr>
          <w:rFonts w:ascii="Times New Roman" w:hAnsi="Times New Roman" w:cs="Times New Roman"/>
          <w:sz w:val="28"/>
          <w:szCs w:val="28"/>
        </w:rPr>
      </w:pPr>
      <w:r w:rsidRPr="00CC284C">
        <w:rPr>
          <w:rFonts w:ascii="Times New Roman" w:hAnsi="Times New Roman" w:cs="Times New Roman"/>
          <w:sz w:val="28"/>
          <w:szCs w:val="28"/>
        </w:rPr>
        <w:t xml:space="preserve">Предельная ошибка для доли: </w:t>
      </w:r>
    </w:p>
    <w:p w:rsidR="009706E2" w:rsidRPr="00CC284C" w:rsidRDefault="00806188" w:rsidP="009706E2">
      <w:pPr>
        <w:shd w:val="clear" w:color="auto" w:fill="FFFFFF"/>
        <w:tabs>
          <w:tab w:val="left" w:pos="726"/>
        </w:tabs>
        <w:autoSpaceDE w:val="0"/>
        <w:autoSpaceDN w:val="0"/>
        <w:adjustRightInd w:val="0"/>
        <w:spacing w:after="0" w:line="360" w:lineRule="auto"/>
        <w:ind w:firstLine="709"/>
        <w:jc w:val="both"/>
        <w:rPr>
          <w:rFonts w:ascii="Times New Roman" w:hAnsi="Times New Roman" w:cs="Times New Roman"/>
          <w:sz w:val="28"/>
          <w:szCs w:val="28"/>
        </w:rPr>
      </w:pPr>
      <w:r w:rsidRPr="001B32C8">
        <w:rPr>
          <w:rFonts w:ascii="Times New Roman" w:hAnsi="Times New Roman" w:cs="Times New Roman"/>
          <w:position w:val="-26"/>
          <w:sz w:val="28"/>
          <w:szCs w:val="28"/>
        </w:rPr>
        <w:object w:dxaOrig="4340" w:dyaOrig="700">
          <v:shape id="_x0000_i1052" type="#_x0000_t75" style="width:218.25pt;height:34.5pt" o:ole="">
            <v:imagedata r:id="rId64" o:title=""/>
          </v:shape>
          <o:OLEObject Type="Embed" ProgID="Equation.3" ShapeID="_x0000_i1052" DrawAspect="Content" ObjectID="_1431229428" r:id="rId65"/>
        </w:object>
      </w:r>
    </w:p>
    <w:p w:rsidR="009706E2" w:rsidRPr="00CC284C" w:rsidRDefault="009706E2" w:rsidP="009706E2">
      <w:pPr>
        <w:shd w:val="clear" w:color="auto" w:fill="FFFFFF"/>
        <w:tabs>
          <w:tab w:val="left" w:pos="726"/>
        </w:tabs>
        <w:autoSpaceDE w:val="0"/>
        <w:autoSpaceDN w:val="0"/>
        <w:adjustRightInd w:val="0"/>
        <w:spacing w:after="0" w:line="360" w:lineRule="auto"/>
        <w:ind w:firstLine="709"/>
        <w:jc w:val="both"/>
        <w:rPr>
          <w:rFonts w:ascii="Times New Roman" w:hAnsi="Times New Roman" w:cs="Times New Roman"/>
          <w:iCs/>
          <w:sz w:val="28"/>
          <w:szCs w:val="28"/>
        </w:rPr>
      </w:pPr>
      <w:r w:rsidRPr="00CC284C">
        <w:rPr>
          <w:rFonts w:ascii="Times New Roman" w:hAnsi="Times New Roman" w:cs="Times New Roman"/>
          <w:iCs/>
          <w:sz w:val="28"/>
          <w:szCs w:val="28"/>
        </w:rPr>
        <w:t>Границы генеральной доли рассчитываются по формуле:</w:t>
      </w:r>
    </w:p>
    <w:p w:rsidR="009706E2" w:rsidRPr="00CC284C" w:rsidRDefault="00492E57" w:rsidP="009706E2">
      <w:pPr>
        <w:shd w:val="clear" w:color="auto" w:fill="FFFFFF"/>
        <w:tabs>
          <w:tab w:val="left" w:pos="726"/>
        </w:tabs>
        <w:autoSpaceDE w:val="0"/>
        <w:autoSpaceDN w:val="0"/>
        <w:adjustRightInd w:val="0"/>
        <w:spacing w:after="0" w:line="360" w:lineRule="auto"/>
        <w:ind w:firstLine="709"/>
        <w:jc w:val="both"/>
        <w:rPr>
          <w:rFonts w:ascii="Times New Roman" w:hAnsi="Times New Roman" w:cs="Times New Roman"/>
          <w:iCs/>
          <w:sz w:val="28"/>
          <w:szCs w:val="28"/>
        </w:rPr>
      </w:pPr>
      <w:r w:rsidRPr="000A07D8">
        <w:rPr>
          <w:rFonts w:ascii="Times New Roman" w:hAnsi="Times New Roman" w:cs="Times New Roman"/>
          <w:position w:val="-50"/>
          <w:sz w:val="28"/>
          <w:szCs w:val="28"/>
        </w:rPr>
        <w:object w:dxaOrig="3379" w:dyaOrig="1140">
          <v:shape id="_x0000_i1053" type="#_x0000_t75" style="width:169.5pt;height:56.25pt" o:ole="">
            <v:imagedata r:id="rId66" o:title=""/>
          </v:shape>
          <o:OLEObject Type="Embed" ProgID="Equation.3" ShapeID="_x0000_i1053" DrawAspect="Content" ObjectID="_1431229429" r:id="rId67"/>
        </w:object>
      </w:r>
    </w:p>
    <w:p w:rsidR="009706E2" w:rsidRDefault="00806188" w:rsidP="009706E2">
      <w:pPr>
        <w:shd w:val="clear" w:color="auto" w:fill="FFFFFF"/>
        <w:tabs>
          <w:tab w:val="left" w:pos="726"/>
        </w:tabs>
        <w:autoSpaceDE w:val="0"/>
        <w:autoSpaceDN w:val="0"/>
        <w:adjustRightInd w:val="0"/>
        <w:spacing w:after="0" w:line="360" w:lineRule="auto"/>
        <w:ind w:firstLine="709"/>
        <w:jc w:val="both"/>
        <w:rPr>
          <w:rFonts w:ascii="Times New Roman" w:hAnsi="Times New Roman" w:cs="Times New Roman"/>
          <w:b/>
          <w:bCs/>
          <w:sz w:val="28"/>
          <w:szCs w:val="28"/>
        </w:rPr>
      </w:pPr>
      <w:r>
        <w:rPr>
          <w:rFonts w:ascii="Times New Roman" w:hAnsi="Times New Roman" w:cs="Times New Roman"/>
          <w:sz w:val="28"/>
          <w:szCs w:val="28"/>
        </w:rPr>
        <w:t>С вероятностью 0,683</w:t>
      </w:r>
      <w:r w:rsidR="009706E2" w:rsidRPr="00CC284C">
        <w:rPr>
          <w:rFonts w:ascii="Times New Roman" w:hAnsi="Times New Roman" w:cs="Times New Roman"/>
          <w:sz w:val="28"/>
          <w:szCs w:val="28"/>
        </w:rPr>
        <w:t xml:space="preserve"> можно утверждать, что удельный вес </w:t>
      </w:r>
      <w:r w:rsidR="00492E57">
        <w:rPr>
          <w:rFonts w:ascii="Times New Roman" w:hAnsi="Times New Roman" w:cs="Times New Roman"/>
          <w:sz w:val="28"/>
          <w:szCs w:val="28"/>
        </w:rPr>
        <w:t xml:space="preserve">предприятий со среднегодовой стоимостью ОПФ 52 и более млн. руб. </w:t>
      </w:r>
      <w:r w:rsidR="009706E2" w:rsidRPr="00CC284C">
        <w:rPr>
          <w:rFonts w:ascii="Times New Roman" w:hAnsi="Times New Roman" w:cs="Times New Roman"/>
          <w:sz w:val="28"/>
          <w:szCs w:val="28"/>
        </w:rPr>
        <w:t xml:space="preserve">находится в пределах </w:t>
      </w:r>
      <w:r w:rsidR="00492E57">
        <w:rPr>
          <w:rFonts w:ascii="Times New Roman" w:hAnsi="Times New Roman" w:cs="Times New Roman"/>
          <w:sz w:val="28"/>
          <w:szCs w:val="28"/>
        </w:rPr>
        <w:t>от 2,3 до 11,1</w:t>
      </w:r>
      <w:r w:rsidR="009706E2">
        <w:rPr>
          <w:rFonts w:ascii="Times New Roman" w:hAnsi="Times New Roman" w:cs="Times New Roman"/>
          <w:sz w:val="28"/>
          <w:szCs w:val="28"/>
        </w:rPr>
        <w:t>%</w:t>
      </w:r>
      <w:r w:rsidR="009706E2" w:rsidRPr="00CC284C">
        <w:rPr>
          <w:rFonts w:ascii="Times New Roman" w:hAnsi="Times New Roman" w:cs="Times New Roman"/>
          <w:iCs/>
          <w:sz w:val="28"/>
          <w:szCs w:val="28"/>
        </w:rPr>
        <w:t xml:space="preserve"> в генеральной совокупности.</w:t>
      </w:r>
      <w:r w:rsidR="009706E2" w:rsidRPr="00CC284C">
        <w:rPr>
          <w:rFonts w:ascii="Times New Roman" w:hAnsi="Times New Roman" w:cs="Times New Roman"/>
          <w:b/>
          <w:bCs/>
          <w:sz w:val="28"/>
          <w:szCs w:val="28"/>
        </w:rPr>
        <w:t xml:space="preserve"> </w:t>
      </w:r>
    </w:p>
    <w:p w:rsidR="009706E2" w:rsidRDefault="009706E2" w:rsidP="002F7794">
      <w:pPr>
        <w:spacing w:after="0" w:line="360" w:lineRule="auto"/>
        <w:ind w:firstLine="709"/>
        <w:jc w:val="both"/>
        <w:rPr>
          <w:rFonts w:ascii="Times New Roman" w:hAnsi="Times New Roman" w:cs="Times New Roman"/>
          <w:sz w:val="28"/>
          <w:szCs w:val="28"/>
        </w:rPr>
      </w:pPr>
    </w:p>
    <w:p w:rsidR="00492E57" w:rsidRDefault="00492E57" w:rsidP="002F7794">
      <w:pPr>
        <w:spacing w:after="0" w:line="360" w:lineRule="auto"/>
        <w:ind w:firstLine="709"/>
        <w:jc w:val="both"/>
        <w:rPr>
          <w:rFonts w:ascii="Times New Roman" w:hAnsi="Times New Roman" w:cs="Times New Roman"/>
          <w:sz w:val="28"/>
          <w:szCs w:val="28"/>
        </w:rPr>
      </w:pPr>
    </w:p>
    <w:p w:rsidR="001C4EA6" w:rsidRPr="00492E57" w:rsidRDefault="001C4EA6" w:rsidP="00492E57">
      <w:pPr>
        <w:tabs>
          <w:tab w:val="left" w:pos="726"/>
        </w:tabs>
        <w:spacing w:after="0" w:line="360" w:lineRule="auto"/>
        <w:ind w:firstLine="709"/>
        <w:jc w:val="both"/>
        <w:rPr>
          <w:rFonts w:ascii="Times New Roman" w:hAnsi="Times New Roman" w:cs="Times New Roman"/>
          <w:b/>
          <w:iCs/>
          <w:sz w:val="28"/>
          <w:szCs w:val="28"/>
        </w:rPr>
      </w:pPr>
      <w:r w:rsidRPr="00492E57">
        <w:rPr>
          <w:rFonts w:ascii="Times New Roman" w:hAnsi="Times New Roman" w:cs="Times New Roman"/>
          <w:b/>
          <w:iCs/>
          <w:sz w:val="28"/>
          <w:szCs w:val="28"/>
        </w:rPr>
        <w:t>Задание 4.</w:t>
      </w: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r w:rsidRPr="00492E57">
        <w:rPr>
          <w:rFonts w:ascii="Times New Roman" w:hAnsi="Times New Roman" w:cs="Times New Roman"/>
          <w:iCs/>
          <w:sz w:val="28"/>
          <w:szCs w:val="28"/>
        </w:rPr>
        <w:t>Имеются следующие данные о наличии и движении основных производственных фондов организаций за год, млн. руб.:</w:t>
      </w: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r w:rsidRPr="00492E57">
        <w:rPr>
          <w:rFonts w:ascii="Times New Roman" w:hAnsi="Times New Roman" w:cs="Times New Roman"/>
          <w:iCs/>
          <w:sz w:val="28"/>
          <w:szCs w:val="28"/>
        </w:rPr>
        <w:t>Полная первоначальна стоимость на начало года</w:t>
      </w:r>
      <w:r w:rsidR="00492E57">
        <w:rPr>
          <w:rFonts w:ascii="Times New Roman" w:hAnsi="Times New Roman" w:cs="Times New Roman"/>
          <w:iCs/>
          <w:sz w:val="28"/>
          <w:szCs w:val="28"/>
        </w:rPr>
        <w:t xml:space="preserve">  - 6</w:t>
      </w:r>
      <w:r w:rsidRPr="00492E57">
        <w:rPr>
          <w:rFonts w:ascii="Times New Roman" w:hAnsi="Times New Roman" w:cs="Times New Roman"/>
          <w:iCs/>
          <w:sz w:val="28"/>
          <w:szCs w:val="28"/>
        </w:rPr>
        <w:t>0,2</w:t>
      </w: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r w:rsidRPr="00492E57">
        <w:rPr>
          <w:rFonts w:ascii="Times New Roman" w:hAnsi="Times New Roman" w:cs="Times New Roman"/>
          <w:iCs/>
          <w:sz w:val="28"/>
          <w:szCs w:val="28"/>
        </w:rPr>
        <w:t>В течение года:</w:t>
      </w: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r w:rsidRPr="00492E57">
        <w:rPr>
          <w:rFonts w:ascii="Times New Roman" w:hAnsi="Times New Roman" w:cs="Times New Roman"/>
          <w:iCs/>
          <w:sz w:val="28"/>
          <w:szCs w:val="28"/>
        </w:rPr>
        <w:t>введено новых</w:t>
      </w:r>
      <w:r w:rsidR="00492E57">
        <w:rPr>
          <w:rFonts w:ascii="Times New Roman" w:hAnsi="Times New Roman" w:cs="Times New Roman"/>
          <w:iCs/>
          <w:sz w:val="28"/>
          <w:szCs w:val="28"/>
        </w:rPr>
        <w:t xml:space="preserve"> - 9</w:t>
      </w:r>
      <w:r w:rsidRPr="00492E57">
        <w:rPr>
          <w:rFonts w:ascii="Times New Roman" w:hAnsi="Times New Roman" w:cs="Times New Roman"/>
          <w:iCs/>
          <w:sz w:val="28"/>
          <w:szCs w:val="28"/>
        </w:rPr>
        <w:t>,8</w:t>
      </w: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r w:rsidRPr="00492E57">
        <w:rPr>
          <w:rFonts w:ascii="Times New Roman" w:hAnsi="Times New Roman" w:cs="Times New Roman"/>
          <w:iCs/>
          <w:sz w:val="28"/>
          <w:szCs w:val="28"/>
        </w:rPr>
        <w:t>выбыло по стоимости за вычетом износа</w:t>
      </w:r>
      <w:r w:rsidR="00492E57">
        <w:rPr>
          <w:rFonts w:ascii="Times New Roman" w:hAnsi="Times New Roman" w:cs="Times New Roman"/>
          <w:iCs/>
          <w:sz w:val="28"/>
          <w:szCs w:val="28"/>
        </w:rPr>
        <w:t xml:space="preserve"> - 0,</w:t>
      </w:r>
      <w:r w:rsidRPr="00492E57">
        <w:rPr>
          <w:rFonts w:ascii="Times New Roman" w:hAnsi="Times New Roman" w:cs="Times New Roman"/>
          <w:iCs/>
          <w:sz w:val="28"/>
          <w:szCs w:val="28"/>
        </w:rPr>
        <w:t>5</w:t>
      </w: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r w:rsidRPr="00492E57">
        <w:rPr>
          <w:rFonts w:ascii="Times New Roman" w:hAnsi="Times New Roman" w:cs="Times New Roman"/>
          <w:iCs/>
          <w:sz w:val="28"/>
          <w:szCs w:val="28"/>
        </w:rPr>
        <w:t>полная стоимость выбывших фондов</w:t>
      </w:r>
      <w:r w:rsidR="00492E57">
        <w:rPr>
          <w:rFonts w:ascii="Times New Roman" w:hAnsi="Times New Roman" w:cs="Times New Roman"/>
          <w:iCs/>
          <w:sz w:val="28"/>
          <w:szCs w:val="28"/>
        </w:rPr>
        <w:t xml:space="preserve"> - 5,9</w:t>
      </w: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r w:rsidRPr="00492E57">
        <w:rPr>
          <w:rFonts w:ascii="Times New Roman" w:hAnsi="Times New Roman" w:cs="Times New Roman"/>
          <w:iCs/>
          <w:sz w:val="28"/>
          <w:szCs w:val="28"/>
        </w:rPr>
        <w:t>Износ основных фондов на начало года, %</w:t>
      </w:r>
      <w:r w:rsidR="00492E57">
        <w:rPr>
          <w:rFonts w:ascii="Times New Roman" w:hAnsi="Times New Roman" w:cs="Times New Roman"/>
          <w:iCs/>
          <w:sz w:val="28"/>
          <w:szCs w:val="28"/>
        </w:rPr>
        <w:t xml:space="preserve"> - </w:t>
      </w:r>
      <w:r w:rsidRPr="00492E57">
        <w:rPr>
          <w:rFonts w:ascii="Times New Roman" w:hAnsi="Times New Roman" w:cs="Times New Roman"/>
          <w:iCs/>
          <w:sz w:val="28"/>
          <w:szCs w:val="28"/>
        </w:rPr>
        <w:t>20</w:t>
      </w: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r w:rsidRPr="00492E57">
        <w:rPr>
          <w:rFonts w:ascii="Times New Roman" w:hAnsi="Times New Roman" w:cs="Times New Roman"/>
          <w:iCs/>
          <w:sz w:val="28"/>
          <w:szCs w:val="28"/>
        </w:rPr>
        <w:t>Годовая норма амортизации, %</w:t>
      </w:r>
      <w:r w:rsidR="00492E57">
        <w:rPr>
          <w:rFonts w:ascii="Times New Roman" w:hAnsi="Times New Roman" w:cs="Times New Roman"/>
          <w:iCs/>
          <w:sz w:val="28"/>
          <w:szCs w:val="28"/>
        </w:rPr>
        <w:t xml:space="preserve"> - </w:t>
      </w:r>
      <w:r w:rsidRPr="00492E57">
        <w:rPr>
          <w:rFonts w:ascii="Times New Roman" w:hAnsi="Times New Roman" w:cs="Times New Roman"/>
          <w:iCs/>
          <w:sz w:val="28"/>
          <w:szCs w:val="28"/>
        </w:rPr>
        <w:t>10</w:t>
      </w: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r w:rsidRPr="00492E57">
        <w:rPr>
          <w:rFonts w:ascii="Times New Roman" w:hAnsi="Times New Roman" w:cs="Times New Roman"/>
          <w:iCs/>
          <w:sz w:val="28"/>
          <w:szCs w:val="28"/>
        </w:rPr>
        <w:t>По приведенным данным:</w:t>
      </w: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r w:rsidRPr="00492E57">
        <w:rPr>
          <w:rFonts w:ascii="Times New Roman" w:hAnsi="Times New Roman" w:cs="Times New Roman"/>
          <w:iCs/>
          <w:sz w:val="28"/>
          <w:szCs w:val="28"/>
        </w:rPr>
        <w:t>1. Постройте баланс основных производственных фондов по полной стоимости; по данным этого баланса рассчитайте показатели движения основных фондов.</w:t>
      </w: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r w:rsidRPr="00492E57">
        <w:rPr>
          <w:rFonts w:ascii="Times New Roman" w:hAnsi="Times New Roman" w:cs="Times New Roman"/>
          <w:iCs/>
          <w:sz w:val="28"/>
          <w:szCs w:val="28"/>
        </w:rPr>
        <w:t>2. Постройте баланс основных фондов по остаточной стоимости; по данным этого баланса рассчитайте коэффициенты состояния основных производственных фондов на начало и конец года.</w:t>
      </w: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r w:rsidRPr="00492E57">
        <w:rPr>
          <w:rFonts w:ascii="Times New Roman" w:hAnsi="Times New Roman" w:cs="Times New Roman"/>
          <w:iCs/>
          <w:sz w:val="28"/>
          <w:szCs w:val="28"/>
        </w:rPr>
        <w:t>Сделайте выводы.</w:t>
      </w:r>
    </w:p>
    <w:p w:rsidR="00492E57" w:rsidRDefault="00492E57" w:rsidP="00492E57">
      <w:pPr>
        <w:tabs>
          <w:tab w:val="left" w:pos="726"/>
        </w:tabs>
        <w:spacing w:after="0" w:line="360" w:lineRule="auto"/>
        <w:ind w:firstLine="709"/>
        <w:jc w:val="both"/>
        <w:rPr>
          <w:rFonts w:ascii="Times New Roman" w:hAnsi="Times New Roman" w:cs="Times New Roman"/>
          <w:iCs/>
          <w:sz w:val="28"/>
          <w:szCs w:val="28"/>
        </w:rPr>
      </w:pP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r w:rsidRPr="00492E57">
        <w:rPr>
          <w:rFonts w:ascii="Times New Roman" w:hAnsi="Times New Roman" w:cs="Times New Roman"/>
          <w:iCs/>
          <w:sz w:val="28"/>
          <w:szCs w:val="28"/>
        </w:rPr>
        <w:lastRenderedPageBreak/>
        <w:t>Решение:</w:t>
      </w: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r w:rsidRPr="00492E57">
        <w:rPr>
          <w:rFonts w:ascii="Times New Roman" w:hAnsi="Times New Roman" w:cs="Times New Roman"/>
          <w:iCs/>
          <w:sz w:val="28"/>
          <w:szCs w:val="28"/>
        </w:rPr>
        <w:t>Построим баланс основных фондов</w:t>
      </w: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r w:rsidRPr="00492E57">
        <w:rPr>
          <w:rFonts w:ascii="Times New Roman" w:hAnsi="Times New Roman" w:cs="Times New Roman"/>
          <w:iCs/>
          <w:sz w:val="28"/>
          <w:szCs w:val="28"/>
        </w:rPr>
        <w:t>Таб</w:t>
      </w:r>
      <w:r w:rsidR="00492E57">
        <w:rPr>
          <w:rFonts w:ascii="Times New Roman" w:hAnsi="Times New Roman" w:cs="Times New Roman"/>
          <w:iCs/>
          <w:sz w:val="28"/>
          <w:szCs w:val="28"/>
        </w:rPr>
        <w:t xml:space="preserve">лица 8 - </w:t>
      </w:r>
      <w:r w:rsidRPr="00492E57">
        <w:rPr>
          <w:rFonts w:ascii="Times New Roman" w:hAnsi="Times New Roman" w:cs="Times New Roman"/>
          <w:iCs/>
          <w:sz w:val="28"/>
          <w:szCs w:val="28"/>
        </w:rPr>
        <w:t>Баланс основных производственных фондов по полной стоимости</w:t>
      </w:r>
      <w:proofErr w:type="gramStart"/>
      <w:r w:rsidRPr="00492E57">
        <w:rPr>
          <w:rFonts w:ascii="Times New Roman" w:hAnsi="Times New Roman" w:cs="Times New Roman"/>
          <w:iCs/>
          <w:sz w:val="28"/>
          <w:szCs w:val="28"/>
        </w:rPr>
        <w:t>.</w:t>
      </w:r>
      <w:proofErr w:type="gramEnd"/>
      <w:r w:rsidRPr="00492E57">
        <w:rPr>
          <w:rFonts w:ascii="Times New Roman" w:hAnsi="Times New Roman" w:cs="Times New Roman"/>
          <w:iCs/>
          <w:sz w:val="28"/>
          <w:szCs w:val="28"/>
        </w:rPr>
        <w:t xml:space="preserve"> </w:t>
      </w:r>
      <w:proofErr w:type="gramStart"/>
      <w:r w:rsidRPr="00492E57">
        <w:rPr>
          <w:rFonts w:ascii="Times New Roman" w:hAnsi="Times New Roman" w:cs="Times New Roman"/>
          <w:iCs/>
          <w:sz w:val="28"/>
          <w:szCs w:val="28"/>
        </w:rPr>
        <w:t>м</w:t>
      </w:r>
      <w:proofErr w:type="gramEnd"/>
      <w:r w:rsidRPr="00492E57">
        <w:rPr>
          <w:rFonts w:ascii="Times New Roman" w:hAnsi="Times New Roman" w:cs="Times New Roman"/>
          <w:iCs/>
          <w:sz w:val="28"/>
          <w:szCs w:val="28"/>
        </w:rPr>
        <w:t xml:space="preserve">лн. руб. </w:t>
      </w:r>
    </w:p>
    <w:tbl>
      <w:tblPr>
        <w:tblStyle w:val="13"/>
        <w:tblW w:w="4750" w:type="pct"/>
        <w:tblLook w:val="01E0"/>
      </w:tblPr>
      <w:tblGrid>
        <w:gridCol w:w="1652"/>
        <w:gridCol w:w="1142"/>
        <w:gridCol w:w="1822"/>
        <w:gridCol w:w="1142"/>
        <w:gridCol w:w="1683"/>
        <w:gridCol w:w="1651"/>
      </w:tblGrid>
      <w:tr w:rsidR="001C4EA6" w:rsidRPr="00492E57" w:rsidTr="001C4EA6">
        <w:tc>
          <w:tcPr>
            <w:tcW w:w="567" w:type="dxa"/>
            <w:vMerge w:val="restart"/>
          </w:tcPr>
          <w:p w:rsidR="001C4EA6" w:rsidRPr="00492E57" w:rsidRDefault="001C4EA6" w:rsidP="00492E57">
            <w:pPr>
              <w:pStyle w:val="af9"/>
              <w:spacing w:line="240" w:lineRule="auto"/>
              <w:jc w:val="center"/>
              <w:rPr>
                <w:sz w:val="24"/>
                <w:szCs w:val="24"/>
              </w:rPr>
            </w:pPr>
            <w:r w:rsidRPr="00492E57">
              <w:rPr>
                <w:sz w:val="24"/>
                <w:szCs w:val="24"/>
              </w:rPr>
              <w:t>Наличие на начало года</w:t>
            </w:r>
          </w:p>
        </w:tc>
        <w:tc>
          <w:tcPr>
            <w:tcW w:w="567" w:type="dxa"/>
            <w:gridSpan w:val="2"/>
          </w:tcPr>
          <w:p w:rsidR="001C4EA6" w:rsidRPr="00492E57" w:rsidRDefault="001C4EA6" w:rsidP="00492E57">
            <w:pPr>
              <w:pStyle w:val="af9"/>
              <w:spacing w:line="240" w:lineRule="auto"/>
              <w:jc w:val="center"/>
              <w:rPr>
                <w:sz w:val="24"/>
                <w:szCs w:val="24"/>
              </w:rPr>
            </w:pPr>
            <w:r w:rsidRPr="00492E57">
              <w:rPr>
                <w:sz w:val="24"/>
                <w:szCs w:val="24"/>
              </w:rPr>
              <w:t>Поступило в отчетном году</w:t>
            </w:r>
          </w:p>
        </w:tc>
        <w:tc>
          <w:tcPr>
            <w:tcW w:w="567" w:type="dxa"/>
            <w:gridSpan w:val="2"/>
          </w:tcPr>
          <w:p w:rsidR="001C4EA6" w:rsidRPr="00492E57" w:rsidRDefault="001C4EA6" w:rsidP="00492E57">
            <w:pPr>
              <w:pStyle w:val="af9"/>
              <w:spacing w:line="240" w:lineRule="auto"/>
              <w:jc w:val="center"/>
              <w:rPr>
                <w:sz w:val="24"/>
                <w:szCs w:val="24"/>
              </w:rPr>
            </w:pPr>
            <w:r w:rsidRPr="00492E57">
              <w:rPr>
                <w:sz w:val="24"/>
                <w:szCs w:val="24"/>
              </w:rPr>
              <w:t>Выбыло в отчетном году</w:t>
            </w:r>
          </w:p>
        </w:tc>
        <w:tc>
          <w:tcPr>
            <w:tcW w:w="567" w:type="dxa"/>
            <w:vMerge w:val="restart"/>
          </w:tcPr>
          <w:p w:rsidR="001C4EA6" w:rsidRPr="00492E57" w:rsidRDefault="001C4EA6" w:rsidP="00492E57">
            <w:pPr>
              <w:pStyle w:val="af9"/>
              <w:spacing w:line="240" w:lineRule="auto"/>
              <w:jc w:val="center"/>
              <w:rPr>
                <w:sz w:val="24"/>
                <w:szCs w:val="24"/>
              </w:rPr>
            </w:pPr>
            <w:r w:rsidRPr="00492E57">
              <w:rPr>
                <w:sz w:val="24"/>
                <w:szCs w:val="24"/>
              </w:rPr>
              <w:t>Наличие на конец года</w:t>
            </w:r>
          </w:p>
        </w:tc>
      </w:tr>
      <w:tr w:rsidR="001C4EA6" w:rsidRPr="00492E57" w:rsidTr="001C4EA6">
        <w:tc>
          <w:tcPr>
            <w:tcW w:w="567" w:type="dxa"/>
            <w:vMerge/>
          </w:tcPr>
          <w:p w:rsidR="001C4EA6" w:rsidRPr="00492E57" w:rsidRDefault="001C4EA6" w:rsidP="00492E57">
            <w:pPr>
              <w:pStyle w:val="af9"/>
              <w:spacing w:line="240" w:lineRule="auto"/>
              <w:jc w:val="center"/>
              <w:rPr>
                <w:sz w:val="24"/>
                <w:szCs w:val="24"/>
              </w:rPr>
            </w:pPr>
          </w:p>
        </w:tc>
        <w:tc>
          <w:tcPr>
            <w:tcW w:w="567" w:type="dxa"/>
          </w:tcPr>
          <w:p w:rsidR="001C4EA6" w:rsidRPr="00492E57" w:rsidRDefault="001C4EA6" w:rsidP="00492E57">
            <w:pPr>
              <w:pStyle w:val="af9"/>
              <w:spacing w:line="240" w:lineRule="auto"/>
              <w:jc w:val="center"/>
              <w:rPr>
                <w:sz w:val="24"/>
                <w:szCs w:val="24"/>
              </w:rPr>
            </w:pPr>
            <w:r w:rsidRPr="00492E57">
              <w:rPr>
                <w:sz w:val="24"/>
                <w:szCs w:val="24"/>
              </w:rPr>
              <w:t>всего</w:t>
            </w:r>
          </w:p>
        </w:tc>
        <w:tc>
          <w:tcPr>
            <w:tcW w:w="567" w:type="dxa"/>
          </w:tcPr>
          <w:p w:rsidR="001C4EA6" w:rsidRPr="00492E57" w:rsidRDefault="001C4EA6" w:rsidP="00492E57">
            <w:pPr>
              <w:pStyle w:val="af9"/>
              <w:spacing w:line="240" w:lineRule="auto"/>
              <w:jc w:val="center"/>
              <w:rPr>
                <w:sz w:val="24"/>
                <w:szCs w:val="24"/>
              </w:rPr>
            </w:pPr>
            <w:r w:rsidRPr="00492E57">
              <w:rPr>
                <w:sz w:val="24"/>
                <w:szCs w:val="24"/>
              </w:rPr>
              <w:t>Из них новых основных фондов</w:t>
            </w:r>
          </w:p>
        </w:tc>
        <w:tc>
          <w:tcPr>
            <w:tcW w:w="567" w:type="dxa"/>
          </w:tcPr>
          <w:p w:rsidR="001C4EA6" w:rsidRPr="00492E57" w:rsidRDefault="001C4EA6" w:rsidP="00492E57">
            <w:pPr>
              <w:pStyle w:val="af9"/>
              <w:spacing w:line="240" w:lineRule="auto"/>
              <w:jc w:val="center"/>
              <w:rPr>
                <w:sz w:val="24"/>
                <w:szCs w:val="24"/>
              </w:rPr>
            </w:pPr>
            <w:r w:rsidRPr="00492E57">
              <w:rPr>
                <w:sz w:val="24"/>
                <w:szCs w:val="24"/>
              </w:rPr>
              <w:t>всего</w:t>
            </w:r>
          </w:p>
        </w:tc>
        <w:tc>
          <w:tcPr>
            <w:tcW w:w="567" w:type="dxa"/>
          </w:tcPr>
          <w:p w:rsidR="001C4EA6" w:rsidRPr="00492E57" w:rsidRDefault="001C4EA6" w:rsidP="00492E57">
            <w:pPr>
              <w:pStyle w:val="af9"/>
              <w:spacing w:line="240" w:lineRule="auto"/>
              <w:jc w:val="center"/>
              <w:rPr>
                <w:sz w:val="24"/>
                <w:szCs w:val="24"/>
              </w:rPr>
            </w:pPr>
            <w:r w:rsidRPr="00492E57">
              <w:rPr>
                <w:sz w:val="24"/>
                <w:szCs w:val="24"/>
              </w:rPr>
              <w:t>Из них из-за ветхости и износа</w:t>
            </w:r>
          </w:p>
        </w:tc>
        <w:tc>
          <w:tcPr>
            <w:tcW w:w="567" w:type="dxa"/>
            <w:vMerge/>
          </w:tcPr>
          <w:p w:rsidR="001C4EA6" w:rsidRPr="00492E57" w:rsidRDefault="001C4EA6" w:rsidP="00492E57">
            <w:pPr>
              <w:pStyle w:val="af9"/>
              <w:spacing w:line="240" w:lineRule="auto"/>
              <w:jc w:val="center"/>
              <w:rPr>
                <w:sz w:val="24"/>
                <w:szCs w:val="24"/>
              </w:rPr>
            </w:pPr>
          </w:p>
        </w:tc>
      </w:tr>
      <w:tr w:rsidR="001C4EA6" w:rsidRPr="00492E57" w:rsidTr="001C4EA6">
        <w:tc>
          <w:tcPr>
            <w:tcW w:w="567" w:type="dxa"/>
          </w:tcPr>
          <w:p w:rsidR="001C4EA6" w:rsidRPr="00492E57" w:rsidRDefault="00492E57" w:rsidP="00492E57">
            <w:pPr>
              <w:pStyle w:val="af9"/>
              <w:spacing w:line="240" w:lineRule="auto"/>
              <w:jc w:val="center"/>
              <w:rPr>
                <w:sz w:val="24"/>
                <w:szCs w:val="24"/>
              </w:rPr>
            </w:pPr>
            <w:r w:rsidRPr="00492E57">
              <w:rPr>
                <w:sz w:val="24"/>
                <w:szCs w:val="24"/>
              </w:rPr>
              <w:t>6</w:t>
            </w:r>
            <w:r w:rsidR="001C4EA6" w:rsidRPr="00492E57">
              <w:rPr>
                <w:sz w:val="24"/>
                <w:szCs w:val="24"/>
              </w:rPr>
              <w:t>0,2</w:t>
            </w:r>
          </w:p>
        </w:tc>
        <w:tc>
          <w:tcPr>
            <w:tcW w:w="567" w:type="dxa"/>
          </w:tcPr>
          <w:p w:rsidR="001C4EA6" w:rsidRPr="00492E57" w:rsidRDefault="00492E57" w:rsidP="00492E57">
            <w:pPr>
              <w:pStyle w:val="af9"/>
              <w:spacing w:line="240" w:lineRule="auto"/>
              <w:jc w:val="center"/>
              <w:rPr>
                <w:sz w:val="24"/>
                <w:szCs w:val="24"/>
              </w:rPr>
            </w:pPr>
            <w:r>
              <w:rPr>
                <w:sz w:val="24"/>
                <w:szCs w:val="24"/>
              </w:rPr>
              <w:t>9</w:t>
            </w:r>
            <w:r w:rsidR="001C4EA6" w:rsidRPr="00492E57">
              <w:rPr>
                <w:sz w:val="24"/>
                <w:szCs w:val="24"/>
              </w:rPr>
              <w:t>,8</w:t>
            </w:r>
          </w:p>
        </w:tc>
        <w:tc>
          <w:tcPr>
            <w:tcW w:w="567" w:type="dxa"/>
          </w:tcPr>
          <w:p w:rsidR="001C4EA6" w:rsidRPr="00492E57" w:rsidRDefault="00492E57" w:rsidP="00492E57">
            <w:pPr>
              <w:pStyle w:val="af9"/>
              <w:spacing w:line="240" w:lineRule="auto"/>
              <w:jc w:val="center"/>
              <w:rPr>
                <w:sz w:val="24"/>
                <w:szCs w:val="24"/>
              </w:rPr>
            </w:pPr>
            <w:r>
              <w:rPr>
                <w:sz w:val="24"/>
                <w:szCs w:val="24"/>
              </w:rPr>
              <w:t>9</w:t>
            </w:r>
            <w:r w:rsidR="001C4EA6" w:rsidRPr="00492E57">
              <w:rPr>
                <w:sz w:val="24"/>
                <w:szCs w:val="24"/>
              </w:rPr>
              <w:t>,8</w:t>
            </w:r>
          </w:p>
        </w:tc>
        <w:tc>
          <w:tcPr>
            <w:tcW w:w="567" w:type="dxa"/>
          </w:tcPr>
          <w:p w:rsidR="001C4EA6" w:rsidRPr="00492E57" w:rsidRDefault="00492E57" w:rsidP="00492E57">
            <w:pPr>
              <w:pStyle w:val="af9"/>
              <w:spacing w:line="240" w:lineRule="auto"/>
              <w:jc w:val="center"/>
              <w:rPr>
                <w:sz w:val="24"/>
                <w:szCs w:val="24"/>
              </w:rPr>
            </w:pPr>
            <w:r>
              <w:rPr>
                <w:sz w:val="24"/>
                <w:szCs w:val="24"/>
              </w:rPr>
              <w:t>5,9</w:t>
            </w:r>
          </w:p>
        </w:tc>
        <w:tc>
          <w:tcPr>
            <w:tcW w:w="567" w:type="dxa"/>
          </w:tcPr>
          <w:p w:rsidR="001C4EA6" w:rsidRPr="00492E57" w:rsidRDefault="001C4EA6" w:rsidP="00492E57">
            <w:pPr>
              <w:pStyle w:val="af9"/>
              <w:spacing w:line="240" w:lineRule="auto"/>
              <w:jc w:val="center"/>
              <w:rPr>
                <w:sz w:val="24"/>
                <w:szCs w:val="24"/>
              </w:rPr>
            </w:pPr>
          </w:p>
        </w:tc>
        <w:tc>
          <w:tcPr>
            <w:tcW w:w="567" w:type="dxa"/>
          </w:tcPr>
          <w:p w:rsidR="001C4EA6" w:rsidRPr="00492E57" w:rsidRDefault="00492E57" w:rsidP="00492E57">
            <w:pPr>
              <w:pStyle w:val="af9"/>
              <w:spacing w:line="240" w:lineRule="auto"/>
              <w:jc w:val="center"/>
              <w:rPr>
                <w:sz w:val="24"/>
                <w:szCs w:val="24"/>
              </w:rPr>
            </w:pPr>
            <w:r>
              <w:rPr>
                <w:sz w:val="24"/>
                <w:szCs w:val="24"/>
              </w:rPr>
              <w:t>64,1</w:t>
            </w:r>
          </w:p>
        </w:tc>
      </w:tr>
    </w:tbl>
    <w:p w:rsidR="001C4EA6" w:rsidRPr="00D140FD" w:rsidRDefault="001C4EA6" w:rsidP="001C4EA6">
      <w:pPr>
        <w:tabs>
          <w:tab w:val="left" w:pos="726"/>
        </w:tabs>
        <w:rPr>
          <w:iCs/>
          <w:lang w:val="en-US"/>
        </w:rPr>
      </w:pP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r w:rsidRPr="00492E57">
        <w:rPr>
          <w:rFonts w:ascii="Times New Roman" w:hAnsi="Times New Roman" w:cs="Times New Roman"/>
          <w:iCs/>
          <w:sz w:val="28"/>
          <w:szCs w:val="28"/>
        </w:rPr>
        <w:t>Вычислим полную стоимость на конец года:</w:t>
      </w: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proofErr w:type="spellStart"/>
      <w:r w:rsidRPr="00492E57">
        <w:rPr>
          <w:rFonts w:ascii="Times New Roman" w:hAnsi="Times New Roman" w:cs="Times New Roman"/>
          <w:iCs/>
          <w:sz w:val="28"/>
          <w:szCs w:val="28"/>
        </w:rPr>
        <w:t>Ф</w:t>
      </w:r>
      <w:r w:rsidRPr="00492E57">
        <w:rPr>
          <w:rFonts w:ascii="Times New Roman" w:hAnsi="Times New Roman" w:cs="Times New Roman"/>
          <w:iCs/>
          <w:sz w:val="28"/>
          <w:szCs w:val="28"/>
          <w:vertAlign w:val="subscript"/>
        </w:rPr>
        <w:t>кон</w:t>
      </w:r>
      <w:proofErr w:type="spellEnd"/>
      <w:r w:rsidRPr="00492E57">
        <w:rPr>
          <w:rFonts w:ascii="Times New Roman" w:hAnsi="Times New Roman" w:cs="Times New Roman"/>
          <w:iCs/>
          <w:sz w:val="28"/>
          <w:szCs w:val="28"/>
        </w:rPr>
        <w:t xml:space="preserve"> = </w:t>
      </w:r>
      <w:proofErr w:type="spellStart"/>
      <w:r w:rsidRPr="00492E57">
        <w:rPr>
          <w:rFonts w:ascii="Times New Roman" w:hAnsi="Times New Roman" w:cs="Times New Roman"/>
          <w:iCs/>
          <w:sz w:val="28"/>
          <w:szCs w:val="28"/>
        </w:rPr>
        <w:t>Ф</w:t>
      </w:r>
      <w:r w:rsidRPr="00492E57">
        <w:rPr>
          <w:rFonts w:ascii="Times New Roman" w:hAnsi="Times New Roman" w:cs="Times New Roman"/>
          <w:iCs/>
          <w:sz w:val="28"/>
          <w:szCs w:val="28"/>
          <w:vertAlign w:val="subscript"/>
        </w:rPr>
        <w:t>нач</w:t>
      </w:r>
      <w:proofErr w:type="spellEnd"/>
      <w:r w:rsidRPr="00492E57">
        <w:rPr>
          <w:rFonts w:ascii="Times New Roman" w:hAnsi="Times New Roman" w:cs="Times New Roman"/>
          <w:iCs/>
          <w:sz w:val="28"/>
          <w:szCs w:val="28"/>
        </w:rPr>
        <w:t xml:space="preserve"> + </w:t>
      </w:r>
      <w:proofErr w:type="spellStart"/>
      <w:r w:rsidRPr="00492E57">
        <w:rPr>
          <w:rFonts w:ascii="Times New Roman" w:hAnsi="Times New Roman" w:cs="Times New Roman"/>
          <w:iCs/>
          <w:sz w:val="28"/>
          <w:szCs w:val="28"/>
        </w:rPr>
        <w:t>Ф</w:t>
      </w:r>
      <w:r w:rsidRPr="00492E57">
        <w:rPr>
          <w:rFonts w:ascii="Times New Roman" w:hAnsi="Times New Roman" w:cs="Times New Roman"/>
          <w:iCs/>
          <w:sz w:val="28"/>
          <w:szCs w:val="28"/>
          <w:vertAlign w:val="subscript"/>
        </w:rPr>
        <w:t>введ</w:t>
      </w:r>
      <w:proofErr w:type="spellEnd"/>
      <w:r w:rsidRPr="00492E57">
        <w:rPr>
          <w:rFonts w:ascii="Times New Roman" w:hAnsi="Times New Roman" w:cs="Times New Roman"/>
          <w:iCs/>
          <w:sz w:val="28"/>
          <w:szCs w:val="28"/>
        </w:rPr>
        <w:t xml:space="preserve"> +</w:t>
      </w:r>
      <w:proofErr w:type="spellStart"/>
      <w:r w:rsidRPr="00492E57">
        <w:rPr>
          <w:rFonts w:ascii="Times New Roman" w:hAnsi="Times New Roman" w:cs="Times New Roman"/>
          <w:iCs/>
          <w:sz w:val="28"/>
          <w:szCs w:val="28"/>
        </w:rPr>
        <w:t>Ф</w:t>
      </w:r>
      <w:r w:rsidRPr="00492E57">
        <w:rPr>
          <w:rFonts w:ascii="Times New Roman" w:hAnsi="Times New Roman" w:cs="Times New Roman"/>
          <w:iCs/>
          <w:sz w:val="28"/>
          <w:szCs w:val="28"/>
          <w:vertAlign w:val="subscript"/>
        </w:rPr>
        <w:t>выб</w:t>
      </w:r>
      <w:proofErr w:type="spellEnd"/>
      <w:r w:rsidR="00492E57" w:rsidRPr="00492E57">
        <w:rPr>
          <w:rFonts w:ascii="Times New Roman" w:hAnsi="Times New Roman" w:cs="Times New Roman"/>
          <w:iCs/>
          <w:sz w:val="28"/>
          <w:szCs w:val="28"/>
        </w:rPr>
        <w:t xml:space="preserve"> = 60,2 + 9,8 - 5,9 = 64,1</w:t>
      </w:r>
      <w:r w:rsidRPr="00492E57">
        <w:rPr>
          <w:rFonts w:ascii="Times New Roman" w:hAnsi="Times New Roman" w:cs="Times New Roman"/>
          <w:iCs/>
          <w:sz w:val="28"/>
          <w:szCs w:val="28"/>
        </w:rPr>
        <w:t xml:space="preserve"> (млн. руб.)</w:t>
      </w: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r w:rsidRPr="00492E57">
        <w:rPr>
          <w:rFonts w:ascii="Times New Roman" w:hAnsi="Times New Roman" w:cs="Times New Roman"/>
          <w:iCs/>
          <w:sz w:val="28"/>
          <w:szCs w:val="28"/>
        </w:rPr>
        <w:t>Рассчитаем показатели движения основных фондов.</w:t>
      </w: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r w:rsidRPr="00492E57">
        <w:rPr>
          <w:rFonts w:ascii="Times New Roman" w:hAnsi="Times New Roman" w:cs="Times New Roman"/>
          <w:iCs/>
          <w:sz w:val="28"/>
          <w:szCs w:val="28"/>
        </w:rPr>
        <w:t>Коэффициент обновления (ввода):</w:t>
      </w: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lang w:val="uk-UA"/>
        </w:rPr>
      </w:pPr>
    </w:p>
    <w:p w:rsidR="00492E57" w:rsidRDefault="001C4EA6" w:rsidP="00492E57">
      <w:pPr>
        <w:tabs>
          <w:tab w:val="left" w:pos="726"/>
        </w:tabs>
        <w:spacing w:after="0" w:line="360" w:lineRule="auto"/>
        <w:ind w:firstLine="709"/>
        <w:jc w:val="both"/>
        <w:rPr>
          <w:rFonts w:ascii="Times New Roman" w:hAnsi="Times New Roman" w:cs="Times New Roman"/>
          <w:iCs/>
          <w:sz w:val="28"/>
          <w:szCs w:val="28"/>
        </w:rPr>
      </w:pPr>
      <w:r w:rsidRPr="00492E57">
        <w:rPr>
          <w:rFonts w:ascii="Times New Roman" w:hAnsi="Times New Roman" w:cs="Times New Roman"/>
          <w:iCs/>
          <w:sz w:val="28"/>
          <w:szCs w:val="28"/>
        </w:rPr>
        <w:object w:dxaOrig="1820" w:dyaOrig="620">
          <v:shape id="_x0000_i1034" type="#_x0000_t75" style="width:115.5pt;height:39pt" o:ole="">
            <v:imagedata r:id="rId68" o:title=""/>
          </v:shape>
          <o:OLEObject Type="Embed" ProgID="Equation.3" ShapeID="_x0000_i1034" DrawAspect="Content" ObjectID="_1431229430" r:id="rId69"/>
        </w:object>
      </w:r>
      <w:r w:rsidRPr="00492E57">
        <w:rPr>
          <w:rFonts w:ascii="Times New Roman" w:hAnsi="Times New Roman" w:cs="Times New Roman"/>
          <w:iCs/>
          <w:sz w:val="28"/>
          <w:szCs w:val="28"/>
        </w:rPr>
        <w:t xml:space="preserve"> </w:t>
      </w:r>
    </w:p>
    <w:p w:rsidR="001C4EA6" w:rsidRPr="00492E57" w:rsidRDefault="00492E57" w:rsidP="00492E57">
      <w:pPr>
        <w:tabs>
          <w:tab w:val="left" w:pos="726"/>
        </w:tabs>
        <w:spacing w:after="0" w:line="360" w:lineRule="auto"/>
        <w:ind w:firstLine="709"/>
        <w:jc w:val="both"/>
        <w:rPr>
          <w:rFonts w:ascii="Times New Roman" w:hAnsi="Times New Roman" w:cs="Times New Roman"/>
          <w:iCs/>
          <w:sz w:val="28"/>
          <w:szCs w:val="28"/>
        </w:rPr>
      </w:pPr>
      <w:r w:rsidRPr="00492E57">
        <w:rPr>
          <w:rFonts w:ascii="Times New Roman" w:hAnsi="Times New Roman" w:cs="Times New Roman"/>
          <w:iCs/>
          <w:sz w:val="28"/>
          <w:szCs w:val="28"/>
        </w:rPr>
        <w:t>Г</w:t>
      </w:r>
      <w:r w:rsidR="001C4EA6" w:rsidRPr="00492E57">
        <w:rPr>
          <w:rFonts w:ascii="Times New Roman" w:hAnsi="Times New Roman" w:cs="Times New Roman"/>
          <w:iCs/>
          <w:sz w:val="28"/>
          <w:szCs w:val="28"/>
        </w:rPr>
        <w:t>де</w:t>
      </w:r>
      <w:r>
        <w:rPr>
          <w:rFonts w:ascii="Times New Roman" w:hAnsi="Times New Roman" w:cs="Times New Roman"/>
          <w:iCs/>
          <w:sz w:val="28"/>
          <w:szCs w:val="28"/>
        </w:rPr>
        <w:t xml:space="preserve">  </w:t>
      </w:r>
      <w:proofErr w:type="gramStart"/>
      <w:r w:rsidR="001C4EA6" w:rsidRPr="00492E57">
        <w:rPr>
          <w:rFonts w:ascii="Times New Roman" w:hAnsi="Times New Roman" w:cs="Times New Roman"/>
          <w:iCs/>
          <w:sz w:val="28"/>
          <w:szCs w:val="28"/>
        </w:rPr>
        <w:t>П</w:t>
      </w:r>
      <w:proofErr w:type="gramEnd"/>
      <w:r w:rsidR="001C4EA6" w:rsidRPr="00492E57">
        <w:rPr>
          <w:rFonts w:ascii="Times New Roman" w:hAnsi="Times New Roman" w:cs="Times New Roman"/>
          <w:iCs/>
          <w:sz w:val="28"/>
          <w:szCs w:val="28"/>
        </w:rPr>
        <w:t xml:space="preserve"> - стоимость введенных в течение года основных фондов;</w:t>
      </w: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proofErr w:type="spellStart"/>
      <w:r w:rsidRPr="00492E57">
        <w:rPr>
          <w:rFonts w:ascii="Times New Roman" w:hAnsi="Times New Roman" w:cs="Times New Roman"/>
          <w:iCs/>
          <w:sz w:val="28"/>
          <w:szCs w:val="28"/>
        </w:rPr>
        <w:t>Ф</w:t>
      </w:r>
      <w:r w:rsidRPr="00492E57">
        <w:rPr>
          <w:rFonts w:ascii="Times New Roman" w:hAnsi="Times New Roman" w:cs="Times New Roman"/>
          <w:iCs/>
          <w:sz w:val="28"/>
          <w:szCs w:val="28"/>
          <w:vertAlign w:val="subscript"/>
        </w:rPr>
        <w:t>кон</w:t>
      </w:r>
      <w:proofErr w:type="spellEnd"/>
      <w:r w:rsidRPr="00492E57">
        <w:rPr>
          <w:rFonts w:ascii="Times New Roman" w:hAnsi="Times New Roman" w:cs="Times New Roman"/>
          <w:iCs/>
          <w:sz w:val="28"/>
          <w:szCs w:val="28"/>
        </w:rPr>
        <w:t xml:space="preserve"> - полная первоначальная стоимость основных фондов на конец года.</w:t>
      </w: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r w:rsidRPr="00492E57">
        <w:rPr>
          <w:rFonts w:ascii="Times New Roman" w:hAnsi="Times New Roman" w:cs="Times New Roman"/>
          <w:iCs/>
          <w:sz w:val="28"/>
          <w:szCs w:val="28"/>
        </w:rPr>
        <w:t xml:space="preserve">Имеем </w:t>
      </w:r>
      <w:r w:rsidR="00492E57" w:rsidRPr="00492E57">
        <w:rPr>
          <w:rFonts w:ascii="Times New Roman" w:hAnsi="Times New Roman" w:cs="Times New Roman"/>
          <w:iCs/>
          <w:position w:val="-28"/>
          <w:sz w:val="28"/>
          <w:szCs w:val="28"/>
        </w:rPr>
        <w:object w:dxaOrig="2820" w:dyaOrig="660">
          <v:shape id="_x0000_i1054" type="#_x0000_t75" style="width:179.25pt;height:42pt" o:ole="">
            <v:imagedata r:id="rId70" o:title=""/>
          </v:shape>
          <o:OLEObject Type="Embed" ProgID="Equation.3" ShapeID="_x0000_i1054" DrawAspect="Content" ObjectID="_1431229431" r:id="rId71"/>
        </w:object>
      </w: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r w:rsidRPr="00492E57">
        <w:rPr>
          <w:rFonts w:ascii="Times New Roman" w:hAnsi="Times New Roman" w:cs="Times New Roman"/>
          <w:iCs/>
          <w:sz w:val="28"/>
          <w:szCs w:val="28"/>
        </w:rPr>
        <w:t>Доля всех поступивших в году основных фондов в их общем о</w:t>
      </w:r>
      <w:r w:rsidR="00492E57">
        <w:rPr>
          <w:rFonts w:ascii="Times New Roman" w:hAnsi="Times New Roman" w:cs="Times New Roman"/>
          <w:iCs/>
          <w:sz w:val="28"/>
          <w:szCs w:val="28"/>
        </w:rPr>
        <w:t>бъеме на конец года составила 15,29</w:t>
      </w:r>
      <w:r w:rsidRPr="00492E57">
        <w:rPr>
          <w:rFonts w:ascii="Times New Roman" w:hAnsi="Times New Roman" w:cs="Times New Roman"/>
          <w:iCs/>
          <w:sz w:val="28"/>
          <w:szCs w:val="28"/>
        </w:rPr>
        <w:t xml:space="preserve"> %.</w:t>
      </w: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r w:rsidRPr="00492E57">
        <w:rPr>
          <w:rFonts w:ascii="Times New Roman" w:hAnsi="Times New Roman" w:cs="Times New Roman"/>
          <w:iCs/>
          <w:sz w:val="28"/>
          <w:szCs w:val="28"/>
        </w:rPr>
        <w:t>Коэффициент выбытия основных фондов:</w:t>
      </w: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lang w:val="uk-UA"/>
        </w:rPr>
      </w:pPr>
    </w:p>
    <w:p w:rsidR="00492E57" w:rsidRDefault="001C4EA6" w:rsidP="00492E57">
      <w:pPr>
        <w:tabs>
          <w:tab w:val="left" w:pos="726"/>
        </w:tabs>
        <w:spacing w:after="0" w:line="360" w:lineRule="auto"/>
        <w:ind w:firstLine="709"/>
        <w:jc w:val="both"/>
        <w:rPr>
          <w:rFonts w:ascii="Times New Roman" w:hAnsi="Times New Roman" w:cs="Times New Roman"/>
          <w:iCs/>
          <w:sz w:val="28"/>
          <w:szCs w:val="28"/>
        </w:rPr>
      </w:pPr>
      <w:r w:rsidRPr="00492E57">
        <w:rPr>
          <w:rFonts w:ascii="Times New Roman" w:hAnsi="Times New Roman" w:cs="Times New Roman"/>
          <w:iCs/>
          <w:sz w:val="28"/>
          <w:szCs w:val="28"/>
        </w:rPr>
        <w:object w:dxaOrig="1840" w:dyaOrig="620">
          <v:shape id="_x0000_i1035" type="#_x0000_t75" style="width:92.25pt;height:30.75pt" o:ole="">
            <v:imagedata r:id="rId72" o:title=""/>
          </v:shape>
          <o:OLEObject Type="Embed" ProgID="Equation.3" ShapeID="_x0000_i1035" DrawAspect="Content" ObjectID="_1431229432" r:id="rId73"/>
        </w:object>
      </w:r>
      <w:r w:rsidRPr="00492E57">
        <w:rPr>
          <w:rFonts w:ascii="Times New Roman" w:hAnsi="Times New Roman" w:cs="Times New Roman"/>
          <w:iCs/>
          <w:sz w:val="28"/>
          <w:szCs w:val="28"/>
        </w:rPr>
        <w:t xml:space="preserve"> </w:t>
      </w:r>
    </w:p>
    <w:p w:rsidR="001C4EA6" w:rsidRPr="00492E57" w:rsidRDefault="00492E57" w:rsidP="00492E57">
      <w:pPr>
        <w:tabs>
          <w:tab w:val="left" w:pos="726"/>
        </w:tabs>
        <w:spacing w:after="0" w:line="360" w:lineRule="auto"/>
        <w:ind w:firstLine="709"/>
        <w:jc w:val="both"/>
        <w:rPr>
          <w:rFonts w:ascii="Times New Roman" w:hAnsi="Times New Roman" w:cs="Times New Roman"/>
          <w:iCs/>
          <w:sz w:val="28"/>
          <w:szCs w:val="28"/>
        </w:rPr>
      </w:pPr>
      <w:r w:rsidRPr="00492E57">
        <w:rPr>
          <w:rFonts w:ascii="Times New Roman" w:hAnsi="Times New Roman" w:cs="Times New Roman"/>
          <w:iCs/>
          <w:sz w:val="28"/>
          <w:szCs w:val="28"/>
        </w:rPr>
        <w:t>Г</w:t>
      </w:r>
      <w:r w:rsidR="001C4EA6" w:rsidRPr="00492E57">
        <w:rPr>
          <w:rFonts w:ascii="Times New Roman" w:hAnsi="Times New Roman" w:cs="Times New Roman"/>
          <w:iCs/>
          <w:sz w:val="28"/>
          <w:szCs w:val="28"/>
        </w:rPr>
        <w:t>де</w:t>
      </w:r>
      <w:r>
        <w:rPr>
          <w:rFonts w:ascii="Times New Roman" w:hAnsi="Times New Roman" w:cs="Times New Roman"/>
          <w:iCs/>
          <w:sz w:val="28"/>
          <w:szCs w:val="28"/>
        </w:rPr>
        <w:t xml:space="preserve">  </w:t>
      </w:r>
      <w:proofErr w:type="gramStart"/>
      <w:r w:rsidR="001C4EA6" w:rsidRPr="00492E57">
        <w:rPr>
          <w:rFonts w:ascii="Times New Roman" w:hAnsi="Times New Roman" w:cs="Times New Roman"/>
          <w:iCs/>
          <w:sz w:val="28"/>
          <w:szCs w:val="28"/>
        </w:rPr>
        <w:t>Р</w:t>
      </w:r>
      <w:proofErr w:type="gramEnd"/>
      <w:r w:rsidR="001C4EA6" w:rsidRPr="00492E57">
        <w:rPr>
          <w:rFonts w:ascii="Times New Roman" w:hAnsi="Times New Roman" w:cs="Times New Roman"/>
          <w:iCs/>
          <w:sz w:val="28"/>
          <w:szCs w:val="28"/>
        </w:rPr>
        <w:t xml:space="preserve"> - стоимость выбывших в течение года основных фондов;</w:t>
      </w: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proofErr w:type="spellStart"/>
      <w:r w:rsidRPr="00492E57">
        <w:rPr>
          <w:rFonts w:ascii="Times New Roman" w:hAnsi="Times New Roman" w:cs="Times New Roman"/>
          <w:iCs/>
          <w:sz w:val="28"/>
          <w:szCs w:val="28"/>
        </w:rPr>
        <w:lastRenderedPageBreak/>
        <w:t>Ф</w:t>
      </w:r>
      <w:r w:rsidRPr="00492E57">
        <w:rPr>
          <w:rFonts w:ascii="Times New Roman" w:hAnsi="Times New Roman" w:cs="Times New Roman"/>
          <w:iCs/>
          <w:sz w:val="28"/>
          <w:szCs w:val="28"/>
          <w:vertAlign w:val="subscript"/>
        </w:rPr>
        <w:t>нач</w:t>
      </w:r>
      <w:proofErr w:type="spellEnd"/>
      <w:r w:rsidRPr="00492E57">
        <w:rPr>
          <w:rFonts w:ascii="Times New Roman" w:hAnsi="Times New Roman" w:cs="Times New Roman"/>
          <w:iCs/>
          <w:sz w:val="28"/>
          <w:szCs w:val="28"/>
        </w:rPr>
        <w:t xml:space="preserve"> - полная первоначальная стоимость основных фондов на начало года.</w:t>
      </w:r>
    </w:p>
    <w:p w:rsidR="001C4EA6" w:rsidRPr="00492E57" w:rsidRDefault="001C4EA6" w:rsidP="003A68DF">
      <w:pPr>
        <w:tabs>
          <w:tab w:val="left" w:pos="726"/>
        </w:tabs>
        <w:spacing w:after="0" w:line="360" w:lineRule="auto"/>
        <w:ind w:firstLine="709"/>
        <w:jc w:val="both"/>
        <w:rPr>
          <w:rFonts w:ascii="Times New Roman" w:hAnsi="Times New Roman" w:cs="Times New Roman"/>
          <w:iCs/>
          <w:sz w:val="28"/>
          <w:szCs w:val="28"/>
        </w:rPr>
      </w:pPr>
      <w:r w:rsidRPr="00492E57">
        <w:rPr>
          <w:rFonts w:ascii="Times New Roman" w:hAnsi="Times New Roman" w:cs="Times New Roman"/>
          <w:iCs/>
          <w:sz w:val="28"/>
          <w:szCs w:val="28"/>
        </w:rPr>
        <w:t xml:space="preserve">Имеем </w:t>
      </w:r>
      <w:r w:rsidR="00492E57" w:rsidRPr="00492E57">
        <w:rPr>
          <w:rFonts w:ascii="Times New Roman" w:hAnsi="Times New Roman" w:cs="Times New Roman"/>
          <w:iCs/>
          <w:position w:val="-28"/>
          <w:sz w:val="28"/>
          <w:szCs w:val="28"/>
        </w:rPr>
        <w:object w:dxaOrig="2820" w:dyaOrig="660">
          <v:shape id="_x0000_i1055" type="#_x0000_t75" style="width:141pt;height:33pt" o:ole="">
            <v:imagedata r:id="rId74" o:title=""/>
          </v:shape>
          <o:OLEObject Type="Embed" ProgID="Equation.3" ShapeID="_x0000_i1055" DrawAspect="Content" ObjectID="_1431229433" r:id="rId75"/>
        </w:object>
      </w:r>
    </w:p>
    <w:p w:rsidR="001C4EA6" w:rsidRPr="00492E57" w:rsidRDefault="003A68DF" w:rsidP="00492E57">
      <w:pPr>
        <w:tabs>
          <w:tab w:val="left" w:pos="726"/>
        </w:tabs>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9,8% </w:t>
      </w:r>
      <w:r w:rsidR="001C4EA6" w:rsidRPr="00492E57">
        <w:rPr>
          <w:rFonts w:ascii="Times New Roman" w:hAnsi="Times New Roman" w:cs="Times New Roman"/>
          <w:iCs/>
          <w:sz w:val="28"/>
          <w:szCs w:val="28"/>
        </w:rPr>
        <w:t>основных производственных фондов, функционировавших в прошлом году, в этом году выбыло.</w:t>
      </w:r>
    </w:p>
    <w:p w:rsidR="001C4EA6" w:rsidRPr="00492E57" w:rsidRDefault="001C4EA6" w:rsidP="00492E57">
      <w:pPr>
        <w:spacing w:after="0" w:line="360" w:lineRule="auto"/>
        <w:ind w:firstLine="709"/>
        <w:jc w:val="both"/>
        <w:rPr>
          <w:rFonts w:ascii="Times New Roman" w:hAnsi="Times New Roman" w:cs="Times New Roman"/>
          <w:iCs/>
          <w:sz w:val="28"/>
          <w:szCs w:val="28"/>
        </w:rPr>
      </w:pPr>
      <w:r w:rsidRPr="00492E57">
        <w:rPr>
          <w:rFonts w:ascii="Times New Roman" w:hAnsi="Times New Roman" w:cs="Times New Roman"/>
          <w:iCs/>
          <w:sz w:val="28"/>
          <w:szCs w:val="28"/>
        </w:rPr>
        <w:t>Рассчитаем остаточную стоимость основных средств на начало (</w:t>
      </w:r>
      <w:proofErr w:type="spellStart"/>
      <w:r w:rsidRPr="00492E57">
        <w:rPr>
          <w:rFonts w:ascii="Times New Roman" w:hAnsi="Times New Roman" w:cs="Times New Roman"/>
          <w:iCs/>
          <w:sz w:val="28"/>
          <w:szCs w:val="28"/>
        </w:rPr>
        <w:t>ОС</w:t>
      </w:r>
      <w:r w:rsidRPr="00492E57">
        <w:rPr>
          <w:rFonts w:ascii="Times New Roman" w:hAnsi="Times New Roman" w:cs="Times New Roman"/>
          <w:iCs/>
          <w:sz w:val="28"/>
          <w:szCs w:val="28"/>
          <w:vertAlign w:val="subscript"/>
        </w:rPr>
        <w:t>н</w:t>
      </w:r>
      <w:proofErr w:type="spellEnd"/>
      <w:r w:rsidRPr="00492E57">
        <w:rPr>
          <w:rFonts w:ascii="Times New Roman" w:hAnsi="Times New Roman" w:cs="Times New Roman"/>
          <w:iCs/>
          <w:sz w:val="28"/>
          <w:szCs w:val="28"/>
        </w:rPr>
        <w:t>) и конец (</w:t>
      </w:r>
      <w:proofErr w:type="spellStart"/>
      <w:r w:rsidRPr="00492E57">
        <w:rPr>
          <w:rFonts w:ascii="Times New Roman" w:hAnsi="Times New Roman" w:cs="Times New Roman"/>
          <w:iCs/>
          <w:sz w:val="28"/>
          <w:szCs w:val="28"/>
        </w:rPr>
        <w:t>ОС</w:t>
      </w:r>
      <w:r w:rsidRPr="00492E57">
        <w:rPr>
          <w:rFonts w:ascii="Times New Roman" w:hAnsi="Times New Roman" w:cs="Times New Roman"/>
          <w:iCs/>
          <w:sz w:val="28"/>
          <w:szCs w:val="28"/>
          <w:vertAlign w:val="subscript"/>
        </w:rPr>
        <w:t>к</w:t>
      </w:r>
      <w:proofErr w:type="spellEnd"/>
      <w:r w:rsidRPr="00492E57">
        <w:rPr>
          <w:rFonts w:ascii="Times New Roman" w:hAnsi="Times New Roman" w:cs="Times New Roman"/>
          <w:iCs/>
          <w:sz w:val="28"/>
          <w:szCs w:val="28"/>
        </w:rPr>
        <w:t>) года:</w:t>
      </w:r>
    </w:p>
    <w:p w:rsidR="001C4EA6" w:rsidRPr="00492E57" w:rsidRDefault="001C4EA6" w:rsidP="00492E57">
      <w:pPr>
        <w:spacing w:after="0" w:line="360" w:lineRule="auto"/>
        <w:ind w:firstLine="709"/>
        <w:jc w:val="both"/>
        <w:rPr>
          <w:rFonts w:ascii="Times New Roman" w:hAnsi="Times New Roman" w:cs="Times New Roman"/>
          <w:iCs/>
          <w:sz w:val="28"/>
          <w:szCs w:val="28"/>
        </w:rPr>
      </w:pPr>
    </w:p>
    <w:p w:rsidR="001C4EA6" w:rsidRPr="00492E57" w:rsidRDefault="003A68DF" w:rsidP="003A68DF">
      <w:pPr>
        <w:tabs>
          <w:tab w:val="left" w:pos="726"/>
        </w:tabs>
        <w:spacing w:after="0" w:line="360" w:lineRule="auto"/>
        <w:ind w:firstLine="709"/>
        <w:jc w:val="both"/>
        <w:rPr>
          <w:rFonts w:ascii="Times New Roman" w:hAnsi="Times New Roman" w:cs="Times New Roman"/>
          <w:iCs/>
          <w:sz w:val="28"/>
          <w:szCs w:val="28"/>
        </w:rPr>
      </w:pPr>
      <w:r w:rsidRPr="003A68DF">
        <w:rPr>
          <w:rFonts w:ascii="Times New Roman" w:hAnsi="Times New Roman" w:cs="Times New Roman"/>
          <w:iCs/>
          <w:position w:val="-24"/>
          <w:sz w:val="28"/>
          <w:szCs w:val="28"/>
        </w:rPr>
        <w:object w:dxaOrig="5600" w:dyaOrig="639">
          <v:shape id="_x0000_i1056" type="#_x0000_t75" style="width:280.5pt;height:31.5pt" o:ole="">
            <v:imagedata r:id="rId76" o:title=""/>
          </v:shape>
          <o:OLEObject Type="Embed" ProgID="Equation.3" ShapeID="_x0000_i1056" DrawAspect="Content" ObjectID="_1431229434" r:id="rId77"/>
        </w:object>
      </w:r>
      <w:r w:rsidR="001C4EA6" w:rsidRPr="00492E57">
        <w:rPr>
          <w:rFonts w:ascii="Times New Roman" w:hAnsi="Times New Roman" w:cs="Times New Roman"/>
          <w:iCs/>
          <w:sz w:val="28"/>
          <w:szCs w:val="28"/>
        </w:rPr>
        <w:t xml:space="preserve"> млн. руб.</w:t>
      </w:r>
    </w:p>
    <w:p w:rsidR="001C4EA6" w:rsidRPr="00492E57" w:rsidRDefault="001C4EA6" w:rsidP="003A68DF">
      <w:pPr>
        <w:tabs>
          <w:tab w:val="left" w:pos="726"/>
        </w:tabs>
        <w:spacing w:after="0" w:line="360" w:lineRule="auto"/>
        <w:ind w:firstLine="709"/>
        <w:jc w:val="both"/>
        <w:rPr>
          <w:rFonts w:ascii="Times New Roman" w:hAnsi="Times New Roman" w:cs="Times New Roman"/>
          <w:iCs/>
          <w:sz w:val="28"/>
          <w:szCs w:val="28"/>
        </w:rPr>
      </w:pPr>
      <w:r w:rsidRPr="00492E57">
        <w:rPr>
          <w:rFonts w:ascii="Times New Roman" w:hAnsi="Times New Roman" w:cs="Times New Roman"/>
          <w:iCs/>
          <w:sz w:val="28"/>
          <w:szCs w:val="28"/>
        </w:rPr>
        <w:t>Определим остаточную стоимость на конец года:</w:t>
      </w:r>
    </w:p>
    <w:p w:rsidR="003A68DF" w:rsidRDefault="003A68DF" w:rsidP="003A68DF">
      <w:pPr>
        <w:tabs>
          <w:tab w:val="left" w:pos="726"/>
        </w:tabs>
        <w:spacing w:after="0" w:line="360" w:lineRule="auto"/>
        <w:ind w:firstLine="709"/>
        <w:jc w:val="both"/>
        <w:rPr>
          <w:rFonts w:ascii="Times New Roman" w:hAnsi="Times New Roman" w:cs="Times New Roman"/>
          <w:iCs/>
          <w:sz w:val="28"/>
          <w:szCs w:val="28"/>
        </w:rPr>
      </w:pPr>
    </w:p>
    <w:p w:rsidR="001C4EA6" w:rsidRPr="00492E57" w:rsidRDefault="001C4EA6" w:rsidP="003A68DF">
      <w:pPr>
        <w:tabs>
          <w:tab w:val="left" w:pos="726"/>
        </w:tabs>
        <w:spacing w:after="0" w:line="360" w:lineRule="auto"/>
        <w:ind w:firstLine="709"/>
        <w:jc w:val="both"/>
        <w:rPr>
          <w:rFonts w:ascii="Times New Roman" w:hAnsi="Times New Roman" w:cs="Times New Roman"/>
          <w:iCs/>
          <w:sz w:val="28"/>
          <w:szCs w:val="28"/>
        </w:rPr>
      </w:pPr>
      <w:proofErr w:type="spellStart"/>
      <w:r w:rsidRPr="00492E57">
        <w:rPr>
          <w:rFonts w:ascii="Times New Roman" w:hAnsi="Times New Roman" w:cs="Times New Roman"/>
          <w:iCs/>
          <w:sz w:val="28"/>
          <w:szCs w:val="28"/>
        </w:rPr>
        <w:t>ОС</w:t>
      </w:r>
      <w:r w:rsidRPr="00492E57">
        <w:rPr>
          <w:rFonts w:ascii="Times New Roman" w:hAnsi="Times New Roman" w:cs="Times New Roman"/>
          <w:iCs/>
          <w:sz w:val="28"/>
          <w:szCs w:val="28"/>
          <w:vertAlign w:val="subscript"/>
        </w:rPr>
        <w:t>кон</w:t>
      </w:r>
      <w:proofErr w:type="spellEnd"/>
      <w:r w:rsidRPr="00492E57">
        <w:rPr>
          <w:rFonts w:ascii="Times New Roman" w:hAnsi="Times New Roman" w:cs="Times New Roman"/>
          <w:iCs/>
          <w:sz w:val="28"/>
          <w:szCs w:val="28"/>
        </w:rPr>
        <w:t xml:space="preserve"> = </w:t>
      </w:r>
      <w:proofErr w:type="spellStart"/>
      <w:r w:rsidRPr="00492E57">
        <w:rPr>
          <w:rFonts w:ascii="Times New Roman" w:hAnsi="Times New Roman" w:cs="Times New Roman"/>
          <w:iCs/>
          <w:sz w:val="28"/>
          <w:szCs w:val="28"/>
        </w:rPr>
        <w:t>ОС</w:t>
      </w:r>
      <w:r w:rsidRPr="00492E57">
        <w:rPr>
          <w:rFonts w:ascii="Times New Roman" w:hAnsi="Times New Roman" w:cs="Times New Roman"/>
          <w:iCs/>
          <w:sz w:val="28"/>
          <w:szCs w:val="28"/>
          <w:vertAlign w:val="subscript"/>
        </w:rPr>
        <w:t>нач</w:t>
      </w:r>
      <w:r w:rsidRPr="00492E57">
        <w:rPr>
          <w:rFonts w:ascii="Times New Roman" w:hAnsi="Times New Roman" w:cs="Times New Roman"/>
          <w:iCs/>
          <w:sz w:val="28"/>
          <w:szCs w:val="28"/>
        </w:rPr>
        <w:t>+ПС</w:t>
      </w:r>
      <w:r w:rsidRPr="00492E57">
        <w:rPr>
          <w:rFonts w:ascii="Times New Roman" w:hAnsi="Times New Roman" w:cs="Times New Roman"/>
          <w:iCs/>
          <w:sz w:val="28"/>
          <w:szCs w:val="28"/>
          <w:vertAlign w:val="subscript"/>
        </w:rPr>
        <w:t>нов</w:t>
      </w:r>
      <w:r w:rsidRPr="00492E57">
        <w:rPr>
          <w:rFonts w:ascii="Times New Roman" w:hAnsi="Times New Roman" w:cs="Times New Roman"/>
          <w:iCs/>
          <w:sz w:val="28"/>
          <w:szCs w:val="28"/>
        </w:rPr>
        <w:t>+ОС</w:t>
      </w:r>
      <w:r w:rsidRPr="00492E57">
        <w:rPr>
          <w:rFonts w:ascii="Times New Roman" w:hAnsi="Times New Roman" w:cs="Times New Roman"/>
          <w:iCs/>
          <w:sz w:val="28"/>
          <w:szCs w:val="28"/>
          <w:vertAlign w:val="subscript"/>
        </w:rPr>
        <w:t>п</w:t>
      </w:r>
      <w:r w:rsidRPr="00492E57">
        <w:rPr>
          <w:rFonts w:ascii="Times New Roman" w:hAnsi="Times New Roman" w:cs="Times New Roman"/>
          <w:iCs/>
          <w:sz w:val="28"/>
          <w:szCs w:val="28"/>
        </w:rPr>
        <w:t>-ОС</w:t>
      </w:r>
      <w:r w:rsidRPr="00492E57">
        <w:rPr>
          <w:rFonts w:ascii="Times New Roman" w:hAnsi="Times New Roman" w:cs="Times New Roman"/>
          <w:iCs/>
          <w:sz w:val="28"/>
          <w:szCs w:val="28"/>
          <w:vertAlign w:val="subscript"/>
        </w:rPr>
        <w:t>в</w:t>
      </w:r>
      <w:r w:rsidRPr="00492E57">
        <w:rPr>
          <w:rFonts w:ascii="Times New Roman" w:hAnsi="Times New Roman" w:cs="Times New Roman"/>
          <w:iCs/>
          <w:sz w:val="28"/>
          <w:szCs w:val="28"/>
        </w:rPr>
        <w:t>-А</w:t>
      </w:r>
      <w:proofErr w:type="spellEnd"/>
      <w:r w:rsidRPr="00492E57">
        <w:rPr>
          <w:rFonts w:ascii="Times New Roman" w:hAnsi="Times New Roman" w:cs="Times New Roman"/>
          <w:iCs/>
          <w:sz w:val="28"/>
          <w:szCs w:val="28"/>
        </w:rPr>
        <w:t>,</w:t>
      </w: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r w:rsidRPr="00492E57">
        <w:rPr>
          <w:rFonts w:ascii="Times New Roman" w:hAnsi="Times New Roman" w:cs="Times New Roman"/>
          <w:iCs/>
          <w:sz w:val="28"/>
          <w:szCs w:val="28"/>
        </w:rPr>
        <w:t xml:space="preserve">где </w:t>
      </w:r>
      <w:proofErr w:type="spellStart"/>
      <w:r w:rsidRPr="00492E57">
        <w:rPr>
          <w:rFonts w:ascii="Times New Roman" w:hAnsi="Times New Roman" w:cs="Times New Roman"/>
          <w:iCs/>
          <w:sz w:val="28"/>
          <w:szCs w:val="28"/>
        </w:rPr>
        <w:t>ОС</w:t>
      </w:r>
      <w:r w:rsidRPr="00492E57">
        <w:rPr>
          <w:rFonts w:ascii="Times New Roman" w:hAnsi="Times New Roman" w:cs="Times New Roman"/>
          <w:iCs/>
          <w:sz w:val="28"/>
          <w:szCs w:val="28"/>
          <w:vertAlign w:val="subscript"/>
        </w:rPr>
        <w:t>кон</w:t>
      </w:r>
      <w:proofErr w:type="spellEnd"/>
      <w:r w:rsidRPr="00492E57">
        <w:rPr>
          <w:rFonts w:ascii="Times New Roman" w:hAnsi="Times New Roman" w:cs="Times New Roman"/>
          <w:iCs/>
          <w:sz w:val="28"/>
          <w:szCs w:val="28"/>
          <w:vertAlign w:val="subscript"/>
        </w:rPr>
        <w:t xml:space="preserve"> - </w:t>
      </w:r>
      <w:r w:rsidRPr="00492E57">
        <w:rPr>
          <w:rFonts w:ascii="Times New Roman" w:hAnsi="Times New Roman" w:cs="Times New Roman"/>
          <w:iCs/>
          <w:sz w:val="28"/>
          <w:szCs w:val="28"/>
        </w:rPr>
        <w:t>остаточная стоимость основных фондов на конец года;</w:t>
      </w: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proofErr w:type="spellStart"/>
      <w:r w:rsidRPr="00492E57">
        <w:rPr>
          <w:rFonts w:ascii="Times New Roman" w:hAnsi="Times New Roman" w:cs="Times New Roman"/>
          <w:iCs/>
          <w:sz w:val="28"/>
          <w:szCs w:val="28"/>
        </w:rPr>
        <w:t>ОС</w:t>
      </w:r>
      <w:r w:rsidRPr="00492E57">
        <w:rPr>
          <w:rFonts w:ascii="Times New Roman" w:hAnsi="Times New Roman" w:cs="Times New Roman"/>
          <w:iCs/>
          <w:sz w:val="28"/>
          <w:szCs w:val="28"/>
          <w:vertAlign w:val="subscript"/>
        </w:rPr>
        <w:t>нач</w:t>
      </w:r>
      <w:proofErr w:type="spellEnd"/>
      <w:r w:rsidRPr="00492E57">
        <w:rPr>
          <w:rFonts w:ascii="Times New Roman" w:hAnsi="Times New Roman" w:cs="Times New Roman"/>
          <w:iCs/>
          <w:sz w:val="28"/>
          <w:szCs w:val="28"/>
        </w:rPr>
        <w:t xml:space="preserve"> - остаточная стоимость основных фондов на начало года;</w:t>
      </w: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proofErr w:type="spellStart"/>
      <w:r w:rsidRPr="00492E57">
        <w:rPr>
          <w:rFonts w:ascii="Times New Roman" w:hAnsi="Times New Roman" w:cs="Times New Roman"/>
          <w:iCs/>
          <w:sz w:val="28"/>
          <w:szCs w:val="28"/>
        </w:rPr>
        <w:t>ПС</w:t>
      </w:r>
      <w:r w:rsidRPr="00492E57">
        <w:rPr>
          <w:rFonts w:ascii="Times New Roman" w:hAnsi="Times New Roman" w:cs="Times New Roman"/>
          <w:iCs/>
          <w:sz w:val="28"/>
          <w:szCs w:val="28"/>
          <w:vertAlign w:val="subscript"/>
        </w:rPr>
        <w:t>нов</w:t>
      </w:r>
      <w:proofErr w:type="spellEnd"/>
      <w:r w:rsidRPr="00492E57">
        <w:rPr>
          <w:rFonts w:ascii="Times New Roman" w:hAnsi="Times New Roman" w:cs="Times New Roman"/>
          <w:iCs/>
          <w:sz w:val="28"/>
          <w:szCs w:val="28"/>
        </w:rPr>
        <w:t xml:space="preserve"> - полная стоимость вновь введенных основных фондов (новых);</w:t>
      </w: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proofErr w:type="spellStart"/>
      <w:r w:rsidRPr="00492E57">
        <w:rPr>
          <w:rFonts w:ascii="Times New Roman" w:hAnsi="Times New Roman" w:cs="Times New Roman"/>
          <w:iCs/>
          <w:sz w:val="28"/>
          <w:szCs w:val="28"/>
        </w:rPr>
        <w:t>ОС</w:t>
      </w:r>
      <w:r w:rsidRPr="00492E57">
        <w:rPr>
          <w:rFonts w:ascii="Times New Roman" w:hAnsi="Times New Roman" w:cs="Times New Roman"/>
          <w:iCs/>
          <w:sz w:val="28"/>
          <w:szCs w:val="28"/>
          <w:vertAlign w:val="subscript"/>
        </w:rPr>
        <w:t>п</w:t>
      </w:r>
      <w:proofErr w:type="spellEnd"/>
      <w:r w:rsidRPr="00492E57">
        <w:rPr>
          <w:rFonts w:ascii="Times New Roman" w:hAnsi="Times New Roman" w:cs="Times New Roman"/>
          <w:iCs/>
          <w:sz w:val="28"/>
          <w:szCs w:val="28"/>
        </w:rPr>
        <w:t xml:space="preserve"> - остаточная стоимость поступивших (не новых) основных фондов;</w:t>
      </w: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proofErr w:type="spellStart"/>
      <w:r w:rsidRPr="00492E57">
        <w:rPr>
          <w:rFonts w:ascii="Times New Roman" w:hAnsi="Times New Roman" w:cs="Times New Roman"/>
          <w:iCs/>
          <w:sz w:val="28"/>
          <w:szCs w:val="28"/>
        </w:rPr>
        <w:t>ОС</w:t>
      </w:r>
      <w:r w:rsidRPr="00492E57">
        <w:rPr>
          <w:rFonts w:ascii="Times New Roman" w:hAnsi="Times New Roman" w:cs="Times New Roman"/>
          <w:iCs/>
          <w:sz w:val="28"/>
          <w:szCs w:val="28"/>
          <w:vertAlign w:val="subscript"/>
        </w:rPr>
        <w:t>в</w:t>
      </w:r>
      <w:proofErr w:type="spellEnd"/>
      <w:r w:rsidRPr="00492E57">
        <w:rPr>
          <w:rFonts w:ascii="Times New Roman" w:hAnsi="Times New Roman" w:cs="Times New Roman"/>
          <w:iCs/>
          <w:sz w:val="28"/>
          <w:szCs w:val="28"/>
          <w:vertAlign w:val="subscript"/>
        </w:rPr>
        <w:t xml:space="preserve"> - </w:t>
      </w:r>
      <w:r w:rsidRPr="00492E57">
        <w:rPr>
          <w:rFonts w:ascii="Times New Roman" w:hAnsi="Times New Roman" w:cs="Times New Roman"/>
          <w:iCs/>
          <w:sz w:val="28"/>
          <w:szCs w:val="28"/>
        </w:rPr>
        <w:t>остаточная стоимость всех выбывших основных фондов;</w:t>
      </w: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r w:rsidRPr="00492E57">
        <w:rPr>
          <w:rFonts w:ascii="Times New Roman" w:hAnsi="Times New Roman" w:cs="Times New Roman"/>
          <w:iCs/>
          <w:sz w:val="28"/>
          <w:szCs w:val="28"/>
        </w:rPr>
        <w:t>А - сумма амортизации за год.</w:t>
      </w: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r w:rsidRPr="00492E57">
        <w:rPr>
          <w:rFonts w:ascii="Times New Roman" w:hAnsi="Times New Roman" w:cs="Times New Roman"/>
          <w:iCs/>
          <w:sz w:val="28"/>
          <w:szCs w:val="28"/>
        </w:rPr>
        <w:t xml:space="preserve">Найдем сумму амортизации </w:t>
      </w: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p>
    <w:p w:rsidR="001C4EA6" w:rsidRPr="00492E57" w:rsidRDefault="003A68DF" w:rsidP="00492E57">
      <w:pPr>
        <w:tabs>
          <w:tab w:val="left" w:pos="726"/>
        </w:tabs>
        <w:spacing w:after="0" w:line="360" w:lineRule="auto"/>
        <w:ind w:firstLine="709"/>
        <w:jc w:val="both"/>
        <w:rPr>
          <w:rFonts w:ascii="Times New Roman" w:hAnsi="Times New Roman" w:cs="Times New Roman"/>
          <w:iCs/>
          <w:sz w:val="28"/>
          <w:szCs w:val="28"/>
        </w:rPr>
      </w:pPr>
      <w:r w:rsidRPr="003A68DF">
        <w:rPr>
          <w:rFonts w:ascii="Times New Roman" w:hAnsi="Times New Roman" w:cs="Times New Roman"/>
          <w:iCs/>
          <w:position w:val="-24"/>
          <w:sz w:val="28"/>
          <w:szCs w:val="28"/>
        </w:rPr>
        <w:object w:dxaOrig="6700" w:dyaOrig="639">
          <v:shape id="_x0000_i1057" type="#_x0000_t75" style="width:335.25pt;height:31.5pt" o:ole="">
            <v:imagedata r:id="rId78" o:title=""/>
          </v:shape>
          <o:OLEObject Type="Embed" ProgID="Equation.3" ShapeID="_x0000_i1057" DrawAspect="Content" ObjectID="_1431229435" r:id="rId79"/>
        </w:object>
      </w: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r w:rsidRPr="00492E57">
        <w:rPr>
          <w:rFonts w:ascii="Times New Roman" w:hAnsi="Times New Roman" w:cs="Times New Roman"/>
          <w:iCs/>
          <w:sz w:val="28"/>
          <w:szCs w:val="28"/>
        </w:rPr>
        <w:t>ОС</w:t>
      </w:r>
      <w:r w:rsidRPr="00492E57">
        <w:rPr>
          <w:rFonts w:ascii="Times New Roman" w:hAnsi="Times New Roman" w:cs="Times New Roman"/>
          <w:iCs/>
          <w:sz w:val="28"/>
          <w:szCs w:val="28"/>
          <w:vertAlign w:val="subscript"/>
        </w:rPr>
        <w:t>кон</w:t>
      </w:r>
      <w:r w:rsidR="003A68DF">
        <w:rPr>
          <w:rFonts w:ascii="Times New Roman" w:hAnsi="Times New Roman" w:cs="Times New Roman"/>
          <w:iCs/>
          <w:sz w:val="28"/>
          <w:szCs w:val="28"/>
        </w:rPr>
        <w:t>=48,16+9,8-0,5-6,22=51,2</w:t>
      </w:r>
      <w:r w:rsidRPr="00492E57">
        <w:rPr>
          <w:rFonts w:ascii="Times New Roman" w:hAnsi="Times New Roman" w:cs="Times New Roman"/>
          <w:iCs/>
          <w:sz w:val="28"/>
          <w:szCs w:val="28"/>
        </w:rPr>
        <w:t>4 млн. руб.</w:t>
      </w: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p>
    <w:p w:rsidR="001C4EA6" w:rsidRPr="00492E57" w:rsidRDefault="001C4EA6" w:rsidP="00492E57">
      <w:pPr>
        <w:tabs>
          <w:tab w:val="left" w:pos="726"/>
        </w:tabs>
        <w:spacing w:after="0" w:line="360" w:lineRule="auto"/>
        <w:ind w:firstLine="709"/>
        <w:jc w:val="both"/>
        <w:rPr>
          <w:rFonts w:ascii="Times New Roman" w:hAnsi="Times New Roman" w:cs="Times New Roman"/>
          <w:iCs/>
          <w:sz w:val="28"/>
          <w:szCs w:val="28"/>
        </w:rPr>
      </w:pPr>
      <w:r w:rsidRPr="00492E57">
        <w:rPr>
          <w:rFonts w:ascii="Times New Roman" w:hAnsi="Times New Roman" w:cs="Times New Roman"/>
          <w:iCs/>
          <w:sz w:val="28"/>
          <w:szCs w:val="28"/>
        </w:rPr>
        <w:br w:type="page"/>
      </w:r>
      <w:r w:rsidR="00492E57">
        <w:rPr>
          <w:rFonts w:ascii="Times New Roman" w:hAnsi="Times New Roman" w:cs="Times New Roman"/>
          <w:iCs/>
          <w:sz w:val="28"/>
          <w:szCs w:val="28"/>
        </w:rPr>
        <w:lastRenderedPageBreak/>
        <w:t xml:space="preserve">Таблица 9 - </w:t>
      </w:r>
      <w:r w:rsidRPr="00492E57">
        <w:rPr>
          <w:rFonts w:ascii="Times New Roman" w:hAnsi="Times New Roman" w:cs="Times New Roman"/>
          <w:iCs/>
          <w:sz w:val="28"/>
          <w:szCs w:val="28"/>
        </w:rPr>
        <w:t>Баланс основных фондов по остаточной стоимости</w:t>
      </w:r>
      <w:proofErr w:type="gramStart"/>
      <w:r w:rsidRPr="00492E57">
        <w:rPr>
          <w:rFonts w:ascii="Times New Roman" w:hAnsi="Times New Roman" w:cs="Times New Roman"/>
          <w:iCs/>
          <w:sz w:val="28"/>
          <w:szCs w:val="28"/>
        </w:rPr>
        <w:t>.</w:t>
      </w:r>
      <w:proofErr w:type="gramEnd"/>
      <w:r w:rsidRPr="00492E57">
        <w:rPr>
          <w:rFonts w:ascii="Times New Roman" w:hAnsi="Times New Roman" w:cs="Times New Roman"/>
          <w:iCs/>
          <w:sz w:val="28"/>
          <w:szCs w:val="28"/>
        </w:rPr>
        <w:t xml:space="preserve"> </w:t>
      </w:r>
      <w:proofErr w:type="gramStart"/>
      <w:r w:rsidRPr="00492E57">
        <w:rPr>
          <w:rFonts w:ascii="Times New Roman" w:hAnsi="Times New Roman" w:cs="Times New Roman"/>
          <w:iCs/>
          <w:sz w:val="28"/>
          <w:szCs w:val="28"/>
        </w:rPr>
        <w:t>м</w:t>
      </w:r>
      <w:proofErr w:type="gramEnd"/>
      <w:r w:rsidRPr="00492E57">
        <w:rPr>
          <w:rFonts w:ascii="Times New Roman" w:hAnsi="Times New Roman" w:cs="Times New Roman"/>
          <w:iCs/>
          <w:sz w:val="28"/>
          <w:szCs w:val="28"/>
        </w:rPr>
        <w:t xml:space="preserve">лн. руб. </w:t>
      </w:r>
    </w:p>
    <w:tbl>
      <w:tblPr>
        <w:tblStyle w:val="13"/>
        <w:tblW w:w="4750" w:type="pct"/>
        <w:tblLook w:val="01E0"/>
      </w:tblPr>
      <w:tblGrid>
        <w:gridCol w:w="885"/>
        <w:gridCol w:w="629"/>
        <w:gridCol w:w="972"/>
        <w:gridCol w:w="1222"/>
        <w:gridCol w:w="629"/>
        <w:gridCol w:w="902"/>
        <w:gridCol w:w="1323"/>
        <w:gridCol w:w="869"/>
        <w:gridCol w:w="1253"/>
        <w:gridCol w:w="886"/>
      </w:tblGrid>
      <w:tr w:rsidR="001C4EA6" w:rsidRPr="003A68DF" w:rsidTr="003A68DF">
        <w:trPr>
          <w:cantSplit/>
          <w:trHeight w:val="354"/>
        </w:trPr>
        <w:tc>
          <w:tcPr>
            <w:tcW w:w="1555" w:type="dxa"/>
            <w:vMerge w:val="restart"/>
          </w:tcPr>
          <w:p w:rsidR="001C4EA6" w:rsidRPr="003A68DF" w:rsidRDefault="001C4EA6" w:rsidP="003A68DF">
            <w:pPr>
              <w:pStyle w:val="af9"/>
              <w:spacing w:line="240" w:lineRule="auto"/>
              <w:jc w:val="center"/>
              <w:rPr>
                <w:sz w:val="24"/>
                <w:szCs w:val="24"/>
              </w:rPr>
            </w:pPr>
            <w:r w:rsidRPr="003A68DF">
              <w:rPr>
                <w:sz w:val="24"/>
                <w:szCs w:val="24"/>
              </w:rPr>
              <w:t>Наличие на начало года</w:t>
            </w:r>
          </w:p>
        </w:tc>
        <w:tc>
          <w:tcPr>
            <w:tcW w:w="3569" w:type="dxa"/>
            <w:gridSpan w:val="3"/>
          </w:tcPr>
          <w:p w:rsidR="001C4EA6" w:rsidRPr="003A68DF" w:rsidRDefault="001C4EA6" w:rsidP="003A68DF">
            <w:pPr>
              <w:pStyle w:val="af9"/>
              <w:spacing w:line="240" w:lineRule="auto"/>
              <w:jc w:val="center"/>
              <w:rPr>
                <w:sz w:val="24"/>
                <w:szCs w:val="24"/>
              </w:rPr>
            </w:pPr>
            <w:r w:rsidRPr="003A68DF">
              <w:rPr>
                <w:sz w:val="24"/>
                <w:szCs w:val="24"/>
              </w:rPr>
              <w:t>Поступило в отчетном году</w:t>
            </w:r>
          </w:p>
        </w:tc>
        <w:tc>
          <w:tcPr>
            <w:tcW w:w="4868" w:type="dxa"/>
            <w:gridSpan w:val="4"/>
          </w:tcPr>
          <w:p w:rsidR="001C4EA6" w:rsidRPr="003A68DF" w:rsidRDefault="001C4EA6" w:rsidP="003A68DF">
            <w:pPr>
              <w:pStyle w:val="af9"/>
              <w:spacing w:line="240" w:lineRule="auto"/>
              <w:jc w:val="center"/>
              <w:rPr>
                <w:sz w:val="24"/>
                <w:szCs w:val="24"/>
              </w:rPr>
            </w:pPr>
            <w:r w:rsidRPr="003A68DF">
              <w:rPr>
                <w:sz w:val="24"/>
                <w:szCs w:val="24"/>
              </w:rPr>
              <w:t>Выбыло в отчетном году</w:t>
            </w:r>
          </w:p>
        </w:tc>
        <w:tc>
          <w:tcPr>
            <w:tcW w:w="1415" w:type="dxa"/>
            <w:vMerge w:val="restart"/>
          </w:tcPr>
          <w:p w:rsidR="001C4EA6" w:rsidRPr="003A68DF" w:rsidRDefault="003A68DF" w:rsidP="003A68DF">
            <w:pPr>
              <w:pStyle w:val="af9"/>
              <w:spacing w:line="240" w:lineRule="auto"/>
              <w:jc w:val="center"/>
              <w:rPr>
                <w:sz w:val="24"/>
                <w:szCs w:val="24"/>
              </w:rPr>
            </w:pPr>
            <w:r w:rsidRPr="003A68DF">
              <w:rPr>
                <w:sz w:val="24"/>
                <w:szCs w:val="24"/>
              </w:rPr>
              <w:t>А</w:t>
            </w:r>
            <w:r w:rsidR="001C4EA6" w:rsidRPr="003A68DF">
              <w:rPr>
                <w:sz w:val="24"/>
                <w:szCs w:val="24"/>
              </w:rPr>
              <w:t>мортизация</w:t>
            </w:r>
          </w:p>
        </w:tc>
        <w:tc>
          <w:tcPr>
            <w:tcW w:w="1555" w:type="dxa"/>
            <w:vMerge w:val="restart"/>
          </w:tcPr>
          <w:p w:rsidR="001C4EA6" w:rsidRPr="003A68DF" w:rsidRDefault="001C4EA6" w:rsidP="003A68DF">
            <w:pPr>
              <w:pStyle w:val="af9"/>
              <w:spacing w:line="240" w:lineRule="auto"/>
              <w:jc w:val="center"/>
              <w:rPr>
                <w:sz w:val="24"/>
                <w:szCs w:val="24"/>
              </w:rPr>
            </w:pPr>
            <w:r w:rsidRPr="003A68DF">
              <w:rPr>
                <w:sz w:val="24"/>
                <w:szCs w:val="24"/>
              </w:rPr>
              <w:t>Наличие на конец года</w:t>
            </w:r>
          </w:p>
        </w:tc>
      </w:tr>
      <w:tr w:rsidR="001C4EA6" w:rsidRPr="003A68DF" w:rsidTr="003A68DF">
        <w:trPr>
          <w:cantSplit/>
          <w:trHeight w:val="440"/>
        </w:trPr>
        <w:tc>
          <w:tcPr>
            <w:tcW w:w="1555" w:type="dxa"/>
            <w:vMerge/>
          </w:tcPr>
          <w:p w:rsidR="001C4EA6" w:rsidRPr="003A68DF" w:rsidRDefault="001C4EA6" w:rsidP="003A68DF">
            <w:pPr>
              <w:pStyle w:val="af9"/>
              <w:spacing w:line="240" w:lineRule="auto"/>
              <w:jc w:val="center"/>
              <w:rPr>
                <w:sz w:val="24"/>
                <w:szCs w:val="24"/>
              </w:rPr>
            </w:pPr>
          </w:p>
        </w:tc>
        <w:tc>
          <w:tcPr>
            <w:tcW w:w="1275" w:type="dxa"/>
            <w:vMerge w:val="restart"/>
          </w:tcPr>
          <w:p w:rsidR="001C4EA6" w:rsidRPr="003A68DF" w:rsidRDefault="001C4EA6" w:rsidP="003A68DF">
            <w:pPr>
              <w:pStyle w:val="af9"/>
              <w:spacing w:line="240" w:lineRule="auto"/>
              <w:jc w:val="center"/>
              <w:rPr>
                <w:sz w:val="24"/>
                <w:szCs w:val="24"/>
              </w:rPr>
            </w:pPr>
            <w:r w:rsidRPr="003A68DF">
              <w:rPr>
                <w:sz w:val="24"/>
                <w:szCs w:val="24"/>
              </w:rPr>
              <w:t>всего</w:t>
            </w:r>
          </w:p>
        </w:tc>
        <w:tc>
          <w:tcPr>
            <w:tcW w:w="2294" w:type="dxa"/>
            <w:gridSpan w:val="2"/>
          </w:tcPr>
          <w:p w:rsidR="001C4EA6" w:rsidRPr="003A68DF" w:rsidRDefault="001C4EA6" w:rsidP="003A68DF">
            <w:pPr>
              <w:pStyle w:val="af9"/>
              <w:spacing w:line="240" w:lineRule="auto"/>
              <w:jc w:val="center"/>
              <w:rPr>
                <w:sz w:val="24"/>
                <w:szCs w:val="24"/>
              </w:rPr>
            </w:pPr>
            <w:r w:rsidRPr="003A68DF">
              <w:rPr>
                <w:sz w:val="24"/>
                <w:szCs w:val="24"/>
              </w:rPr>
              <w:t>Из них</w:t>
            </w:r>
          </w:p>
        </w:tc>
        <w:tc>
          <w:tcPr>
            <w:tcW w:w="1415" w:type="dxa"/>
            <w:vMerge w:val="restart"/>
          </w:tcPr>
          <w:p w:rsidR="001C4EA6" w:rsidRPr="003A68DF" w:rsidRDefault="001C4EA6" w:rsidP="003A68DF">
            <w:pPr>
              <w:pStyle w:val="af9"/>
              <w:spacing w:line="240" w:lineRule="auto"/>
              <w:jc w:val="center"/>
              <w:rPr>
                <w:sz w:val="24"/>
                <w:szCs w:val="24"/>
              </w:rPr>
            </w:pPr>
            <w:r w:rsidRPr="003A68DF">
              <w:rPr>
                <w:sz w:val="24"/>
                <w:szCs w:val="24"/>
              </w:rPr>
              <w:t>всего</w:t>
            </w:r>
          </w:p>
        </w:tc>
        <w:tc>
          <w:tcPr>
            <w:tcW w:w="3453" w:type="dxa"/>
            <w:gridSpan w:val="3"/>
          </w:tcPr>
          <w:p w:rsidR="001C4EA6" w:rsidRPr="003A68DF" w:rsidRDefault="001C4EA6" w:rsidP="003A68DF">
            <w:pPr>
              <w:pStyle w:val="af9"/>
              <w:spacing w:line="240" w:lineRule="auto"/>
              <w:jc w:val="center"/>
              <w:rPr>
                <w:sz w:val="24"/>
                <w:szCs w:val="24"/>
              </w:rPr>
            </w:pPr>
            <w:r w:rsidRPr="003A68DF">
              <w:rPr>
                <w:sz w:val="24"/>
                <w:szCs w:val="24"/>
              </w:rPr>
              <w:t>Из них</w:t>
            </w:r>
          </w:p>
        </w:tc>
        <w:tc>
          <w:tcPr>
            <w:tcW w:w="1415" w:type="dxa"/>
            <w:vMerge/>
          </w:tcPr>
          <w:p w:rsidR="001C4EA6" w:rsidRPr="003A68DF" w:rsidRDefault="001C4EA6" w:rsidP="003A68DF">
            <w:pPr>
              <w:pStyle w:val="af9"/>
              <w:spacing w:line="240" w:lineRule="auto"/>
              <w:jc w:val="center"/>
              <w:rPr>
                <w:sz w:val="24"/>
                <w:szCs w:val="24"/>
              </w:rPr>
            </w:pPr>
          </w:p>
        </w:tc>
        <w:tc>
          <w:tcPr>
            <w:tcW w:w="1555" w:type="dxa"/>
            <w:vMerge/>
          </w:tcPr>
          <w:p w:rsidR="001C4EA6" w:rsidRPr="003A68DF" w:rsidRDefault="001C4EA6" w:rsidP="003A68DF">
            <w:pPr>
              <w:pStyle w:val="af9"/>
              <w:spacing w:line="240" w:lineRule="auto"/>
              <w:jc w:val="center"/>
              <w:rPr>
                <w:sz w:val="24"/>
                <w:szCs w:val="24"/>
              </w:rPr>
            </w:pPr>
          </w:p>
        </w:tc>
      </w:tr>
      <w:tr w:rsidR="001C4EA6" w:rsidRPr="003A68DF" w:rsidTr="003A68DF">
        <w:trPr>
          <w:cantSplit/>
          <w:trHeight w:val="1420"/>
        </w:trPr>
        <w:tc>
          <w:tcPr>
            <w:tcW w:w="1555" w:type="dxa"/>
            <w:vMerge/>
          </w:tcPr>
          <w:p w:rsidR="001C4EA6" w:rsidRPr="003A68DF" w:rsidRDefault="001C4EA6" w:rsidP="003A68DF">
            <w:pPr>
              <w:pStyle w:val="af9"/>
              <w:spacing w:line="240" w:lineRule="auto"/>
              <w:jc w:val="center"/>
              <w:rPr>
                <w:sz w:val="24"/>
                <w:szCs w:val="24"/>
              </w:rPr>
            </w:pPr>
          </w:p>
        </w:tc>
        <w:tc>
          <w:tcPr>
            <w:tcW w:w="1275" w:type="dxa"/>
            <w:vMerge/>
          </w:tcPr>
          <w:p w:rsidR="001C4EA6" w:rsidRPr="003A68DF" w:rsidRDefault="001C4EA6" w:rsidP="003A68DF">
            <w:pPr>
              <w:pStyle w:val="af9"/>
              <w:spacing w:line="240" w:lineRule="auto"/>
              <w:jc w:val="center"/>
              <w:rPr>
                <w:sz w:val="24"/>
                <w:szCs w:val="24"/>
              </w:rPr>
            </w:pPr>
          </w:p>
        </w:tc>
        <w:tc>
          <w:tcPr>
            <w:tcW w:w="1275" w:type="dxa"/>
          </w:tcPr>
          <w:p w:rsidR="001C4EA6" w:rsidRPr="003A68DF" w:rsidRDefault="001C4EA6" w:rsidP="003A68DF">
            <w:pPr>
              <w:pStyle w:val="af9"/>
              <w:spacing w:line="240" w:lineRule="auto"/>
              <w:jc w:val="center"/>
              <w:rPr>
                <w:sz w:val="24"/>
                <w:szCs w:val="24"/>
              </w:rPr>
            </w:pPr>
            <w:r w:rsidRPr="003A68DF">
              <w:rPr>
                <w:sz w:val="24"/>
                <w:szCs w:val="24"/>
              </w:rPr>
              <w:t>Новых основных фондов</w:t>
            </w:r>
          </w:p>
        </w:tc>
        <w:tc>
          <w:tcPr>
            <w:tcW w:w="1019" w:type="dxa"/>
          </w:tcPr>
          <w:p w:rsidR="001C4EA6" w:rsidRPr="003A68DF" w:rsidRDefault="001C4EA6" w:rsidP="003A68DF">
            <w:pPr>
              <w:pStyle w:val="af9"/>
              <w:spacing w:line="240" w:lineRule="auto"/>
              <w:jc w:val="center"/>
              <w:rPr>
                <w:sz w:val="24"/>
                <w:szCs w:val="24"/>
              </w:rPr>
            </w:pPr>
            <w:r w:rsidRPr="003A68DF">
              <w:rPr>
                <w:sz w:val="24"/>
                <w:szCs w:val="24"/>
              </w:rPr>
              <w:t>От других предприятий</w:t>
            </w:r>
          </w:p>
        </w:tc>
        <w:tc>
          <w:tcPr>
            <w:tcW w:w="1415" w:type="dxa"/>
            <w:vMerge/>
          </w:tcPr>
          <w:p w:rsidR="001C4EA6" w:rsidRPr="003A68DF" w:rsidRDefault="001C4EA6" w:rsidP="003A68DF">
            <w:pPr>
              <w:pStyle w:val="af9"/>
              <w:spacing w:line="240" w:lineRule="auto"/>
              <w:jc w:val="center"/>
              <w:rPr>
                <w:sz w:val="24"/>
                <w:szCs w:val="24"/>
              </w:rPr>
            </w:pPr>
          </w:p>
        </w:tc>
        <w:tc>
          <w:tcPr>
            <w:tcW w:w="1415" w:type="dxa"/>
          </w:tcPr>
          <w:p w:rsidR="001C4EA6" w:rsidRPr="003A68DF" w:rsidRDefault="001C4EA6" w:rsidP="003A68DF">
            <w:pPr>
              <w:pStyle w:val="af9"/>
              <w:spacing w:line="240" w:lineRule="auto"/>
              <w:jc w:val="center"/>
              <w:rPr>
                <w:sz w:val="24"/>
                <w:szCs w:val="24"/>
              </w:rPr>
            </w:pPr>
            <w:r w:rsidRPr="003A68DF">
              <w:rPr>
                <w:sz w:val="24"/>
                <w:szCs w:val="24"/>
              </w:rPr>
              <w:t>Из-за ветхости и износа</w:t>
            </w:r>
          </w:p>
        </w:tc>
        <w:tc>
          <w:tcPr>
            <w:tcW w:w="1019" w:type="dxa"/>
          </w:tcPr>
          <w:p w:rsidR="001C4EA6" w:rsidRPr="003A68DF" w:rsidRDefault="001C4EA6" w:rsidP="003A68DF">
            <w:pPr>
              <w:pStyle w:val="af9"/>
              <w:spacing w:line="240" w:lineRule="auto"/>
              <w:jc w:val="center"/>
              <w:rPr>
                <w:sz w:val="24"/>
                <w:szCs w:val="24"/>
              </w:rPr>
            </w:pPr>
            <w:r w:rsidRPr="003A68DF">
              <w:rPr>
                <w:sz w:val="24"/>
                <w:szCs w:val="24"/>
              </w:rPr>
              <w:t>Передано другим предприятиям</w:t>
            </w:r>
          </w:p>
        </w:tc>
        <w:tc>
          <w:tcPr>
            <w:tcW w:w="1019" w:type="dxa"/>
          </w:tcPr>
          <w:p w:rsidR="001C4EA6" w:rsidRPr="003A68DF" w:rsidRDefault="001C4EA6" w:rsidP="003A68DF">
            <w:pPr>
              <w:pStyle w:val="af9"/>
              <w:spacing w:line="240" w:lineRule="auto"/>
              <w:jc w:val="center"/>
              <w:rPr>
                <w:sz w:val="24"/>
                <w:szCs w:val="24"/>
              </w:rPr>
            </w:pPr>
            <w:proofErr w:type="spellStart"/>
            <w:r w:rsidRPr="003A68DF">
              <w:rPr>
                <w:sz w:val="24"/>
                <w:szCs w:val="24"/>
              </w:rPr>
              <w:t>потерим</w:t>
            </w:r>
            <w:proofErr w:type="spellEnd"/>
          </w:p>
        </w:tc>
        <w:tc>
          <w:tcPr>
            <w:tcW w:w="1415" w:type="dxa"/>
            <w:vMerge/>
          </w:tcPr>
          <w:p w:rsidR="001C4EA6" w:rsidRPr="003A68DF" w:rsidRDefault="001C4EA6" w:rsidP="003A68DF">
            <w:pPr>
              <w:pStyle w:val="af9"/>
              <w:spacing w:line="240" w:lineRule="auto"/>
              <w:jc w:val="center"/>
              <w:rPr>
                <w:sz w:val="24"/>
                <w:szCs w:val="24"/>
              </w:rPr>
            </w:pPr>
          </w:p>
        </w:tc>
        <w:tc>
          <w:tcPr>
            <w:tcW w:w="1555" w:type="dxa"/>
            <w:vMerge/>
          </w:tcPr>
          <w:p w:rsidR="001C4EA6" w:rsidRPr="003A68DF" w:rsidRDefault="001C4EA6" w:rsidP="003A68DF">
            <w:pPr>
              <w:pStyle w:val="af9"/>
              <w:spacing w:line="240" w:lineRule="auto"/>
              <w:jc w:val="center"/>
              <w:rPr>
                <w:sz w:val="24"/>
                <w:szCs w:val="24"/>
              </w:rPr>
            </w:pPr>
          </w:p>
        </w:tc>
      </w:tr>
      <w:tr w:rsidR="001C4EA6" w:rsidRPr="003A68DF" w:rsidTr="001C4EA6">
        <w:trPr>
          <w:cantSplit/>
          <w:trHeight w:val="529"/>
        </w:trPr>
        <w:tc>
          <w:tcPr>
            <w:tcW w:w="1555" w:type="dxa"/>
          </w:tcPr>
          <w:p w:rsidR="001C4EA6" w:rsidRPr="003A68DF" w:rsidRDefault="003A68DF" w:rsidP="003A68DF">
            <w:pPr>
              <w:pStyle w:val="af9"/>
              <w:spacing w:line="240" w:lineRule="auto"/>
              <w:jc w:val="center"/>
              <w:rPr>
                <w:sz w:val="24"/>
                <w:szCs w:val="24"/>
              </w:rPr>
            </w:pPr>
            <w:r>
              <w:rPr>
                <w:sz w:val="24"/>
                <w:szCs w:val="24"/>
              </w:rPr>
              <w:t>48</w:t>
            </w:r>
            <w:r w:rsidR="001C4EA6" w:rsidRPr="003A68DF">
              <w:rPr>
                <w:sz w:val="24"/>
                <w:szCs w:val="24"/>
              </w:rPr>
              <w:t>,16</w:t>
            </w:r>
          </w:p>
        </w:tc>
        <w:tc>
          <w:tcPr>
            <w:tcW w:w="1275" w:type="dxa"/>
          </w:tcPr>
          <w:p w:rsidR="001C4EA6" w:rsidRPr="003A68DF" w:rsidRDefault="003A68DF" w:rsidP="003A68DF">
            <w:pPr>
              <w:pStyle w:val="af9"/>
              <w:spacing w:line="240" w:lineRule="auto"/>
              <w:jc w:val="center"/>
              <w:rPr>
                <w:sz w:val="24"/>
                <w:szCs w:val="24"/>
              </w:rPr>
            </w:pPr>
            <w:r>
              <w:rPr>
                <w:sz w:val="24"/>
                <w:szCs w:val="24"/>
              </w:rPr>
              <w:t>9</w:t>
            </w:r>
            <w:r w:rsidR="001C4EA6" w:rsidRPr="003A68DF">
              <w:rPr>
                <w:sz w:val="24"/>
                <w:szCs w:val="24"/>
              </w:rPr>
              <w:t>,8</w:t>
            </w:r>
          </w:p>
        </w:tc>
        <w:tc>
          <w:tcPr>
            <w:tcW w:w="1275" w:type="dxa"/>
          </w:tcPr>
          <w:p w:rsidR="001C4EA6" w:rsidRPr="003A68DF" w:rsidRDefault="003A68DF" w:rsidP="003A68DF">
            <w:pPr>
              <w:pStyle w:val="af9"/>
              <w:spacing w:line="240" w:lineRule="auto"/>
              <w:jc w:val="center"/>
              <w:rPr>
                <w:sz w:val="24"/>
                <w:szCs w:val="24"/>
              </w:rPr>
            </w:pPr>
            <w:r>
              <w:rPr>
                <w:sz w:val="24"/>
                <w:szCs w:val="24"/>
              </w:rPr>
              <w:t>9</w:t>
            </w:r>
            <w:r w:rsidR="001C4EA6" w:rsidRPr="003A68DF">
              <w:rPr>
                <w:sz w:val="24"/>
                <w:szCs w:val="24"/>
              </w:rPr>
              <w:t>,8</w:t>
            </w:r>
          </w:p>
        </w:tc>
        <w:tc>
          <w:tcPr>
            <w:tcW w:w="1019" w:type="dxa"/>
          </w:tcPr>
          <w:p w:rsidR="001C4EA6" w:rsidRPr="003A68DF" w:rsidRDefault="001C4EA6" w:rsidP="003A68DF">
            <w:pPr>
              <w:pStyle w:val="af9"/>
              <w:spacing w:line="240" w:lineRule="auto"/>
              <w:jc w:val="center"/>
              <w:rPr>
                <w:sz w:val="24"/>
                <w:szCs w:val="24"/>
              </w:rPr>
            </w:pPr>
            <w:r w:rsidRPr="003A68DF">
              <w:rPr>
                <w:sz w:val="24"/>
                <w:szCs w:val="24"/>
              </w:rPr>
              <w:t>-</w:t>
            </w:r>
          </w:p>
        </w:tc>
        <w:tc>
          <w:tcPr>
            <w:tcW w:w="1415" w:type="dxa"/>
          </w:tcPr>
          <w:p w:rsidR="001C4EA6" w:rsidRPr="003A68DF" w:rsidRDefault="003A68DF" w:rsidP="003A68DF">
            <w:pPr>
              <w:pStyle w:val="af9"/>
              <w:spacing w:line="240" w:lineRule="auto"/>
              <w:jc w:val="center"/>
              <w:rPr>
                <w:sz w:val="24"/>
                <w:szCs w:val="24"/>
              </w:rPr>
            </w:pPr>
            <w:r w:rsidRPr="003A68DF">
              <w:rPr>
                <w:sz w:val="24"/>
                <w:szCs w:val="24"/>
              </w:rPr>
              <w:t>0,5</w:t>
            </w:r>
          </w:p>
        </w:tc>
        <w:tc>
          <w:tcPr>
            <w:tcW w:w="1415" w:type="dxa"/>
          </w:tcPr>
          <w:p w:rsidR="001C4EA6" w:rsidRPr="003A68DF" w:rsidRDefault="003A68DF" w:rsidP="003A68DF">
            <w:pPr>
              <w:pStyle w:val="af9"/>
              <w:spacing w:line="240" w:lineRule="auto"/>
              <w:jc w:val="center"/>
              <w:rPr>
                <w:sz w:val="24"/>
                <w:szCs w:val="24"/>
              </w:rPr>
            </w:pPr>
            <w:r>
              <w:rPr>
                <w:sz w:val="24"/>
                <w:szCs w:val="24"/>
              </w:rPr>
              <w:t>0,</w:t>
            </w:r>
            <w:r w:rsidR="001C4EA6" w:rsidRPr="003A68DF">
              <w:rPr>
                <w:sz w:val="24"/>
                <w:szCs w:val="24"/>
              </w:rPr>
              <w:t>5</w:t>
            </w:r>
          </w:p>
        </w:tc>
        <w:tc>
          <w:tcPr>
            <w:tcW w:w="1019" w:type="dxa"/>
          </w:tcPr>
          <w:p w:rsidR="001C4EA6" w:rsidRPr="003A68DF" w:rsidRDefault="001C4EA6" w:rsidP="003A68DF">
            <w:pPr>
              <w:pStyle w:val="af9"/>
              <w:spacing w:line="240" w:lineRule="auto"/>
              <w:jc w:val="center"/>
              <w:rPr>
                <w:sz w:val="24"/>
                <w:szCs w:val="24"/>
              </w:rPr>
            </w:pPr>
            <w:r w:rsidRPr="003A68DF">
              <w:rPr>
                <w:sz w:val="24"/>
                <w:szCs w:val="24"/>
              </w:rPr>
              <w:t>-</w:t>
            </w:r>
          </w:p>
        </w:tc>
        <w:tc>
          <w:tcPr>
            <w:tcW w:w="1019" w:type="dxa"/>
          </w:tcPr>
          <w:p w:rsidR="001C4EA6" w:rsidRPr="003A68DF" w:rsidRDefault="001C4EA6" w:rsidP="003A68DF">
            <w:pPr>
              <w:pStyle w:val="af9"/>
              <w:spacing w:line="240" w:lineRule="auto"/>
              <w:jc w:val="center"/>
              <w:rPr>
                <w:sz w:val="24"/>
                <w:szCs w:val="24"/>
              </w:rPr>
            </w:pPr>
            <w:r w:rsidRPr="003A68DF">
              <w:rPr>
                <w:sz w:val="24"/>
                <w:szCs w:val="24"/>
              </w:rPr>
              <w:t>-</w:t>
            </w:r>
          </w:p>
        </w:tc>
        <w:tc>
          <w:tcPr>
            <w:tcW w:w="1415" w:type="dxa"/>
          </w:tcPr>
          <w:p w:rsidR="001C4EA6" w:rsidRPr="003A68DF" w:rsidRDefault="003A68DF" w:rsidP="003A68DF">
            <w:pPr>
              <w:pStyle w:val="af9"/>
              <w:spacing w:line="240" w:lineRule="auto"/>
              <w:jc w:val="center"/>
              <w:rPr>
                <w:sz w:val="24"/>
                <w:szCs w:val="24"/>
              </w:rPr>
            </w:pPr>
            <w:r>
              <w:rPr>
                <w:sz w:val="24"/>
                <w:szCs w:val="24"/>
              </w:rPr>
              <w:t>6,22</w:t>
            </w:r>
          </w:p>
        </w:tc>
        <w:tc>
          <w:tcPr>
            <w:tcW w:w="1555" w:type="dxa"/>
          </w:tcPr>
          <w:p w:rsidR="001C4EA6" w:rsidRPr="003A68DF" w:rsidRDefault="003A68DF" w:rsidP="003A68DF">
            <w:pPr>
              <w:pStyle w:val="af9"/>
              <w:spacing w:line="240" w:lineRule="auto"/>
              <w:jc w:val="center"/>
              <w:rPr>
                <w:sz w:val="24"/>
                <w:szCs w:val="24"/>
              </w:rPr>
            </w:pPr>
            <w:r>
              <w:rPr>
                <w:sz w:val="24"/>
                <w:szCs w:val="24"/>
              </w:rPr>
              <w:t>51,2</w:t>
            </w:r>
            <w:r w:rsidR="001C4EA6" w:rsidRPr="003A68DF">
              <w:rPr>
                <w:sz w:val="24"/>
                <w:szCs w:val="24"/>
              </w:rPr>
              <w:t>4</w:t>
            </w:r>
          </w:p>
        </w:tc>
      </w:tr>
    </w:tbl>
    <w:p w:rsidR="001C4EA6" w:rsidRPr="003A68DF" w:rsidRDefault="001C4EA6" w:rsidP="003A68DF">
      <w:pPr>
        <w:tabs>
          <w:tab w:val="left" w:pos="726"/>
        </w:tabs>
        <w:spacing w:after="0" w:line="360" w:lineRule="auto"/>
        <w:ind w:firstLine="726"/>
        <w:jc w:val="both"/>
        <w:rPr>
          <w:rFonts w:ascii="Times New Roman" w:hAnsi="Times New Roman" w:cs="Times New Roman"/>
          <w:iCs/>
          <w:sz w:val="28"/>
          <w:szCs w:val="28"/>
          <w:lang w:val="en-US"/>
        </w:rPr>
      </w:pPr>
    </w:p>
    <w:p w:rsidR="001C4EA6" w:rsidRPr="003A68DF" w:rsidRDefault="001C4EA6" w:rsidP="003A68DF">
      <w:pPr>
        <w:tabs>
          <w:tab w:val="left" w:pos="726"/>
        </w:tabs>
        <w:spacing w:after="0" w:line="360" w:lineRule="auto"/>
        <w:ind w:firstLine="726"/>
        <w:jc w:val="both"/>
        <w:rPr>
          <w:rFonts w:ascii="Times New Roman" w:hAnsi="Times New Roman" w:cs="Times New Roman"/>
          <w:iCs/>
          <w:sz w:val="28"/>
          <w:szCs w:val="28"/>
        </w:rPr>
      </w:pPr>
      <w:r w:rsidRPr="003A68DF">
        <w:rPr>
          <w:rFonts w:ascii="Times New Roman" w:hAnsi="Times New Roman" w:cs="Times New Roman"/>
          <w:iCs/>
          <w:sz w:val="28"/>
          <w:szCs w:val="28"/>
        </w:rPr>
        <w:t>Показатели состо</w:t>
      </w:r>
      <w:r w:rsidR="003A68DF" w:rsidRPr="003A68DF">
        <w:rPr>
          <w:rFonts w:ascii="Times New Roman" w:hAnsi="Times New Roman" w:cs="Times New Roman"/>
          <w:iCs/>
          <w:sz w:val="28"/>
          <w:szCs w:val="28"/>
        </w:rPr>
        <w:t>яния основного капитала исчисляю</w:t>
      </w:r>
      <w:r w:rsidRPr="003A68DF">
        <w:rPr>
          <w:rFonts w:ascii="Times New Roman" w:hAnsi="Times New Roman" w:cs="Times New Roman"/>
          <w:iCs/>
          <w:sz w:val="28"/>
          <w:szCs w:val="28"/>
        </w:rPr>
        <w:t>тся как на начало, так и на конец периода.</w:t>
      </w:r>
    </w:p>
    <w:p w:rsidR="001C4EA6" w:rsidRPr="003A68DF" w:rsidRDefault="001C4EA6" w:rsidP="003A68DF">
      <w:pPr>
        <w:tabs>
          <w:tab w:val="left" w:pos="726"/>
        </w:tabs>
        <w:spacing w:after="0" w:line="360" w:lineRule="auto"/>
        <w:ind w:firstLine="726"/>
        <w:jc w:val="both"/>
        <w:rPr>
          <w:rFonts w:ascii="Times New Roman" w:hAnsi="Times New Roman" w:cs="Times New Roman"/>
          <w:iCs/>
          <w:sz w:val="28"/>
          <w:szCs w:val="28"/>
        </w:rPr>
      </w:pPr>
      <w:r w:rsidRPr="003A68DF">
        <w:rPr>
          <w:rFonts w:ascii="Times New Roman" w:hAnsi="Times New Roman" w:cs="Times New Roman"/>
          <w:iCs/>
          <w:sz w:val="28"/>
          <w:szCs w:val="28"/>
        </w:rPr>
        <w:t>Коэффициент износа:</w:t>
      </w:r>
    </w:p>
    <w:p w:rsidR="001C4EA6" w:rsidRPr="003A68DF" w:rsidRDefault="001C4EA6" w:rsidP="003A68DF">
      <w:pPr>
        <w:tabs>
          <w:tab w:val="left" w:pos="726"/>
        </w:tabs>
        <w:spacing w:after="0" w:line="360" w:lineRule="auto"/>
        <w:ind w:firstLine="726"/>
        <w:jc w:val="both"/>
        <w:rPr>
          <w:rFonts w:ascii="Times New Roman" w:hAnsi="Times New Roman" w:cs="Times New Roman"/>
          <w:iCs/>
          <w:sz w:val="28"/>
          <w:szCs w:val="28"/>
        </w:rPr>
      </w:pPr>
      <w:r w:rsidRPr="003A68DF">
        <w:rPr>
          <w:rFonts w:ascii="Times New Roman" w:hAnsi="Times New Roman" w:cs="Times New Roman"/>
          <w:iCs/>
          <w:sz w:val="28"/>
          <w:szCs w:val="28"/>
        </w:rPr>
        <w:t xml:space="preserve">На начало года: </w:t>
      </w:r>
      <w:proofErr w:type="spellStart"/>
      <w:r w:rsidRPr="003A68DF">
        <w:rPr>
          <w:rFonts w:ascii="Times New Roman" w:hAnsi="Times New Roman" w:cs="Times New Roman"/>
          <w:iCs/>
          <w:sz w:val="28"/>
          <w:szCs w:val="28"/>
        </w:rPr>
        <w:t>Кизн</w:t>
      </w:r>
      <w:r w:rsidR="003A68DF">
        <w:rPr>
          <w:rFonts w:ascii="Times New Roman" w:hAnsi="Times New Roman" w:cs="Times New Roman"/>
          <w:iCs/>
          <w:sz w:val="28"/>
          <w:szCs w:val="28"/>
        </w:rPr>
        <w:t>.</w:t>
      </w:r>
      <w:r w:rsidRPr="003A68DF">
        <w:rPr>
          <w:rFonts w:ascii="Times New Roman" w:hAnsi="Times New Roman" w:cs="Times New Roman"/>
          <w:iCs/>
          <w:sz w:val="28"/>
          <w:szCs w:val="28"/>
        </w:rPr>
        <w:t>нг</w:t>
      </w:r>
      <w:proofErr w:type="spellEnd"/>
      <w:proofErr w:type="gramStart"/>
      <w:r w:rsidR="00E83055">
        <w:rPr>
          <w:rFonts w:ascii="Times New Roman" w:hAnsi="Times New Roman" w:cs="Times New Roman"/>
          <w:iCs/>
          <w:sz w:val="28"/>
          <w:szCs w:val="28"/>
        </w:rPr>
        <w:t xml:space="preserve"> = И</w:t>
      </w:r>
      <w:proofErr w:type="gramEnd"/>
      <w:r w:rsidR="00E83055">
        <w:rPr>
          <w:rFonts w:ascii="Times New Roman" w:hAnsi="Times New Roman" w:cs="Times New Roman"/>
          <w:iCs/>
          <w:sz w:val="28"/>
          <w:szCs w:val="28"/>
        </w:rPr>
        <w:t>/Ф = 12</w:t>
      </w:r>
      <w:r w:rsidR="003A68DF">
        <w:rPr>
          <w:rFonts w:ascii="Times New Roman" w:hAnsi="Times New Roman" w:cs="Times New Roman"/>
          <w:iCs/>
          <w:sz w:val="28"/>
          <w:szCs w:val="28"/>
        </w:rPr>
        <w:t>,04/6</w:t>
      </w:r>
      <w:r w:rsidRPr="003A68DF">
        <w:rPr>
          <w:rFonts w:ascii="Times New Roman" w:hAnsi="Times New Roman" w:cs="Times New Roman"/>
          <w:iCs/>
          <w:sz w:val="28"/>
          <w:szCs w:val="28"/>
        </w:rPr>
        <w:t>0,2 * 100 = 0,2</w:t>
      </w:r>
      <w:r w:rsidR="003A68DF">
        <w:rPr>
          <w:rFonts w:ascii="Times New Roman" w:hAnsi="Times New Roman" w:cs="Times New Roman"/>
          <w:iCs/>
          <w:sz w:val="28"/>
          <w:szCs w:val="28"/>
        </w:rPr>
        <w:t>0</w:t>
      </w:r>
      <w:r w:rsidRPr="003A68DF">
        <w:rPr>
          <w:rFonts w:ascii="Times New Roman" w:hAnsi="Times New Roman" w:cs="Times New Roman"/>
          <w:iCs/>
          <w:sz w:val="28"/>
          <w:szCs w:val="28"/>
        </w:rPr>
        <w:t xml:space="preserve"> * 100 = 20</w:t>
      </w:r>
      <w:r w:rsidR="003A68DF">
        <w:rPr>
          <w:rFonts w:ascii="Times New Roman" w:hAnsi="Times New Roman" w:cs="Times New Roman"/>
          <w:iCs/>
          <w:sz w:val="28"/>
          <w:szCs w:val="28"/>
        </w:rPr>
        <w:t>,</w:t>
      </w:r>
      <w:r w:rsidR="00E83055">
        <w:rPr>
          <w:rFonts w:ascii="Times New Roman" w:hAnsi="Times New Roman" w:cs="Times New Roman"/>
          <w:iCs/>
          <w:sz w:val="28"/>
          <w:szCs w:val="28"/>
        </w:rPr>
        <w:t>0</w:t>
      </w:r>
      <w:r w:rsidRPr="003A68DF">
        <w:rPr>
          <w:rFonts w:ascii="Times New Roman" w:hAnsi="Times New Roman" w:cs="Times New Roman"/>
          <w:iCs/>
          <w:sz w:val="28"/>
          <w:szCs w:val="28"/>
        </w:rPr>
        <w:t>%</w:t>
      </w:r>
    </w:p>
    <w:p w:rsidR="001C4EA6" w:rsidRPr="003A68DF" w:rsidRDefault="001C4EA6" w:rsidP="003A68DF">
      <w:pPr>
        <w:tabs>
          <w:tab w:val="left" w:pos="726"/>
        </w:tabs>
        <w:spacing w:after="0" w:line="360" w:lineRule="auto"/>
        <w:ind w:firstLine="726"/>
        <w:jc w:val="both"/>
        <w:rPr>
          <w:rFonts w:ascii="Times New Roman" w:hAnsi="Times New Roman" w:cs="Times New Roman"/>
          <w:iCs/>
          <w:sz w:val="28"/>
          <w:szCs w:val="28"/>
        </w:rPr>
      </w:pPr>
      <w:r w:rsidRPr="003A68DF">
        <w:rPr>
          <w:rFonts w:ascii="Times New Roman" w:hAnsi="Times New Roman" w:cs="Times New Roman"/>
          <w:iCs/>
          <w:sz w:val="28"/>
          <w:szCs w:val="28"/>
        </w:rPr>
        <w:t xml:space="preserve">На конец года: </w:t>
      </w:r>
      <w:proofErr w:type="spellStart"/>
      <w:r w:rsidRPr="003A68DF">
        <w:rPr>
          <w:rFonts w:ascii="Times New Roman" w:hAnsi="Times New Roman" w:cs="Times New Roman"/>
          <w:iCs/>
          <w:sz w:val="28"/>
          <w:szCs w:val="28"/>
        </w:rPr>
        <w:t>Кизн</w:t>
      </w:r>
      <w:r w:rsidR="003A68DF">
        <w:rPr>
          <w:rFonts w:ascii="Times New Roman" w:hAnsi="Times New Roman" w:cs="Times New Roman"/>
          <w:iCs/>
          <w:sz w:val="28"/>
          <w:szCs w:val="28"/>
        </w:rPr>
        <w:t>.</w:t>
      </w:r>
      <w:r w:rsidRPr="003A68DF">
        <w:rPr>
          <w:rFonts w:ascii="Times New Roman" w:hAnsi="Times New Roman" w:cs="Times New Roman"/>
          <w:iCs/>
          <w:sz w:val="28"/>
          <w:szCs w:val="28"/>
        </w:rPr>
        <w:t>кг</w:t>
      </w:r>
      <w:proofErr w:type="spellEnd"/>
      <w:proofErr w:type="gramStart"/>
      <w:r w:rsidR="003A68DF">
        <w:rPr>
          <w:rFonts w:ascii="Times New Roman" w:hAnsi="Times New Roman" w:cs="Times New Roman"/>
          <w:iCs/>
          <w:sz w:val="28"/>
          <w:szCs w:val="28"/>
        </w:rPr>
        <w:t xml:space="preserve"> = И</w:t>
      </w:r>
      <w:proofErr w:type="gramEnd"/>
      <w:r w:rsidR="003A68DF">
        <w:rPr>
          <w:rFonts w:ascii="Times New Roman" w:hAnsi="Times New Roman" w:cs="Times New Roman"/>
          <w:iCs/>
          <w:sz w:val="28"/>
          <w:szCs w:val="28"/>
        </w:rPr>
        <w:t>/Ф = (64,1 - 51,24) /64,1</w:t>
      </w:r>
      <w:r w:rsidR="00E83055">
        <w:rPr>
          <w:rFonts w:ascii="Times New Roman" w:hAnsi="Times New Roman" w:cs="Times New Roman"/>
          <w:iCs/>
          <w:sz w:val="28"/>
          <w:szCs w:val="28"/>
        </w:rPr>
        <w:t xml:space="preserve"> * 100 = 20,1</w:t>
      </w:r>
      <w:r w:rsidRPr="003A68DF">
        <w:rPr>
          <w:rFonts w:ascii="Times New Roman" w:hAnsi="Times New Roman" w:cs="Times New Roman"/>
          <w:iCs/>
          <w:sz w:val="28"/>
          <w:szCs w:val="28"/>
        </w:rPr>
        <w:t>%</w:t>
      </w:r>
    </w:p>
    <w:p w:rsidR="001C4EA6" w:rsidRPr="003A68DF" w:rsidRDefault="001C4EA6" w:rsidP="003A68DF">
      <w:pPr>
        <w:tabs>
          <w:tab w:val="left" w:pos="726"/>
        </w:tabs>
        <w:spacing w:after="0" w:line="360" w:lineRule="auto"/>
        <w:ind w:firstLine="726"/>
        <w:jc w:val="both"/>
        <w:rPr>
          <w:rFonts w:ascii="Times New Roman" w:hAnsi="Times New Roman" w:cs="Times New Roman"/>
          <w:iCs/>
          <w:sz w:val="28"/>
          <w:szCs w:val="28"/>
        </w:rPr>
      </w:pPr>
      <w:r w:rsidRPr="003A68DF">
        <w:rPr>
          <w:rFonts w:ascii="Times New Roman" w:hAnsi="Times New Roman" w:cs="Times New Roman"/>
          <w:iCs/>
          <w:sz w:val="28"/>
          <w:szCs w:val="28"/>
        </w:rPr>
        <w:t>Коэффициент годности:</w:t>
      </w:r>
    </w:p>
    <w:p w:rsidR="001C4EA6" w:rsidRPr="003A68DF" w:rsidRDefault="001C4EA6" w:rsidP="003A68DF">
      <w:pPr>
        <w:tabs>
          <w:tab w:val="left" w:pos="726"/>
        </w:tabs>
        <w:spacing w:after="0" w:line="360" w:lineRule="auto"/>
        <w:ind w:firstLine="726"/>
        <w:jc w:val="both"/>
        <w:rPr>
          <w:rFonts w:ascii="Times New Roman" w:hAnsi="Times New Roman" w:cs="Times New Roman"/>
          <w:iCs/>
          <w:sz w:val="28"/>
          <w:szCs w:val="28"/>
        </w:rPr>
      </w:pPr>
      <w:r w:rsidRPr="003A68DF">
        <w:rPr>
          <w:rFonts w:ascii="Times New Roman" w:hAnsi="Times New Roman" w:cs="Times New Roman"/>
          <w:iCs/>
          <w:sz w:val="28"/>
          <w:szCs w:val="28"/>
        </w:rPr>
        <w:t xml:space="preserve">На начало года: </w:t>
      </w:r>
      <w:proofErr w:type="spellStart"/>
      <w:r w:rsidRPr="003A68DF">
        <w:rPr>
          <w:rFonts w:ascii="Times New Roman" w:hAnsi="Times New Roman" w:cs="Times New Roman"/>
          <w:iCs/>
          <w:sz w:val="28"/>
          <w:szCs w:val="28"/>
        </w:rPr>
        <w:t>Кгодн</w:t>
      </w:r>
      <w:proofErr w:type="spellEnd"/>
      <w:r w:rsidRPr="003A68DF">
        <w:rPr>
          <w:rFonts w:ascii="Times New Roman" w:hAnsi="Times New Roman" w:cs="Times New Roman"/>
          <w:iCs/>
          <w:sz w:val="28"/>
          <w:szCs w:val="28"/>
        </w:rPr>
        <w:t xml:space="preserve"> = 1 - </w:t>
      </w:r>
      <w:proofErr w:type="spellStart"/>
      <w:r w:rsidRPr="003A68DF">
        <w:rPr>
          <w:rFonts w:ascii="Times New Roman" w:hAnsi="Times New Roman" w:cs="Times New Roman"/>
          <w:iCs/>
          <w:sz w:val="28"/>
          <w:szCs w:val="28"/>
        </w:rPr>
        <w:t>Кизн</w:t>
      </w:r>
      <w:proofErr w:type="spellEnd"/>
      <w:r w:rsidRPr="003A68DF">
        <w:rPr>
          <w:rFonts w:ascii="Times New Roman" w:hAnsi="Times New Roman" w:cs="Times New Roman"/>
          <w:iCs/>
          <w:sz w:val="28"/>
          <w:szCs w:val="28"/>
        </w:rPr>
        <w:t xml:space="preserve"> = 1-0,2 = 0,8 или 80%</w:t>
      </w:r>
    </w:p>
    <w:p w:rsidR="001C4EA6" w:rsidRPr="003A68DF" w:rsidRDefault="001C4EA6" w:rsidP="003A68DF">
      <w:pPr>
        <w:tabs>
          <w:tab w:val="left" w:pos="726"/>
        </w:tabs>
        <w:spacing w:after="0" w:line="360" w:lineRule="auto"/>
        <w:ind w:firstLine="726"/>
        <w:jc w:val="both"/>
        <w:rPr>
          <w:rFonts w:ascii="Times New Roman" w:hAnsi="Times New Roman" w:cs="Times New Roman"/>
          <w:iCs/>
          <w:sz w:val="28"/>
          <w:szCs w:val="28"/>
        </w:rPr>
      </w:pPr>
      <w:r w:rsidRPr="003A68DF">
        <w:rPr>
          <w:rFonts w:ascii="Times New Roman" w:hAnsi="Times New Roman" w:cs="Times New Roman"/>
          <w:iCs/>
          <w:sz w:val="28"/>
          <w:szCs w:val="28"/>
        </w:rPr>
        <w:t xml:space="preserve">На конец года: </w:t>
      </w:r>
      <w:proofErr w:type="spellStart"/>
      <w:r w:rsidRPr="003A68DF">
        <w:rPr>
          <w:rFonts w:ascii="Times New Roman" w:hAnsi="Times New Roman" w:cs="Times New Roman"/>
          <w:iCs/>
          <w:sz w:val="28"/>
          <w:szCs w:val="28"/>
        </w:rPr>
        <w:t>Кгодн</w:t>
      </w:r>
      <w:proofErr w:type="spellEnd"/>
      <w:r w:rsidRPr="003A68DF">
        <w:rPr>
          <w:rFonts w:ascii="Times New Roman" w:hAnsi="Times New Roman" w:cs="Times New Roman"/>
          <w:iCs/>
          <w:sz w:val="28"/>
          <w:szCs w:val="28"/>
        </w:rPr>
        <w:t xml:space="preserve"> = 1 - </w:t>
      </w:r>
      <w:proofErr w:type="spellStart"/>
      <w:r w:rsidRPr="003A68DF">
        <w:rPr>
          <w:rFonts w:ascii="Times New Roman" w:hAnsi="Times New Roman" w:cs="Times New Roman"/>
          <w:iCs/>
          <w:sz w:val="28"/>
          <w:szCs w:val="28"/>
        </w:rPr>
        <w:t>Кизн</w:t>
      </w:r>
      <w:proofErr w:type="spellEnd"/>
      <w:r w:rsidR="00E83055">
        <w:rPr>
          <w:rFonts w:ascii="Times New Roman" w:hAnsi="Times New Roman" w:cs="Times New Roman"/>
          <w:iCs/>
          <w:sz w:val="28"/>
          <w:szCs w:val="28"/>
        </w:rPr>
        <w:t xml:space="preserve"> = 1-0,201= 0,799 или 79,9</w:t>
      </w:r>
      <w:r w:rsidRPr="003A68DF">
        <w:rPr>
          <w:rFonts w:ascii="Times New Roman" w:hAnsi="Times New Roman" w:cs="Times New Roman"/>
          <w:iCs/>
          <w:sz w:val="28"/>
          <w:szCs w:val="28"/>
        </w:rPr>
        <w:t>%</w:t>
      </w:r>
    </w:p>
    <w:p w:rsidR="009B08F3" w:rsidRPr="009B08F3" w:rsidRDefault="009B08F3" w:rsidP="009B08F3">
      <w:pPr>
        <w:spacing w:after="0" w:line="360" w:lineRule="auto"/>
        <w:ind w:firstLine="709"/>
        <w:jc w:val="both"/>
        <w:rPr>
          <w:rFonts w:ascii="Times New Roman" w:hAnsi="Times New Roman" w:cs="Times New Roman"/>
          <w:b/>
          <w:caps/>
          <w:sz w:val="28"/>
          <w:szCs w:val="28"/>
        </w:rPr>
      </w:pPr>
    </w:p>
    <w:p w:rsidR="001C4EA6" w:rsidRDefault="001C4EA6" w:rsidP="009B08F3">
      <w:pPr>
        <w:spacing w:after="0" w:line="360" w:lineRule="auto"/>
        <w:ind w:firstLine="709"/>
        <w:jc w:val="both"/>
        <w:rPr>
          <w:rFonts w:ascii="Times New Roman" w:hAnsi="Times New Roman" w:cs="Times New Roman"/>
          <w:b/>
          <w:sz w:val="28"/>
          <w:szCs w:val="28"/>
        </w:rPr>
      </w:pPr>
    </w:p>
    <w:p w:rsidR="009B08F3" w:rsidRDefault="009B08F3" w:rsidP="009B08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3A68DF" w:rsidRDefault="003A68DF" w:rsidP="009B08F3">
      <w:pPr>
        <w:spacing w:after="0" w:line="360" w:lineRule="auto"/>
        <w:ind w:firstLine="709"/>
        <w:jc w:val="both"/>
        <w:rPr>
          <w:rFonts w:ascii="Times New Roman" w:hAnsi="Times New Roman" w:cs="Times New Roman"/>
          <w:sz w:val="28"/>
          <w:szCs w:val="28"/>
        </w:rPr>
      </w:pPr>
    </w:p>
    <w:p w:rsidR="003A68DF" w:rsidRDefault="003A68DF" w:rsidP="009B08F3">
      <w:pPr>
        <w:spacing w:after="0" w:line="360" w:lineRule="auto"/>
        <w:ind w:firstLine="709"/>
        <w:jc w:val="both"/>
        <w:rPr>
          <w:rFonts w:ascii="Times New Roman" w:hAnsi="Times New Roman" w:cs="Times New Roman"/>
          <w:sz w:val="28"/>
          <w:szCs w:val="28"/>
        </w:rPr>
      </w:pPr>
    </w:p>
    <w:p w:rsidR="003A68DF" w:rsidRDefault="003A68DF" w:rsidP="009B08F3">
      <w:pPr>
        <w:spacing w:after="0" w:line="360" w:lineRule="auto"/>
        <w:ind w:firstLine="709"/>
        <w:jc w:val="both"/>
        <w:rPr>
          <w:rFonts w:ascii="Times New Roman" w:hAnsi="Times New Roman" w:cs="Times New Roman"/>
          <w:sz w:val="28"/>
          <w:szCs w:val="28"/>
        </w:rPr>
      </w:pPr>
    </w:p>
    <w:p w:rsidR="003A68DF" w:rsidRDefault="003A68DF" w:rsidP="009B08F3">
      <w:pPr>
        <w:spacing w:after="0" w:line="360" w:lineRule="auto"/>
        <w:ind w:firstLine="709"/>
        <w:jc w:val="both"/>
        <w:rPr>
          <w:rFonts w:ascii="Times New Roman" w:hAnsi="Times New Roman" w:cs="Times New Roman"/>
          <w:sz w:val="28"/>
          <w:szCs w:val="28"/>
        </w:rPr>
      </w:pPr>
    </w:p>
    <w:p w:rsidR="003A68DF" w:rsidRDefault="003A68DF" w:rsidP="009B08F3">
      <w:pPr>
        <w:spacing w:after="0" w:line="360" w:lineRule="auto"/>
        <w:ind w:firstLine="709"/>
        <w:jc w:val="both"/>
        <w:rPr>
          <w:rFonts w:ascii="Times New Roman" w:hAnsi="Times New Roman" w:cs="Times New Roman"/>
          <w:sz w:val="28"/>
          <w:szCs w:val="28"/>
        </w:rPr>
      </w:pPr>
    </w:p>
    <w:p w:rsidR="003A68DF" w:rsidRDefault="003A68DF" w:rsidP="009B08F3">
      <w:pPr>
        <w:spacing w:after="0" w:line="360" w:lineRule="auto"/>
        <w:ind w:firstLine="709"/>
        <w:jc w:val="both"/>
        <w:rPr>
          <w:rFonts w:ascii="Times New Roman" w:hAnsi="Times New Roman" w:cs="Times New Roman"/>
          <w:sz w:val="28"/>
          <w:szCs w:val="28"/>
        </w:rPr>
      </w:pPr>
    </w:p>
    <w:p w:rsidR="00E83055" w:rsidRDefault="00E83055" w:rsidP="009B08F3">
      <w:pPr>
        <w:spacing w:after="0" w:line="360" w:lineRule="auto"/>
        <w:ind w:firstLine="709"/>
        <w:jc w:val="both"/>
        <w:rPr>
          <w:rFonts w:ascii="Times New Roman" w:hAnsi="Times New Roman" w:cs="Times New Roman"/>
          <w:sz w:val="28"/>
          <w:szCs w:val="28"/>
        </w:rPr>
      </w:pPr>
    </w:p>
    <w:p w:rsidR="00E83055" w:rsidRDefault="00E83055" w:rsidP="009B08F3">
      <w:pPr>
        <w:spacing w:after="0" w:line="360" w:lineRule="auto"/>
        <w:ind w:firstLine="709"/>
        <w:jc w:val="both"/>
        <w:rPr>
          <w:rFonts w:ascii="Times New Roman" w:hAnsi="Times New Roman" w:cs="Times New Roman"/>
          <w:sz w:val="28"/>
          <w:szCs w:val="28"/>
        </w:rPr>
      </w:pPr>
    </w:p>
    <w:p w:rsidR="00E83055" w:rsidRDefault="00E83055" w:rsidP="009B08F3">
      <w:pPr>
        <w:spacing w:after="0" w:line="360" w:lineRule="auto"/>
        <w:ind w:firstLine="709"/>
        <w:jc w:val="both"/>
        <w:rPr>
          <w:rFonts w:ascii="Times New Roman" w:hAnsi="Times New Roman" w:cs="Times New Roman"/>
          <w:sz w:val="28"/>
          <w:szCs w:val="28"/>
        </w:rPr>
      </w:pPr>
    </w:p>
    <w:p w:rsidR="003A68DF" w:rsidRDefault="003A68DF" w:rsidP="009B08F3">
      <w:pPr>
        <w:spacing w:after="0" w:line="360" w:lineRule="auto"/>
        <w:ind w:firstLine="709"/>
        <w:jc w:val="both"/>
        <w:rPr>
          <w:rFonts w:ascii="Times New Roman" w:hAnsi="Times New Roman" w:cs="Times New Roman"/>
          <w:sz w:val="28"/>
          <w:szCs w:val="28"/>
        </w:rPr>
      </w:pPr>
    </w:p>
    <w:p w:rsidR="009B08F3" w:rsidRDefault="009B08F3" w:rsidP="009B08F3">
      <w:pPr>
        <w:spacing w:after="0" w:line="360" w:lineRule="auto"/>
        <w:jc w:val="center"/>
        <w:rPr>
          <w:rFonts w:ascii="Times New Roman" w:hAnsi="Times New Roman" w:cs="Times New Roman"/>
          <w:caps/>
          <w:sz w:val="28"/>
          <w:szCs w:val="28"/>
        </w:rPr>
      </w:pPr>
      <w:r w:rsidRPr="009B08F3">
        <w:rPr>
          <w:rFonts w:ascii="Times New Roman" w:hAnsi="Times New Roman" w:cs="Times New Roman"/>
          <w:caps/>
          <w:sz w:val="28"/>
          <w:szCs w:val="28"/>
          <w:lang w:val="en-US"/>
        </w:rPr>
        <w:lastRenderedPageBreak/>
        <w:t>III</w:t>
      </w:r>
      <w:r w:rsidRPr="009B08F3">
        <w:rPr>
          <w:rFonts w:ascii="Times New Roman" w:hAnsi="Times New Roman" w:cs="Times New Roman"/>
          <w:caps/>
          <w:sz w:val="28"/>
          <w:szCs w:val="28"/>
        </w:rPr>
        <w:t>. Аналитическая часть</w:t>
      </w:r>
    </w:p>
    <w:p w:rsidR="001C4EA6" w:rsidRPr="00D140FD" w:rsidRDefault="004A3759" w:rsidP="004A3759">
      <w:pPr>
        <w:pStyle w:val="1"/>
        <w:numPr>
          <w:ilvl w:val="0"/>
          <w:numId w:val="0"/>
        </w:numPr>
        <w:ind w:left="1260" w:hanging="720"/>
        <w:jc w:val="left"/>
      </w:pPr>
      <w:bookmarkStart w:id="0" w:name="_Toc318127075"/>
      <w:r>
        <w:rPr>
          <w:rFonts w:asciiTheme="minorHAnsi" w:hAnsiTheme="minorHAnsi"/>
        </w:rPr>
        <w:t xml:space="preserve">   </w:t>
      </w:r>
      <w:r w:rsidR="001C4EA6" w:rsidRPr="00D140FD">
        <w:t>3.1 Постановка задачи</w:t>
      </w:r>
      <w:bookmarkEnd w:id="0"/>
    </w:p>
    <w:p w:rsidR="001C4EA6" w:rsidRDefault="001C4EA6" w:rsidP="001C4EA6">
      <w:pPr>
        <w:tabs>
          <w:tab w:val="left" w:pos="726"/>
        </w:tabs>
        <w:rPr>
          <w:iCs/>
        </w:rPr>
      </w:pPr>
    </w:p>
    <w:p w:rsidR="001C4EA6" w:rsidRPr="00E83055" w:rsidRDefault="001C4EA6" w:rsidP="00E83055">
      <w:pPr>
        <w:tabs>
          <w:tab w:val="left" w:pos="726"/>
        </w:tabs>
        <w:spacing w:after="0" w:line="360" w:lineRule="auto"/>
        <w:ind w:firstLine="709"/>
        <w:jc w:val="both"/>
        <w:rPr>
          <w:rFonts w:ascii="Times New Roman" w:hAnsi="Times New Roman" w:cs="Times New Roman"/>
          <w:iCs/>
          <w:sz w:val="28"/>
          <w:szCs w:val="28"/>
        </w:rPr>
      </w:pPr>
      <w:r w:rsidRPr="00E83055">
        <w:rPr>
          <w:rFonts w:ascii="Times New Roman" w:hAnsi="Times New Roman" w:cs="Times New Roman"/>
          <w:iCs/>
          <w:sz w:val="28"/>
          <w:szCs w:val="28"/>
        </w:rPr>
        <w:t>Имеются следующие данные о наличии и движении основных п</w:t>
      </w:r>
      <w:r w:rsidR="00E83055">
        <w:rPr>
          <w:rFonts w:ascii="Times New Roman" w:hAnsi="Times New Roman" w:cs="Times New Roman"/>
          <w:iCs/>
          <w:sz w:val="28"/>
          <w:szCs w:val="28"/>
        </w:rPr>
        <w:t>роизводственных средств в ООО «Вымпел» за 2012 год</w:t>
      </w:r>
      <w:r w:rsidRPr="00E83055">
        <w:rPr>
          <w:rFonts w:ascii="Times New Roman" w:hAnsi="Times New Roman" w:cs="Times New Roman"/>
          <w:iCs/>
          <w:sz w:val="28"/>
          <w:szCs w:val="28"/>
        </w:rPr>
        <w:t>, тыс. руб.</w:t>
      </w:r>
    </w:p>
    <w:p w:rsidR="001C4EA6" w:rsidRPr="00E83055" w:rsidRDefault="001C4EA6" w:rsidP="00E83055">
      <w:pPr>
        <w:tabs>
          <w:tab w:val="left" w:pos="726"/>
        </w:tabs>
        <w:spacing w:after="0" w:line="360" w:lineRule="auto"/>
        <w:ind w:firstLine="709"/>
        <w:jc w:val="both"/>
        <w:rPr>
          <w:rFonts w:ascii="Times New Roman" w:hAnsi="Times New Roman" w:cs="Times New Roman"/>
          <w:iCs/>
          <w:sz w:val="28"/>
          <w:szCs w:val="28"/>
        </w:rPr>
      </w:pPr>
      <w:r w:rsidRPr="00E83055">
        <w:rPr>
          <w:rFonts w:ascii="Times New Roman" w:hAnsi="Times New Roman" w:cs="Times New Roman"/>
          <w:iCs/>
          <w:sz w:val="28"/>
          <w:szCs w:val="28"/>
        </w:rPr>
        <w:t>Полная первоначальна стоимость на начало года210</w:t>
      </w:r>
    </w:p>
    <w:p w:rsidR="001C4EA6" w:rsidRPr="00E83055" w:rsidRDefault="001C4EA6" w:rsidP="00E83055">
      <w:pPr>
        <w:tabs>
          <w:tab w:val="left" w:pos="726"/>
        </w:tabs>
        <w:spacing w:after="0" w:line="360" w:lineRule="auto"/>
        <w:ind w:firstLine="709"/>
        <w:jc w:val="both"/>
        <w:rPr>
          <w:rFonts w:ascii="Times New Roman" w:hAnsi="Times New Roman" w:cs="Times New Roman"/>
          <w:iCs/>
          <w:sz w:val="28"/>
          <w:szCs w:val="28"/>
        </w:rPr>
      </w:pPr>
      <w:r w:rsidRPr="00E83055">
        <w:rPr>
          <w:rFonts w:ascii="Times New Roman" w:hAnsi="Times New Roman" w:cs="Times New Roman"/>
          <w:iCs/>
          <w:sz w:val="28"/>
          <w:szCs w:val="28"/>
        </w:rPr>
        <w:t>В течение года:</w:t>
      </w:r>
    </w:p>
    <w:p w:rsidR="001C4EA6" w:rsidRPr="00E83055" w:rsidRDefault="001C4EA6" w:rsidP="00E83055">
      <w:pPr>
        <w:tabs>
          <w:tab w:val="left" w:pos="726"/>
        </w:tabs>
        <w:spacing w:after="0" w:line="360" w:lineRule="auto"/>
        <w:ind w:firstLine="709"/>
        <w:jc w:val="both"/>
        <w:rPr>
          <w:rFonts w:ascii="Times New Roman" w:hAnsi="Times New Roman" w:cs="Times New Roman"/>
          <w:iCs/>
          <w:sz w:val="28"/>
          <w:szCs w:val="28"/>
        </w:rPr>
      </w:pPr>
      <w:r w:rsidRPr="00E83055">
        <w:rPr>
          <w:rFonts w:ascii="Times New Roman" w:hAnsi="Times New Roman" w:cs="Times New Roman"/>
          <w:iCs/>
          <w:sz w:val="28"/>
          <w:szCs w:val="28"/>
        </w:rPr>
        <w:t>введено новых</w:t>
      </w:r>
      <w:r w:rsidR="00E83055">
        <w:rPr>
          <w:rFonts w:ascii="Times New Roman" w:hAnsi="Times New Roman" w:cs="Times New Roman"/>
          <w:iCs/>
          <w:sz w:val="28"/>
          <w:szCs w:val="28"/>
        </w:rPr>
        <w:t xml:space="preserve"> - </w:t>
      </w:r>
      <w:r w:rsidRPr="00E83055">
        <w:rPr>
          <w:rFonts w:ascii="Times New Roman" w:hAnsi="Times New Roman" w:cs="Times New Roman"/>
          <w:iCs/>
          <w:sz w:val="28"/>
          <w:szCs w:val="28"/>
        </w:rPr>
        <w:t>30</w:t>
      </w:r>
    </w:p>
    <w:p w:rsidR="001C4EA6" w:rsidRPr="00E83055" w:rsidRDefault="001C4EA6" w:rsidP="00E83055">
      <w:pPr>
        <w:tabs>
          <w:tab w:val="left" w:pos="726"/>
        </w:tabs>
        <w:spacing w:after="0" w:line="360" w:lineRule="auto"/>
        <w:ind w:firstLine="709"/>
        <w:jc w:val="both"/>
        <w:rPr>
          <w:rFonts w:ascii="Times New Roman" w:hAnsi="Times New Roman" w:cs="Times New Roman"/>
          <w:iCs/>
          <w:sz w:val="28"/>
          <w:szCs w:val="28"/>
        </w:rPr>
      </w:pPr>
      <w:r w:rsidRPr="00E83055">
        <w:rPr>
          <w:rFonts w:ascii="Times New Roman" w:hAnsi="Times New Roman" w:cs="Times New Roman"/>
          <w:iCs/>
          <w:sz w:val="28"/>
          <w:szCs w:val="28"/>
        </w:rPr>
        <w:t>выбыло по стоимости за вычетом износа</w:t>
      </w:r>
      <w:r w:rsidR="00E83055">
        <w:rPr>
          <w:rFonts w:ascii="Times New Roman" w:hAnsi="Times New Roman" w:cs="Times New Roman"/>
          <w:iCs/>
          <w:sz w:val="28"/>
          <w:szCs w:val="28"/>
        </w:rPr>
        <w:t xml:space="preserve"> - </w:t>
      </w:r>
      <w:r w:rsidRPr="00E83055">
        <w:rPr>
          <w:rFonts w:ascii="Times New Roman" w:hAnsi="Times New Roman" w:cs="Times New Roman"/>
          <w:iCs/>
          <w:sz w:val="28"/>
          <w:szCs w:val="28"/>
        </w:rPr>
        <w:t>4</w:t>
      </w:r>
    </w:p>
    <w:p w:rsidR="001C4EA6" w:rsidRPr="00E83055" w:rsidRDefault="001C4EA6" w:rsidP="00E83055">
      <w:pPr>
        <w:tabs>
          <w:tab w:val="left" w:pos="726"/>
        </w:tabs>
        <w:spacing w:after="0" w:line="360" w:lineRule="auto"/>
        <w:ind w:firstLine="709"/>
        <w:jc w:val="both"/>
        <w:rPr>
          <w:rFonts w:ascii="Times New Roman" w:hAnsi="Times New Roman" w:cs="Times New Roman"/>
          <w:iCs/>
          <w:sz w:val="28"/>
          <w:szCs w:val="28"/>
        </w:rPr>
      </w:pPr>
      <w:r w:rsidRPr="00E83055">
        <w:rPr>
          <w:rFonts w:ascii="Times New Roman" w:hAnsi="Times New Roman" w:cs="Times New Roman"/>
          <w:iCs/>
          <w:sz w:val="28"/>
          <w:szCs w:val="28"/>
        </w:rPr>
        <w:t>полная первоначальная стоимость выбывших фондов</w:t>
      </w:r>
      <w:r w:rsidR="00E83055">
        <w:rPr>
          <w:rFonts w:ascii="Times New Roman" w:hAnsi="Times New Roman" w:cs="Times New Roman"/>
          <w:iCs/>
          <w:sz w:val="28"/>
          <w:szCs w:val="28"/>
        </w:rPr>
        <w:t xml:space="preserve"> - </w:t>
      </w:r>
      <w:r w:rsidRPr="00E83055">
        <w:rPr>
          <w:rFonts w:ascii="Times New Roman" w:hAnsi="Times New Roman" w:cs="Times New Roman"/>
          <w:iCs/>
          <w:sz w:val="28"/>
          <w:szCs w:val="28"/>
        </w:rPr>
        <w:t>20</w:t>
      </w:r>
    </w:p>
    <w:p w:rsidR="001C4EA6" w:rsidRPr="00E83055" w:rsidRDefault="001C4EA6" w:rsidP="00E83055">
      <w:pPr>
        <w:tabs>
          <w:tab w:val="left" w:pos="726"/>
        </w:tabs>
        <w:spacing w:after="0" w:line="360" w:lineRule="auto"/>
        <w:ind w:firstLine="709"/>
        <w:jc w:val="both"/>
        <w:rPr>
          <w:rFonts w:ascii="Times New Roman" w:hAnsi="Times New Roman" w:cs="Times New Roman"/>
          <w:iCs/>
          <w:sz w:val="28"/>
          <w:szCs w:val="28"/>
        </w:rPr>
      </w:pPr>
      <w:r w:rsidRPr="00E83055">
        <w:rPr>
          <w:rFonts w:ascii="Times New Roman" w:hAnsi="Times New Roman" w:cs="Times New Roman"/>
          <w:iCs/>
          <w:sz w:val="28"/>
          <w:szCs w:val="28"/>
        </w:rPr>
        <w:t>Износ основных фондов на начало года, %</w:t>
      </w:r>
      <w:r w:rsidR="00E83055">
        <w:rPr>
          <w:rFonts w:ascii="Times New Roman" w:hAnsi="Times New Roman" w:cs="Times New Roman"/>
          <w:iCs/>
          <w:sz w:val="28"/>
          <w:szCs w:val="28"/>
        </w:rPr>
        <w:t xml:space="preserve"> - </w:t>
      </w:r>
      <w:r w:rsidRPr="00E83055">
        <w:rPr>
          <w:rFonts w:ascii="Times New Roman" w:hAnsi="Times New Roman" w:cs="Times New Roman"/>
          <w:iCs/>
          <w:sz w:val="28"/>
          <w:szCs w:val="28"/>
        </w:rPr>
        <w:t>20</w:t>
      </w:r>
    </w:p>
    <w:p w:rsidR="001C4EA6" w:rsidRPr="00E83055" w:rsidRDefault="001C4EA6" w:rsidP="00E83055">
      <w:pPr>
        <w:tabs>
          <w:tab w:val="left" w:pos="726"/>
        </w:tabs>
        <w:spacing w:after="0" w:line="360" w:lineRule="auto"/>
        <w:ind w:firstLine="709"/>
        <w:jc w:val="both"/>
        <w:rPr>
          <w:rFonts w:ascii="Times New Roman" w:hAnsi="Times New Roman" w:cs="Times New Roman"/>
          <w:iCs/>
          <w:sz w:val="28"/>
          <w:szCs w:val="28"/>
        </w:rPr>
      </w:pPr>
      <w:r w:rsidRPr="00E83055">
        <w:rPr>
          <w:rFonts w:ascii="Times New Roman" w:hAnsi="Times New Roman" w:cs="Times New Roman"/>
          <w:iCs/>
          <w:sz w:val="28"/>
          <w:szCs w:val="28"/>
        </w:rPr>
        <w:t>Годовая норма амортизации, %</w:t>
      </w:r>
      <w:r w:rsidR="00E83055">
        <w:rPr>
          <w:rFonts w:ascii="Times New Roman" w:hAnsi="Times New Roman" w:cs="Times New Roman"/>
          <w:iCs/>
          <w:sz w:val="28"/>
          <w:szCs w:val="28"/>
        </w:rPr>
        <w:t xml:space="preserve"> - </w:t>
      </w:r>
      <w:r w:rsidRPr="00E83055">
        <w:rPr>
          <w:rFonts w:ascii="Times New Roman" w:hAnsi="Times New Roman" w:cs="Times New Roman"/>
          <w:iCs/>
          <w:sz w:val="28"/>
          <w:szCs w:val="28"/>
        </w:rPr>
        <w:t>10</w:t>
      </w:r>
    </w:p>
    <w:p w:rsidR="001C4EA6" w:rsidRPr="00E83055" w:rsidRDefault="001C4EA6" w:rsidP="00E83055">
      <w:pPr>
        <w:tabs>
          <w:tab w:val="left" w:pos="726"/>
        </w:tabs>
        <w:spacing w:after="0" w:line="360" w:lineRule="auto"/>
        <w:ind w:firstLine="709"/>
        <w:jc w:val="both"/>
        <w:rPr>
          <w:rFonts w:ascii="Times New Roman" w:hAnsi="Times New Roman" w:cs="Times New Roman"/>
          <w:iCs/>
          <w:sz w:val="28"/>
          <w:szCs w:val="28"/>
        </w:rPr>
      </w:pPr>
      <w:r w:rsidRPr="00E83055">
        <w:rPr>
          <w:rFonts w:ascii="Times New Roman" w:hAnsi="Times New Roman" w:cs="Times New Roman"/>
          <w:iCs/>
          <w:sz w:val="28"/>
          <w:szCs w:val="28"/>
        </w:rPr>
        <w:t>По приведенным данным:</w:t>
      </w:r>
    </w:p>
    <w:p w:rsidR="001C4EA6" w:rsidRPr="00E83055" w:rsidRDefault="001C4EA6" w:rsidP="00E83055">
      <w:pPr>
        <w:tabs>
          <w:tab w:val="left" w:pos="726"/>
        </w:tabs>
        <w:spacing w:after="0" w:line="360" w:lineRule="auto"/>
        <w:ind w:firstLine="709"/>
        <w:jc w:val="both"/>
        <w:rPr>
          <w:rFonts w:ascii="Times New Roman" w:hAnsi="Times New Roman" w:cs="Times New Roman"/>
          <w:iCs/>
          <w:sz w:val="28"/>
          <w:szCs w:val="28"/>
        </w:rPr>
      </w:pPr>
      <w:r w:rsidRPr="00E83055">
        <w:rPr>
          <w:rFonts w:ascii="Times New Roman" w:hAnsi="Times New Roman" w:cs="Times New Roman"/>
          <w:iCs/>
          <w:sz w:val="28"/>
          <w:szCs w:val="28"/>
        </w:rPr>
        <w:t>1. Постройте баланс основных производственных фондов по полной стоимости; по данным этого баланса рассчитайте показатели движения основных фондов.</w:t>
      </w:r>
    </w:p>
    <w:p w:rsidR="001C4EA6" w:rsidRPr="00E83055" w:rsidRDefault="001C4EA6" w:rsidP="00E83055">
      <w:pPr>
        <w:tabs>
          <w:tab w:val="left" w:pos="726"/>
        </w:tabs>
        <w:spacing w:after="0" w:line="360" w:lineRule="auto"/>
        <w:ind w:firstLine="709"/>
        <w:jc w:val="both"/>
        <w:rPr>
          <w:rFonts w:ascii="Times New Roman" w:hAnsi="Times New Roman" w:cs="Times New Roman"/>
          <w:iCs/>
          <w:sz w:val="28"/>
          <w:szCs w:val="28"/>
        </w:rPr>
      </w:pPr>
      <w:r w:rsidRPr="00E83055">
        <w:rPr>
          <w:rFonts w:ascii="Times New Roman" w:hAnsi="Times New Roman" w:cs="Times New Roman"/>
          <w:iCs/>
          <w:sz w:val="28"/>
          <w:szCs w:val="28"/>
        </w:rPr>
        <w:t>2. Постройте баланс основных фондов по остаточной стоимости; по данным этого баланса рассчитайте коэффициенты состояния основных производственных фондов на начало и конец года.</w:t>
      </w:r>
    </w:p>
    <w:p w:rsidR="001C4EA6" w:rsidRPr="00E83055" w:rsidRDefault="001C4EA6" w:rsidP="00E83055">
      <w:pPr>
        <w:tabs>
          <w:tab w:val="left" w:pos="726"/>
        </w:tabs>
        <w:spacing w:after="0" w:line="360" w:lineRule="auto"/>
        <w:ind w:firstLine="709"/>
        <w:jc w:val="both"/>
        <w:rPr>
          <w:rFonts w:ascii="Times New Roman" w:hAnsi="Times New Roman" w:cs="Times New Roman"/>
          <w:b/>
          <w:iCs/>
          <w:sz w:val="28"/>
          <w:szCs w:val="28"/>
        </w:rPr>
      </w:pPr>
    </w:p>
    <w:p w:rsidR="001C4EA6" w:rsidRPr="00E83055" w:rsidRDefault="004A3759" w:rsidP="004A3759">
      <w:pPr>
        <w:pStyle w:val="1"/>
        <w:numPr>
          <w:ilvl w:val="0"/>
          <w:numId w:val="0"/>
        </w:numPr>
        <w:ind w:left="1260" w:hanging="720"/>
        <w:jc w:val="left"/>
      </w:pPr>
      <w:bookmarkStart w:id="1" w:name="_Toc318127076"/>
      <w:r>
        <w:rPr>
          <w:rFonts w:asciiTheme="minorHAnsi" w:hAnsiTheme="minorHAnsi"/>
        </w:rPr>
        <w:t xml:space="preserve">   </w:t>
      </w:r>
      <w:r w:rsidR="001C4EA6" w:rsidRPr="00E83055">
        <w:t>3.2</w:t>
      </w:r>
      <w:r w:rsidR="00080679" w:rsidRPr="00E83055">
        <w:t>.</w:t>
      </w:r>
      <w:r w:rsidR="001C4EA6" w:rsidRPr="00E83055">
        <w:t xml:space="preserve"> Методика выполнения компьютерных расчетов</w:t>
      </w:r>
      <w:bookmarkEnd w:id="1"/>
    </w:p>
    <w:p w:rsidR="001C4EA6" w:rsidRPr="00E83055" w:rsidRDefault="001C4EA6" w:rsidP="00E83055">
      <w:pPr>
        <w:tabs>
          <w:tab w:val="left" w:pos="726"/>
        </w:tabs>
        <w:spacing w:after="0" w:line="360" w:lineRule="auto"/>
        <w:ind w:firstLine="709"/>
        <w:jc w:val="both"/>
        <w:rPr>
          <w:rFonts w:ascii="Times New Roman" w:hAnsi="Times New Roman" w:cs="Times New Roman"/>
          <w:iCs/>
          <w:sz w:val="28"/>
          <w:szCs w:val="28"/>
        </w:rPr>
      </w:pPr>
    </w:p>
    <w:p w:rsidR="001C4EA6" w:rsidRPr="00E83055" w:rsidRDefault="001C4EA6" w:rsidP="00E83055">
      <w:pPr>
        <w:tabs>
          <w:tab w:val="left" w:pos="726"/>
        </w:tabs>
        <w:spacing w:after="0" w:line="360" w:lineRule="auto"/>
        <w:ind w:firstLine="709"/>
        <w:jc w:val="both"/>
        <w:rPr>
          <w:rFonts w:ascii="Times New Roman" w:hAnsi="Times New Roman" w:cs="Times New Roman"/>
          <w:iCs/>
          <w:sz w:val="28"/>
          <w:szCs w:val="28"/>
        </w:rPr>
      </w:pPr>
      <w:r w:rsidRPr="00E83055">
        <w:rPr>
          <w:rFonts w:ascii="Times New Roman" w:hAnsi="Times New Roman" w:cs="Times New Roman"/>
          <w:iCs/>
          <w:sz w:val="28"/>
          <w:szCs w:val="28"/>
        </w:rPr>
        <w:t>Построение баланса основных производственных фондов выполнен</w:t>
      </w:r>
      <w:r w:rsidR="00E83055">
        <w:rPr>
          <w:rFonts w:ascii="Times New Roman" w:hAnsi="Times New Roman" w:cs="Times New Roman"/>
          <w:iCs/>
          <w:sz w:val="28"/>
          <w:szCs w:val="28"/>
        </w:rPr>
        <w:t>о</w:t>
      </w:r>
      <w:r w:rsidRPr="00E83055">
        <w:rPr>
          <w:rFonts w:ascii="Times New Roman" w:hAnsi="Times New Roman" w:cs="Times New Roman"/>
          <w:iCs/>
          <w:sz w:val="28"/>
          <w:szCs w:val="28"/>
        </w:rPr>
        <w:t xml:space="preserve"> с применением пакета прикладных программ обработки электронных таблиц </w:t>
      </w:r>
      <w:r w:rsidRPr="00E83055">
        <w:rPr>
          <w:rFonts w:ascii="Times New Roman" w:hAnsi="Times New Roman" w:cs="Times New Roman"/>
          <w:iCs/>
          <w:sz w:val="28"/>
          <w:szCs w:val="28"/>
          <w:lang w:val="en-US"/>
        </w:rPr>
        <w:t>MS</w:t>
      </w:r>
      <w:r w:rsidRPr="00E83055">
        <w:rPr>
          <w:rFonts w:ascii="Times New Roman" w:hAnsi="Times New Roman" w:cs="Times New Roman"/>
          <w:iCs/>
          <w:sz w:val="28"/>
          <w:szCs w:val="28"/>
        </w:rPr>
        <w:t xml:space="preserve"> </w:t>
      </w:r>
      <w:r w:rsidRPr="00E83055">
        <w:rPr>
          <w:rFonts w:ascii="Times New Roman" w:hAnsi="Times New Roman" w:cs="Times New Roman"/>
          <w:iCs/>
          <w:sz w:val="28"/>
          <w:szCs w:val="28"/>
          <w:lang w:val="en-US"/>
        </w:rPr>
        <w:t>Excel</w:t>
      </w:r>
      <w:r w:rsidRPr="00E83055">
        <w:rPr>
          <w:rFonts w:ascii="Times New Roman" w:hAnsi="Times New Roman" w:cs="Times New Roman"/>
          <w:iCs/>
          <w:sz w:val="28"/>
          <w:szCs w:val="28"/>
        </w:rPr>
        <w:t xml:space="preserve"> в среде </w:t>
      </w:r>
      <w:r w:rsidRPr="00E83055">
        <w:rPr>
          <w:rFonts w:ascii="Times New Roman" w:hAnsi="Times New Roman" w:cs="Times New Roman"/>
          <w:iCs/>
          <w:sz w:val="28"/>
          <w:szCs w:val="28"/>
          <w:lang w:val="en-US"/>
        </w:rPr>
        <w:t>Windows</w:t>
      </w:r>
      <w:r w:rsidRPr="00E83055">
        <w:rPr>
          <w:rFonts w:ascii="Times New Roman" w:hAnsi="Times New Roman" w:cs="Times New Roman"/>
          <w:iCs/>
          <w:sz w:val="28"/>
          <w:szCs w:val="28"/>
        </w:rPr>
        <w:t>.</w:t>
      </w:r>
    </w:p>
    <w:p w:rsidR="001C4EA6" w:rsidRPr="00E83055" w:rsidRDefault="001C4EA6" w:rsidP="00E83055">
      <w:pPr>
        <w:tabs>
          <w:tab w:val="left" w:pos="726"/>
        </w:tabs>
        <w:spacing w:after="0" w:line="360" w:lineRule="auto"/>
        <w:ind w:firstLine="709"/>
        <w:jc w:val="both"/>
        <w:rPr>
          <w:rFonts w:ascii="Times New Roman" w:hAnsi="Times New Roman" w:cs="Times New Roman"/>
          <w:iCs/>
          <w:sz w:val="28"/>
          <w:szCs w:val="28"/>
        </w:rPr>
      </w:pPr>
      <w:r w:rsidRPr="00E83055">
        <w:rPr>
          <w:rFonts w:ascii="Times New Roman" w:hAnsi="Times New Roman" w:cs="Times New Roman"/>
          <w:iCs/>
          <w:sz w:val="28"/>
          <w:szCs w:val="28"/>
        </w:rPr>
        <w:t xml:space="preserve">Рисунок 3.1 показывает расположение на рабочем листе </w:t>
      </w:r>
      <w:r w:rsidRPr="00E83055">
        <w:rPr>
          <w:rFonts w:ascii="Times New Roman" w:hAnsi="Times New Roman" w:cs="Times New Roman"/>
          <w:iCs/>
          <w:sz w:val="28"/>
          <w:szCs w:val="28"/>
          <w:lang w:val="en-US"/>
        </w:rPr>
        <w:t>Excel</w:t>
      </w:r>
      <w:r w:rsidRPr="00E83055">
        <w:rPr>
          <w:rFonts w:ascii="Times New Roman" w:hAnsi="Times New Roman" w:cs="Times New Roman"/>
          <w:iCs/>
          <w:sz w:val="28"/>
          <w:szCs w:val="28"/>
        </w:rPr>
        <w:t xml:space="preserve"> исходных данных.</w:t>
      </w:r>
    </w:p>
    <w:p w:rsidR="001C4EA6" w:rsidRPr="00D140FD" w:rsidRDefault="001C4EA6" w:rsidP="001C4EA6">
      <w:pPr>
        <w:tabs>
          <w:tab w:val="left" w:pos="726"/>
        </w:tabs>
        <w:rPr>
          <w:iCs/>
        </w:rPr>
      </w:pPr>
    </w:p>
    <w:p w:rsidR="001C4EA6" w:rsidRPr="00D140FD" w:rsidRDefault="001C4EA6" w:rsidP="001C4EA6">
      <w:pPr>
        <w:tabs>
          <w:tab w:val="left" w:pos="726"/>
        </w:tabs>
        <w:rPr>
          <w:iCs/>
          <w:lang w:val="en-US"/>
        </w:rPr>
      </w:pPr>
      <w:r>
        <w:rPr>
          <w:iCs/>
          <w:noProof/>
          <w:lang w:eastAsia="ru-RU"/>
        </w:rPr>
        <w:lastRenderedPageBreak/>
        <w:drawing>
          <wp:inline distT="0" distB="0" distL="0" distR="0">
            <wp:extent cx="5934075" cy="1733550"/>
            <wp:effectExtent l="19050" t="0" r="9525" b="0"/>
            <wp:docPr id="258" name="Рисунок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80" cstate="print"/>
                    <a:srcRect/>
                    <a:stretch>
                      <a:fillRect/>
                    </a:stretch>
                  </pic:blipFill>
                  <pic:spPr bwMode="auto">
                    <a:xfrm>
                      <a:off x="0" y="0"/>
                      <a:ext cx="5934075" cy="1733550"/>
                    </a:xfrm>
                    <a:prstGeom prst="rect">
                      <a:avLst/>
                    </a:prstGeom>
                    <a:noFill/>
                    <a:ln w="9525">
                      <a:noFill/>
                      <a:miter lim="800000"/>
                      <a:headEnd/>
                      <a:tailEnd/>
                    </a:ln>
                  </pic:spPr>
                </pic:pic>
              </a:graphicData>
            </a:graphic>
          </wp:inline>
        </w:drawing>
      </w:r>
    </w:p>
    <w:p w:rsidR="001C4EA6" w:rsidRPr="00E83055" w:rsidRDefault="00E83055" w:rsidP="00E83055">
      <w:pPr>
        <w:tabs>
          <w:tab w:val="left" w:pos="726"/>
        </w:tabs>
        <w:spacing w:after="0" w:line="360" w:lineRule="auto"/>
        <w:ind w:firstLine="726"/>
        <w:jc w:val="both"/>
        <w:rPr>
          <w:rFonts w:ascii="Times New Roman" w:hAnsi="Times New Roman" w:cs="Times New Roman"/>
          <w:iCs/>
          <w:sz w:val="28"/>
          <w:szCs w:val="28"/>
        </w:rPr>
      </w:pPr>
      <w:r>
        <w:rPr>
          <w:rFonts w:ascii="Times New Roman" w:hAnsi="Times New Roman" w:cs="Times New Roman"/>
          <w:iCs/>
          <w:sz w:val="28"/>
          <w:szCs w:val="28"/>
        </w:rPr>
        <w:t xml:space="preserve">Рис.1. </w:t>
      </w:r>
      <w:r w:rsidR="001C4EA6" w:rsidRPr="00E83055">
        <w:rPr>
          <w:rFonts w:ascii="Times New Roman" w:hAnsi="Times New Roman" w:cs="Times New Roman"/>
          <w:iCs/>
          <w:sz w:val="28"/>
          <w:szCs w:val="28"/>
        </w:rPr>
        <w:t xml:space="preserve">"Расположение исходных данных на рабочем листе </w:t>
      </w:r>
      <w:r w:rsidR="001C4EA6" w:rsidRPr="00E83055">
        <w:rPr>
          <w:rFonts w:ascii="Times New Roman" w:hAnsi="Times New Roman" w:cs="Times New Roman"/>
          <w:iCs/>
          <w:sz w:val="28"/>
          <w:szCs w:val="28"/>
          <w:lang w:val="en-US"/>
        </w:rPr>
        <w:t>MS</w:t>
      </w:r>
      <w:r w:rsidR="001C4EA6" w:rsidRPr="00E83055">
        <w:rPr>
          <w:rFonts w:ascii="Times New Roman" w:hAnsi="Times New Roman" w:cs="Times New Roman"/>
          <w:iCs/>
          <w:sz w:val="28"/>
          <w:szCs w:val="28"/>
        </w:rPr>
        <w:t xml:space="preserve"> </w:t>
      </w:r>
      <w:r w:rsidR="001C4EA6" w:rsidRPr="00E83055">
        <w:rPr>
          <w:rFonts w:ascii="Times New Roman" w:hAnsi="Times New Roman" w:cs="Times New Roman"/>
          <w:iCs/>
          <w:sz w:val="28"/>
          <w:szCs w:val="28"/>
          <w:lang w:val="en-US"/>
        </w:rPr>
        <w:t>Excel</w:t>
      </w:r>
      <w:r w:rsidR="001C4EA6" w:rsidRPr="00E83055">
        <w:rPr>
          <w:rFonts w:ascii="Times New Roman" w:hAnsi="Times New Roman" w:cs="Times New Roman"/>
          <w:iCs/>
          <w:sz w:val="28"/>
          <w:szCs w:val="28"/>
        </w:rPr>
        <w:t>"</w:t>
      </w:r>
    </w:p>
    <w:p w:rsidR="001C4EA6" w:rsidRPr="00E83055" w:rsidRDefault="001C4EA6" w:rsidP="00E83055">
      <w:pPr>
        <w:tabs>
          <w:tab w:val="left" w:pos="726"/>
        </w:tabs>
        <w:spacing w:after="0" w:line="360" w:lineRule="auto"/>
        <w:ind w:firstLine="726"/>
        <w:jc w:val="both"/>
        <w:rPr>
          <w:rFonts w:ascii="Times New Roman" w:hAnsi="Times New Roman" w:cs="Times New Roman"/>
          <w:iCs/>
          <w:sz w:val="28"/>
          <w:szCs w:val="28"/>
        </w:rPr>
      </w:pPr>
    </w:p>
    <w:p w:rsidR="001C4EA6" w:rsidRPr="00E83055" w:rsidRDefault="001C4EA6" w:rsidP="00E83055">
      <w:pPr>
        <w:tabs>
          <w:tab w:val="left" w:pos="726"/>
        </w:tabs>
        <w:spacing w:after="0" w:line="360" w:lineRule="auto"/>
        <w:ind w:firstLine="726"/>
        <w:jc w:val="both"/>
        <w:rPr>
          <w:rFonts w:ascii="Times New Roman" w:hAnsi="Times New Roman" w:cs="Times New Roman"/>
          <w:iCs/>
          <w:sz w:val="28"/>
          <w:szCs w:val="28"/>
        </w:rPr>
      </w:pPr>
      <w:r w:rsidRPr="00E83055">
        <w:rPr>
          <w:rFonts w:ascii="Times New Roman" w:hAnsi="Times New Roman" w:cs="Times New Roman"/>
          <w:iCs/>
          <w:sz w:val="28"/>
          <w:szCs w:val="28"/>
        </w:rPr>
        <w:t>Таблица для выполнения компьютерных расчетов представлена на рис. 3.2.</w:t>
      </w:r>
    </w:p>
    <w:p w:rsidR="001C4EA6" w:rsidRDefault="001C4EA6" w:rsidP="001C4EA6">
      <w:pPr>
        <w:tabs>
          <w:tab w:val="left" w:pos="726"/>
        </w:tabs>
        <w:rPr>
          <w:iCs/>
          <w:lang w:val="uk-UA"/>
        </w:rPr>
      </w:pPr>
      <w:r>
        <w:rPr>
          <w:iCs/>
          <w:noProof/>
          <w:lang w:eastAsia="ru-RU"/>
        </w:rPr>
        <w:drawing>
          <wp:inline distT="0" distB="0" distL="0" distR="0">
            <wp:extent cx="5391150" cy="2905125"/>
            <wp:effectExtent l="19050" t="0" r="0" b="0"/>
            <wp:docPr id="259" name="Рисунок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81" cstate="print"/>
                    <a:srcRect/>
                    <a:stretch>
                      <a:fillRect/>
                    </a:stretch>
                  </pic:blipFill>
                  <pic:spPr bwMode="auto">
                    <a:xfrm>
                      <a:off x="0" y="0"/>
                      <a:ext cx="5391150" cy="2905125"/>
                    </a:xfrm>
                    <a:prstGeom prst="rect">
                      <a:avLst/>
                    </a:prstGeom>
                    <a:noFill/>
                    <a:ln w="9525">
                      <a:noFill/>
                      <a:miter lim="800000"/>
                      <a:headEnd/>
                      <a:tailEnd/>
                    </a:ln>
                  </pic:spPr>
                </pic:pic>
              </a:graphicData>
            </a:graphic>
          </wp:inline>
        </w:drawing>
      </w:r>
    </w:p>
    <w:p w:rsidR="001C4EA6" w:rsidRPr="00FB26D5" w:rsidRDefault="001C4EA6" w:rsidP="001C4EA6">
      <w:pPr>
        <w:tabs>
          <w:tab w:val="left" w:pos="726"/>
        </w:tabs>
        <w:rPr>
          <w:iCs/>
          <w:lang w:val="uk-UA"/>
        </w:rPr>
      </w:pPr>
    </w:p>
    <w:p w:rsidR="001C4EA6" w:rsidRPr="00D140FD" w:rsidRDefault="001C4EA6" w:rsidP="001C4EA6">
      <w:pPr>
        <w:tabs>
          <w:tab w:val="left" w:pos="726"/>
        </w:tabs>
        <w:rPr>
          <w:iCs/>
          <w:lang w:val="en-US"/>
        </w:rPr>
      </w:pPr>
      <w:r>
        <w:rPr>
          <w:iCs/>
          <w:noProof/>
          <w:lang w:eastAsia="ru-RU"/>
        </w:rPr>
        <w:lastRenderedPageBreak/>
        <w:drawing>
          <wp:inline distT="0" distB="0" distL="0" distR="0">
            <wp:extent cx="5295900" cy="3324225"/>
            <wp:effectExtent l="19050" t="0" r="0" b="0"/>
            <wp:docPr id="260" name="Рисунок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82" cstate="print"/>
                    <a:srcRect/>
                    <a:stretch>
                      <a:fillRect/>
                    </a:stretch>
                  </pic:blipFill>
                  <pic:spPr bwMode="auto">
                    <a:xfrm>
                      <a:off x="0" y="0"/>
                      <a:ext cx="5295900" cy="3324225"/>
                    </a:xfrm>
                    <a:prstGeom prst="rect">
                      <a:avLst/>
                    </a:prstGeom>
                    <a:noFill/>
                    <a:ln w="9525">
                      <a:noFill/>
                      <a:miter lim="800000"/>
                      <a:headEnd/>
                      <a:tailEnd/>
                    </a:ln>
                  </pic:spPr>
                </pic:pic>
              </a:graphicData>
            </a:graphic>
          </wp:inline>
        </w:drawing>
      </w:r>
    </w:p>
    <w:p w:rsidR="001C4EA6" w:rsidRPr="00E83055" w:rsidRDefault="00E83055" w:rsidP="00E83055">
      <w:pPr>
        <w:tabs>
          <w:tab w:val="left" w:pos="726"/>
        </w:tabs>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Рис.2.</w:t>
      </w:r>
      <w:r w:rsidR="001C4EA6" w:rsidRPr="00E83055">
        <w:rPr>
          <w:rFonts w:ascii="Times New Roman" w:hAnsi="Times New Roman" w:cs="Times New Roman"/>
          <w:iCs/>
          <w:sz w:val="28"/>
          <w:szCs w:val="28"/>
        </w:rPr>
        <w:t xml:space="preserve"> Формульный шаблон формирования таблицы с выходными данными"</w:t>
      </w:r>
    </w:p>
    <w:p w:rsidR="001C4EA6" w:rsidRPr="00E83055" w:rsidRDefault="001C4EA6" w:rsidP="00E83055">
      <w:pPr>
        <w:tabs>
          <w:tab w:val="left" w:pos="726"/>
        </w:tabs>
        <w:spacing w:after="0" w:line="360" w:lineRule="auto"/>
        <w:ind w:firstLine="709"/>
        <w:jc w:val="both"/>
        <w:rPr>
          <w:rFonts w:ascii="Times New Roman" w:hAnsi="Times New Roman" w:cs="Times New Roman"/>
          <w:iCs/>
          <w:sz w:val="28"/>
          <w:szCs w:val="28"/>
        </w:rPr>
      </w:pPr>
    </w:p>
    <w:p w:rsidR="001C4EA6" w:rsidRPr="00FB26D5" w:rsidRDefault="001C4EA6" w:rsidP="00E83055">
      <w:pPr>
        <w:tabs>
          <w:tab w:val="left" w:pos="726"/>
        </w:tabs>
        <w:spacing w:after="0" w:line="360" w:lineRule="auto"/>
        <w:ind w:firstLine="709"/>
        <w:jc w:val="both"/>
        <w:rPr>
          <w:iCs/>
        </w:rPr>
      </w:pPr>
      <w:r w:rsidRPr="00E83055">
        <w:rPr>
          <w:rFonts w:ascii="Times New Roman" w:hAnsi="Times New Roman" w:cs="Times New Roman"/>
          <w:iCs/>
          <w:sz w:val="28"/>
          <w:szCs w:val="28"/>
        </w:rPr>
        <w:t>Таблица с полученными итоговыми данными приведена на рис. 3.3</w:t>
      </w:r>
    </w:p>
    <w:p w:rsidR="001C4EA6" w:rsidRPr="00D140FD" w:rsidRDefault="001C4EA6" w:rsidP="001C4EA6">
      <w:pPr>
        <w:tabs>
          <w:tab w:val="left" w:pos="726"/>
        </w:tabs>
        <w:rPr>
          <w:iCs/>
          <w:lang w:val="en-US"/>
        </w:rPr>
      </w:pPr>
      <w:r>
        <w:rPr>
          <w:iCs/>
          <w:noProof/>
          <w:lang w:eastAsia="ru-RU"/>
        </w:rPr>
        <w:drawing>
          <wp:inline distT="0" distB="0" distL="0" distR="0">
            <wp:extent cx="5238750" cy="3952875"/>
            <wp:effectExtent l="19050" t="0" r="0" b="0"/>
            <wp:docPr id="261" name="Рисунок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83" cstate="print"/>
                    <a:srcRect/>
                    <a:stretch>
                      <a:fillRect/>
                    </a:stretch>
                  </pic:blipFill>
                  <pic:spPr bwMode="auto">
                    <a:xfrm>
                      <a:off x="0" y="0"/>
                      <a:ext cx="5238750" cy="3952875"/>
                    </a:xfrm>
                    <a:prstGeom prst="rect">
                      <a:avLst/>
                    </a:prstGeom>
                    <a:noFill/>
                    <a:ln w="9525">
                      <a:noFill/>
                      <a:miter lim="800000"/>
                      <a:headEnd/>
                      <a:tailEnd/>
                    </a:ln>
                  </pic:spPr>
                </pic:pic>
              </a:graphicData>
            </a:graphic>
          </wp:inline>
        </w:drawing>
      </w:r>
    </w:p>
    <w:p w:rsidR="001C4EA6" w:rsidRPr="004A3759" w:rsidRDefault="00E83055" w:rsidP="004A3759">
      <w:pPr>
        <w:tabs>
          <w:tab w:val="left" w:pos="726"/>
        </w:tabs>
        <w:ind w:firstLine="709"/>
        <w:rPr>
          <w:rFonts w:ascii="Times New Roman" w:hAnsi="Times New Roman" w:cs="Times New Roman"/>
          <w:iCs/>
          <w:sz w:val="28"/>
          <w:szCs w:val="28"/>
        </w:rPr>
      </w:pPr>
      <w:r w:rsidRPr="00E83055">
        <w:rPr>
          <w:rFonts w:ascii="Times New Roman" w:hAnsi="Times New Roman" w:cs="Times New Roman"/>
          <w:iCs/>
          <w:sz w:val="28"/>
          <w:szCs w:val="28"/>
        </w:rPr>
        <w:t>Рис.</w:t>
      </w:r>
      <w:r w:rsidR="001C4EA6" w:rsidRPr="00E83055">
        <w:rPr>
          <w:rFonts w:ascii="Times New Roman" w:hAnsi="Times New Roman" w:cs="Times New Roman"/>
          <w:iCs/>
          <w:sz w:val="28"/>
          <w:szCs w:val="28"/>
        </w:rPr>
        <w:t>3</w:t>
      </w:r>
      <w:r w:rsidRPr="00E83055">
        <w:rPr>
          <w:rFonts w:ascii="Times New Roman" w:hAnsi="Times New Roman" w:cs="Times New Roman"/>
          <w:iCs/>
          <w:sz w:val="28"/>
          <w:szCs w:val="28"/>
        </w:rPr>
        <w:t xml:space="preserve">. </w:t>
      </w:r>
      <w:r w:rsidR="001C4EA6" w:rsidRPr="00E83055">
        <w:rPr>
          <w:rFonts w:ascii="Times New Roman" w:hAnsi="Times New Roman" w:cs="Times New Roman"/>
          <w:iCs/>
          <w:sz w:val="28"/>
          <w:szCs w:val="28"/>
        </w:rPr>
        <w:t>"Результирующая таблица с выходными данными"</w:t>
      </w:r>
    </w:p>
    <w:p w:rsidR="001C4EA6" w:rsidRPr="00E83055" w:rsidRDefault="00E83055" w:rsidP="00E83055">
      <w:pPr>
        <w:pStyle w:val="1"/>
        <w:numPr>
          <w:ilvl w:val="0"/>
          <w:numId w:val="0"/>
        </w:numPr>
        <w:ind w:left="540"/>
        <w:rPr>
          <w:lang w:val="uk-UA"/>
        </w:rPr>
      </w:pPr>
      <w:bookmarkStart w:id="2" w:name="_Toc318127077"/>
      <w:r w:rsidRPr="00E83055">
        <w:rPr>
          <w:rFonts w:ascii="Times New Roman" w:hAnsi="Times New Roman"/>
        </w:rPr>
        <w:lastRenderedPageBreak/>
        <w:t>3.3.</w:t>
      </w:r>
      <w:r w:rsidR="001C4EA6" w:rsidRPr="00E83055">
        <w:t xml:space="preserve"> Анализ результатов статистических компьютерных расчетов</w:t>
      </w:r>
      <w:bookmarkEnd w:id="2"/>
    </w:p>
    <w:p w:rsidR="00E83055" w:rsidRPr="00E83055" w:rsidRDefault="00E83055" w:rsidP="00E83055">
      <w:pPr>
        <w:spacing w:after="0" w:line="360" w:lineRule="auto"/>
        <w:jc w:val="both"/>
        <w:rPr>
          <w:rFonts w:ascii="Times New Roman" w:hAnsi="Times New Roman" w:cs="Times New Roman"/>
          <w:iCs/>
          <w:sz w:val="28"/>
          <w:szCs w:val="28"/>
          <w:lang w:val="uk-UA"/>
        </w:rPr>
      </w:pPr>
    </w:p>
    <w:p w:rsidR="001C4EA6" w:rsidRPr="00E83055" w:rsidRDefault="001C4EA6" w:rsidP="00E83055">
      <w:pPr>
        <w:tabs>
          <w:tab w:val="left" w:pos="726"/>
        </w:tabs>
        <w:spacing w:after="0" w:line="360" w:lineRule="auto"/>
        <w:ind w:firstLine="709"/>
        <w:jc w:val="both"/>
        <w:rPr>
          <w:rFonts w:ascii="Times New Roman" w:hAnsi="Times New Roman" w:cs="Times New Roman"/>
          <w:iCs/>
          <w:sz w:val="28"/>
          <w:szCs w:val="28"/>
        </w:rPr>
      </w:pPr>
      <w:r w:rsidRPr="00E83055">
        <w:rPr>
          <w:rFonts w:ascii="Times New Roman" w:hAnsi="Times New Roman" w:cs="Times New Roman"/>
          <w:iCs/>
          <w:sz w:val="28"/>
          <w:szCs w:val="28"/>
        </w:rPr>
        <w:t>Если сравнить коэффициенты, характеризующие состояние основных фондов, то можно заметить, что изношенность основных средств на конец года увеличилась (21,6-20=1,6%).</w:t>
      </w:r>
    </w:p>
    <w:p w:rsidR="001C4EA6" w:rsidRDefault="001C4EA6" w:rsidP="009B08F3">
      <w:pPr>
        <w:spacing w:after="0" w:line="360" w:lineRule="auto"/>
        <w:jc w:val="center"/>
        <w:rPr>
          <w:rFonts w:ascii="Times New Roman" w:hAnsi="Times New Roman" w:cs="Times New Roman"/>
          <w:caps/>
          <w:sz w:val="28"/>
          <w:szCs w:val="28"/>
        </w:rPr>
      </w:pPr>
    </w:p>
    <w:p w:rsidR="001C4EA6" w:rsidRDefault="001C4EA6"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4A3759" w:rsidRDefault="004A3759"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9B08F3" w:rsidRDefault="009B08F3" w:rsidP="009B08F3">
      <w:pPr>
        <w:spacing w:after="0" w:line="360" w:lineRule="auto"/>
        <w:jc w:val="center"/>
        <w:rPr>
          <w:rFonts w:ascii="Times New Roman" w:hAnsi="Times New Roman" w:cs="Times New Roman"/>
          <w:caps/>
          <w:sz w:val="28"/>
          <w:szCs w:val="28"/>
        </w:rPr>
      </w:pPr>
      <w:r w:rsidRPr="009B08F3">
        <w:rPr>
          <w:rFonts w:ascii="Times New Roman" w:hAnsi="Times New Roman" w:cs="Times New Roman"/>
          <w:caps/>
          <w:sz w:val="28"/>
          <w:szCs w:val="28"/>
        </w:rPr>
        <w:lastRenderedPageBreak/>
        <w:t>Заключение</w:t>
      </w:r>
    </w:p>
    <w:p w:rsidR="001C4EA6" w:rsidRDefault="001C4EA6" w:rsidP="009B08F3">
      <w:pPr>
        <w:spacing w:after="0" w:line="360" w:lineRule="auto"/>
        <w:jc w:val="center"/>
        <w:rPr>
          <w:rFonts w:ascii="Times New Roman" w:hAnsi="Times New Roman" w:cs="Times New Roman"/>
          <w:caps/>
          <w:sz w:val="28"/>
          <w:szCs w:val="28"/>
        </w:rPr>
      </w:pPr>
    </w:p>
    <w:p w:rsidR="001C4EA6" w:rsidRPr="00080679" w:rsidRDefault="00080679" w:rsidP="00080679">
      <w:pPr>
        <w:spacing w:after="0" w:line="360" w:lineRule="auto"/>
        <w:ind w:firstLine="709"/>
        <w:jc w:val="both"/>
        <w:rPr>
          <w:rFonts w:ascii="Times New Roman" w:hAnsi="Times New Roman" w:cs="Times New Roman"/>
          <w:sz w:val="28"/>
          <w:szCs w:val="28"/>
        </w:rPr>
      </w:pPr>
      <w:r w:rsidRPr="00080679">
        <w:rPr>
          <w:rFonts w:ascii="Times New Roman" w:hAnsi="Times New Roman" w:cs="Times New Roman"/>
          <w:sz w:val="28"/>
          <w:szCs w:val="28"/>
        </w:rPr>
        <w:t xml:space="preserve">В данной работе были рассмотрены </w:t>
      </w:r>
      <w:r w:rsidR="001C4EA6" w:rsidRPr="00080679">
        <w:rPr>
          <w:rFonts w:ascii="Times New Roman" w:hAnsi="Times New Roman" w:cs="Times New Roman"/>
          <w:sz w:val="28"/>
          <w:szCs w:val="28"/>
        </w:rPr>
        <w:t xml:space="preserve"> основные фонды и их изучение с помощью балансового метода. Стоит отметить, что основные фонды являются очень важным показателем, который характеризует экономическую мощь страны, так как они являются одной из наиболее объемной составляющей национального богатства. Более 90% состава национального богатства приходится на основные фонды. </w:t>
      </w:r>
    </w:p>
    <w:p w:rsidR="001C4EA6" w:rsidRPr="00080679" w:rsidRDefault="001C4EA6" w:rsidP="00080679">
      <w:pPr>
        <w:spacing w:after="0" w:line="360" w:lineRule="auto"/>
        <w:ind w:firstLine="709"/>
        <w:jc w:val="both"/>
        <w:rPr>
          <w:rFonts w:ascii="Times New Roman" w:hAnsi="Times New Roman" w:cs="Times New Roman"/>
          <w:sz w:val="28"/>
          <w:szCs w:val="28"/>
        </w:rPr>
      </w:pPr>
      <w:r w:rsidRPr="00080679">
        <w:rPr>
          <w:rFonts w:ascii="Times New Roman" w:hAnsi="Times New Roman" w:cs="Times New Roman"/>
          <w:sz w:val="28"/>
          <w:szCs w:val="28"/>
        </w:rPr>
        <w:t xml:space="preserve">В соответствии с Общероссийским классификатором основных фондов (ОКОФ) (Утвержден Постановлением Госстандарта РФ от 26 декабря </w:t>
      </w:r>
      <w:smartTag w:uri="urn:schemas-microsoft-com:office:smarttags" w:element="metricconverter">
        <w:smartTagPr>
          <w:attr w:name="ProductID" w:val="1994 г"/>
        </w:smartTagPr>
        <w:r w:rsidRPr="00080679">
          <w:rPr>
            <w:rFonts w:ascii="Times New Roman" w:hAnsi="Times New Roman" w:cs="Times New Roman"/>
            <w:sz w:val="28"/>
            <w:szCs w:val="28"/>
          </w:rPr>
          <w:t>1994 г</w:t>
        </w:r>
      </w:smartTag>
      <w:r w:rsidRPr="00080679">
        <w:rPr>
          <w:rFonts w:ascii="Times New Roman" w:hAnsi="Times New Roman" w:cs="Times New Roman"/>
          <w:sz w:val="28"/>
          <w:szCs w:val="28"/>
        </w:rPr>
        <w:t>. N 359) основными фондами являются произведенные активы, используемые неоднократно или постоянно в течение длительного периода, но не менее одного года, для производства товаров, оказания рыночных и нерыночных услуг.</w:t>
      </w:r>
    </w:p>
    <w:p w:rsidR="001C4EA6" w:rsidRPr="00080679" w:rsidRDefault="001C4EA6" w:rsidP="00080679">
      <w:pPr>
        <w:spacing w:after="0" w:line="360" w:lineRule="auto"/>
        <w:ind w:firstLine="709"/>
        <w:jc w:val="both"/>
        <w:rPr>
          <w:rFonts w:ascii="Times New Roman" w:hAnsi="Times New Roman" w:cs="Times New Roman"/>
          <w:sz w:val="28"/>
          <w:szCs w:val="28"/>
        </w:rPr>
      </w:pPr>
      <w:r w:rsidRPr="00080679">
        <w:rPr>
          <w:rFonts w:ascii="Times New Roman" w:hAnsi="Times New Roman" w:cs="Times New Roman"/>
          <w:sz w:val="28"/>
          <w:szCs w:val="28"/>
        </w:rPr>
        <w:t>Для изучения основных фондо</w:t>
      </w:r>
      <w:r w:rsidR="00080679">
        <w:rPr>
          <w:rFonts w:ascii="Times New Roman" w:hAnsi="Times New Roman" w:cs="Times New Roman"/>
          <w:sz w:val="28"/>
          <w:szCs w:val="28"/>
        </w:rPr>
        <w:t>в используется балансовый метод.  Б</w:t>
      </w:r>
      <w:r w:rsidRPr="00080679">
        <w:rPr>
          <w:rFonts w:ascii="Times New Roman" w:hAnsi="Times New Roman" w:cs="Times New Roman"/>
          <w:sz w:val="28"/>
          <w:szCs w:val="28"/>
        </w:rPr>
        <w:t xml:space="preserve">аланс основных фондов представляет собой статистическую таблицу, данные которой характеризуют объем, структуру и воспроизводство основных фондов, как по экономике в целом, так и по отдельным отраслям и предприятиям. </w:t>
      </w:r>
      <w:proofErr w:type="gramStart"/>
      <w:r w:rsidRPr="00080679">
        <w:rPr>
          <w:rFonts w:ascii="Times New Roman" w:hAnsi="Times New Roman" w:cs="Times New Roman"/>
          <w:sz w:val="28"/>
          <w:szCs w:val="28"/>
        </w:rPr>
        <w:t>Баланс основных фондов составляется органами статистики на федеральном и региональном уровнях по полной и остаточной (за вычетом износа) стоимости, на основании бухгалтерской и статистической отчетности организаций, данных выборочных обследований, в том числе основных фондов, принадлежащих физическим лицам.</w:t>
      </w:r>
      <w:proofErr w:type="gramEnd"/>
      <w:r w:rsidRPr="00080679">
        <w:rPr>
          <w:rFonts w:ascii="Times New Roman" w:hAnsi="Times New Roman" w:cs="Times New Roman"/>
          <w:sz w:val="28"/>
          <w:szCs w:val="28"/>
        </w:rPr>
        <w:t xml:space="preserve"> И тот, и другой балансы могут быть составлены по балансовой оценке в текущих ценах, в среднегодовых ценах или в постоянных (базисного периода) ценах. </w:t>
      </w:r>
    </w:p>
    <w:p w:rsidR="001C4EA6" w:rsidRPr="00080679" w:rsidRDefault="001C4EA6" w:rsidP="00080679">
      <w:pPr>
        <w:spacing w:after="0" w:line="360" w:lineRule="auto"/>
        <w:ind w:firstLine="709"/>
        <w:jc w:val="both"/>
        <w:rPr>
          <w:rFonts w:ascii="Times New Roman" w:hAnsi="Times New Roman" w:cs="Times New Roman"/>
          <w:sz w:val="28"/>
          <w:szCs w:val="28"/>
        </w:rPr>
      </w:pPr>
      <w:r w:rsidRPr="00080679">
        <w:rPr>
          <w:rFonts w:ascii="Times New Roman" w:hAnsi="Times New Roman" w:cs="Times New Roman"/>
          <w:sz w:val="28"/>
          <w:szCs w:val="28"/>
        </w:rPr>
        <w:t xml:space="preserve">В балансе по полной стоимости основные фонды рассматриваются с точки зрения их физического объема (но в ценностном выражении), который для каждого объекта остается неизменным за все время его функционирования. В этом балансе отражается наличие основных фондов на начало года, ввод новых фондов, поступление из других источников, </w:t>
      </w:r>
      <w:r w:rsidRPr="00080679">
        <w:rPr>
          <w:rFonts w:ascii="Times New Roman" w:hAnsi="Times New Roman" w:cs="Times New Roman"/>
          <w:sz w:val="28"/>
          <w:szCs w:val="28"/>
        </w:rPr>
        <w:lastRenderedPageBreak/>
        <w:t xml:space="preserve">ликвидация, выбытие по прочим причинам и наличие основных фондов на конец года, а также среднегодовая стоимость основных фондов. </w:t>
      </w:r>
    </w:p>
    <w:p w:rsidR="001C4EA6" w:rsidRPr="00080679" w:rsidRDefault="001C4EA6" w:rsidP="00080679">
      <w:pPr>
        <w:spacing w:after="0" w:line="360" w:lineRule="auto"/>
        <w:ind w:firstLine="709"/>
        <w:jc w:val="both"/>
        <w:rPr>
          <w:rFonts w:ascii="Times New Roman" w:hAnsi="Times New Roman" w:cs="Times New Roman"/>
          <w:sz w:val="28"/>
          <w:szCs w:val="28"/>
        </w:rPr>
      </w:pPr>
      <w:r w:rsidRPr="00080679">
        <w:rPr>
          <w:rFonts w:ascii="Times New Roman" w:hAnsi="Times New Roman" w:cs="Times New Roman"/>
          <w:sz w:val="28"/>
          <w:szCs w:val="28"/>
        </w:rPr>
        <w:t xml:space="preserve">Баланс по остаточной стоимости характеризует </w:t>
      </w:r>
      <w:proofErr w:type="gramStart"/>
      <w:r w:rsidRPr="00080679">
        <w:rPr>
          <w:rFonts w:ascii="Times New Roman" w:hAnsi="Times New Roman" w:cs="Times New Roman"/>
          <w:sz w:val="28"/>
          <w:szCs w:val="28"/>
        </w:rPr>
        <w:t>стоимостной</w:t>
      </w:r>
      <w:proofErr w:type="gramEnd"/>
      <w:r w:rsidRPr="00080679">
        <w:rPr>
          <w:rFonts w:ascii="Times New Roman" w:hAnsi="Times New Roman" w:cs="Times New Roman"/>
          <w:sz w:val="28"/>
          <w:szCs w:val="28"/>
        </w:rPr>
        <w:t xml:space="preserve"> аспект воспроизводства основных фондов. Кроме показателей, выделяемых в балансе по полной стоимости, но исчисленных с учетом износа, этот баланс содержит еще показатель годового износа всех основных фондов. </w:t>
      </w:r>
    </w:p>
    <w:p w:rsidR="001C4EA6" w:rsidRPr="00080679" w:rsidRDefault="001C4EA6" w:rsidP="00080679">
      <w:pPr>
        <w:spacing w:after="0" w:line="360" w:lineRule="auto"/>
        <w:ind w:firstLine="709"/>
        <w:jc w:val="both"/>
        <w:rPr>
          <w:rFonts w:ascii="Times New Roman" w:hAnsi="Times New Roman" w:cs="Times New Roman"/>
          <w:sz w:val="28"/>
          <w:szCs w:val="28"/>
        </w:rPr>
      </w:pPr>
      <w:r w:rsidRPr="00080679">
        <w:rPr>
          <w:rFonts w:ascii="Times New Roman" w:hAnsi="Times New Roman" w:cs="Times New Roman"/>
          <w:sz w:val="28"/>
          <w:szCs w:val="28"/>
        </w:rPr>
        <w:t>На основании данных балансов рассчитываются показатели воспроизводства основных фондов, показатели состояния, движения и эффективности использования основных фондов, что и является основными задачами статистики в изучении основных фондов.</w:t>
      </w:r>
    </w:p>
    <w:p w:rsidR="001C4EA6" w:rsidRDefault="001C4EA6"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Default="00E83055" w:rsidP="009B08F3">
      <w:pPr>
        <w:spacing w:after="0" w:line="360" w:lineRule="auto"/>
        <w:jc w:val="center"/>
        <w:rPr>
          <w:rFonts w:ascii="Times New Roman" w:hAnsi="Times New Roman" w:cs="Times New Roman"/>
          <w:caps/>
          <w:sz w:val="28"/>
          <w:szCs w:val="28"/>
        </w:rPr>
      </w:pPr>
    </w:p>
    <w:p w:rsidR="00E83055" w:rsidRPr="009B08F3" w:rsidRDefault="00E83055" w:rsidP="009B08F3">
      <w:pPr>
        <w:spacing w:after="0" w:line="360" w:lineRule="auto"/>
        <w:jc w:val="center"/>
        <w:rPr>
          <w:rFonts w:ascii="Times New Roman" w:hAnsi="Times New Roman" w:cs="Times New Roman"/>
          <w:caps/>
          <w:sz w:val="28"/>
          <w:szCs w:val="28"/>
        </w:rPr>
      </w:pPr>
    </w:p>
    <w:p w:rsidR="009B08F3" w:rsidRPr="009B08F3" w:rsidRDefault="009B08F3" w:rsidP="009B08F3">
      <w:pPr>
        <w:spacing w:after="0" w:line="360" w:lineRule="auto"/>
        <w:jc w:val="center"/>
        <w:rPr>
          <w:rFonts w:ascii="Times New Roman" w:hAnsi="Times New Roman" w:cs="Times New Roman"/>
          <w:caps/>
          <w:sz w:val="28"/>
          <w:szCs w:val="28"/>
        </w:rPr>
      </w:pPr>
      <w:r w:rsidRPr="009B08F3">
        <w:rPr>
          <w:rFonts w:ascii="Times New Roman" w:hAnsi="Times New Roman" w:cs="Times New Roman"/>
          <w:caps/>
          <w:sz w:val="28"/>
          <w:szCs w:val="28"/>
        </w:rPr>
        <w:lastRenderedPageBreak/>
        <w:t>Список литературы</w:t>
      </w:r>
    </w:p>
    <w:p w:rsidR="009B08F3" w:rsidRDefault="009B08F3" w:rsidP="009B08F3">
      <w:pPr>
        <w:spacing w:after="0" w:line="360" w:lineRule="auto"/>
        <w:jc w:val="both"/>
        <w:rPr>
          <w:rFonts w:ascii="Times New Roman" w:hAnsi="Times New Roman" w:cs="Times New Roman"/>
          <w:sz w:val="28"/>
          <w:szCs w:val="28"/>
        </w:rPr>
      </w:pPr>
    </w:p>
    <w:p w:rsidR="001C4EA6" w:rsidRPr="004B7086" w:rsidRDefault="001C4EA6" w:rsidP="001C4EA6">
      <w:pPr>
        <w:pStyle w:val="a6"/>
        <w:numPr>
          <w:ilvl w:val="0"/>
          <w:numId w:val="38"/>
        </w:numPr>
        <w:spacing w:before="0" w:beforeAutospacing="0" w:after="0" w:afterAutospacing="0" w:line="360" w:lineRule="auto"/>
        <w:ind w:left="426" w:hanging="714"/>
        <w:jc w:val="both"/>
        <w:rPr>
          <w:sz w:val="28"/>
          <w:szCs w:val="28"/>
        </w:rPr>
      </w:pPr>
      <w:r w:rsidRPr="004B7086">
        <w:rPr>
          <w:sz w:val="28"/>
          <w:szCs w:val="28"/>
        </w:rPr>
        <w:t xml:space="preserve">Елисеева И.И. Общая теория статистики: учебник для вузов / И.И. Елисеева, М.М. </w:t>
      </w:r>
      <w:proofErr w:type="spellStart"/>
      <w:r w:rsidRPr="004B7086">
        <w:rPr>
          <w:sz w:val="28"/>
          <w:szCs w:val="28"/>
        </w:rPr>
        <w:t>Юзбашев</w:t>
      </w:r>
      <w:proofErr w:type="spellEnd"/>
      <w:r w:rsidRPr="004B7086">
        <w:rPr>
          <w:sz w:val="28"/>
          <w:szCs w:val="28"/>
        </w:rPr>
        <w:t xml:space="preserve">; под ред. И.И. Елисеевой. – М.: Финансы и статистика, </w:t>
      </w:r>
      <w:r>
        <w:rPr>
          <w:sz w:val="28"/>
          <w:szCs w:val="28"/>
        </w:rPr>
        <w:t>2010</w:t>
      </w:r>
      <w:r w:rsidRPr="004B7086">
        <w:rPr>
          <w:sz w:val="28"/>
          <w:szCs w:val="28"/>
        </w:rPr>
        <w:t xml:space="preserve">. – 656 </w:t>
      </w:r>
      <w:proofErr w:type="gramStart"/>
      <w:r w:rsidRPr="004B7086">
        <w:rPr>
          <w:sz w:val="28"/>
          <w:szCs w:val="28"/>
        </w:rPr>
        <w:t>с</w:t>
      </w:r>
      <w:proofErr w:type="gramEnd"/>
      <w:r w:rsidRPr="004B7086">
        <w:rPr>
          <w:sz w:val="28"/>
          <w:szCs w:val="28"/>
        </w:rPr>
        <w:t>.</w:t>
      </w:r>
    </w:p>
    <w:p w:rsidR="001C4EA6" w:rsidRPr="004B7086" w:rsidRDefault="001C4EA6" w:rsidP="001C4EA6">
      <w:pPr>
        <w:pStyle w:val="a6"/>
        <w:numPr>
          <w:ilvl w:val="0"/>
          <w:numId w:val="38"/>
        </w:numPr>
        <w:spacing w:before="0" w:beforeAutospacing="0" w:after="0" w:afterAutospacing="0" w:line="360" w:lineRule="auto"/>
        <w:ind w:left="426" w:hanging="714"/>
        <w:jc w:val="both"/>
        <w:rPr>
          <w:sz w:val="28"/>
          <w:szCs w:val="28"/>
        </w:rPr>
      </w:pPr>
      <w:r w:rsidRPr="004B7086">
        <w:rPr>
          <w:sz w:val="28"/>
          <w:szCs w:val="28"/>
        </w:rPr>
        <w:t xml:space="preserve">Ефимова М.Р. Практикум по общей теории статистики: учебное пособие для вузов / М.Р. Ефимова и др. – М.: Финансы и статистика, </w:t>
      </w:r>
      <w:r>
        <w:rPr>
          <w:sz w:val="28"/>
          <w:szCs w:val="28"/>
        </w:rPr>
        <w:t>2008</w:t>
      </w:r>
      <w:r w:rsidRPr="004B7086">
        <w:rPr>
          <w:sz w:val="28"/>
          <w:szCs w:val="28"/>
        </w:rPr>
        <w:t xml:space="preserve">. – 368 </w:t>
      </w:r>
      <w:proofErr w:type="gramStart"/>
      <w:r w:rsidRPr="004B7086">
        <w:rPr>
          <w:sz w:val="28"/>
          <w:szCs w:val="28"/>
        </w:rPr>
        <w:t>с</w:t>
      </w:r>
      <w:proofErr w:type="gramEnd"/>
      <w:r w:rsidRPr="004B7086">
        <w:rPr>
          <w:sz w:val="28"/>
          <w:szCs w:val="28"/>
        </w:rPr>
        <w:t>.</w:t>
      </w:r>
    </w:p>
    <w:p w:rsidR="001C4EA6" w:rsidRPr="004B7086" w:rsidRDefault="001C4EA6" w:rsidP="001C4EA6">
      <w:pPr>
        <w:pStyle w:val="a6"/>
        <w:numPr>
          <w:ilvl w:val="0"/>
          <w:numId w:val="38"/>
        </w:numPr>
        <w:spacing w:before="0" w:beforeAutospacing="0" w:after="0" w:afterAutospacing="0" w:line="360" w:lineRule="auto"/>
        <w:ind w:left="426" w:hanging="714"/>
        <w:jc w:val="both"/>
        <w:rPr>
          <w:sz w:val="28"/>
          <w:szCs w:val="28"/>
        </w:rPr>
      </w:pPr>
      <w:proofErr w:type="spellStart"/>
      <w:r w:rsidRPr="004B7086">
        <w:rPr>
          <w:sz w:val="28"/>
          <w:szCs w:val="28"/>
        </w:rPr>
        <w:t>Мелкумов</w:t>
      </w:r>
      <w:proofErr w:type="spellEnd"/>
      <w:r w:rsidRPr="004B7086">
        <w:rPr>
          <w:sz w:val="28"/>
          <w:szCs w:val="28"/>
        </w:rPr>
        <w:t xml:space="preserve"> Я.С. Социально-экономическая статистика: учебно-методическое пособие. – М.: ИМПЭ-ПАБЛИШ, </w:t>
      </w:r>
      <w:r>
        <w:rPr>
          <w:sz w:val="28"/>
          <w:szCs w:val="28"/>
        </w:rPr>
        <w:t>2008</w:t>
      </w:r>
      <w:r w:rsidRPr="004B7086">
        <w:rPr>
          <w:sz w:val="28"/>
          <w:szCs w:val="28"/>
        </w:rPr>
        <w:t>. – 200 с. </w:t>
      </w:r>
    </w:p>
    <w:p w:rsidR="001C4EA6" w:rsidRPr="004B7086" w:rsidRDefault="001C4EA6" w:rsidP="001C4EA6">
      <w:pPr>
        <w:pStyle w:val="a6"/>
        <w:numPr>
          <w:ilvl w:val="0"/>
          <w:numId w:val="38"/>
        </w:numPr>
        <w:spacing w:before="0" w:beforeAutospacing="0" w:after="0" w:afterAutospacing="0" w:line="360" w:lineRule="auto"/>
        <w:ind w:left="426" w:hanging="714"/>
        <w:jc w:val="both"/>
        <w:rPr>
          <w:sz w:val="28"/>
          <w:szCs w:val="28"/>
        </w:rPr>
      </w:pPr>
      <w:r w:rsidRPr="004B7086">
        <w:rPr>
          <w:sz w:val="28"/>
          <w:szCs w:val="28"/>
        </w:rPr>
        <w:t xml:space="preserve">Общая теория статистики: Статистическая методология в изучении коммерческой деятельности: учебник для вузов / О.Э. </w:t>
      </w:r>
      <w:proofErr w:type="spellStart"/>
      <w:r w:rsidRPr="004B7086">
        <w:rPr>
          <w:sz w:val="28"/>
          <w:szCs w:val="28"/>
        </w:rPr>
        <w:t>Башина</w:t>
      </w:r>
      <w:proofErr w:type="spellEnd"/>
      <w:r w:rsidRPr="004B7086">
        <w:rPr>
          <w:sz w:val="28"/>
          <w:szCs w:val="28"/>
        </w:rPr>
        <w:t xml:space="preserve"> и др.; под ред. О.Э. </w:t>
      </w:r>
      <w:proofErr w:type="spellStart"/>
      <w:r w:rsidRPr="004B7086">
        <w:rPr>
          <w:sz w:val="28"/>
          <w:szCs w:val="28"/>
        </w:rPr>
        <w:t>Башиной</w:t>
      </w:r>
      <w:proofErr w:type="spellEnd"/>
      <w:r w:rsidRPr="004B7086">
        <w:rPr>
          <w:sz w:val="28"/>
          <w:szCs w:val="28"/>
        </w:rPr>
        <w:t xml:space="preserve">, А.А. </w:t>
      </w:r>
      <w:proofErr w:type="spellStart"/>
      <w:r w:rsidRPr="004B7086">
        <w:rPr>
          <w:sz w:val="28"/>
          <w:szCs w:val="28"/>
        </w:rPr>
        <w:t>Спирина</w:t>
      </w:r>
      <w:proofErr w:type="spellEnd"/>
      <w:r w:rsidRPr="004B7086">
        <w:rPr>
          <w:sz w:val="28"/>
          <w:szCs w:val="28"/>
        </w:rPr>
        <w:t xml:space="preserve">. - М.: Финансы и статистика, </w:t>
      </w:r>
      <w:r>
        <w:rPr>
          <w:sz w:val="28"/>
          <w:szCs w:val="28"/>
        </w:rPr>
        <w:t>2009</w:t>
      </w:r>
      <w:r w:rsidRPr="004B7086">
        <w:rPr>
          <w:sz w:val="28"/>
          <w:szCs w:val="28"/>
        </w:rPr>
        <w:t xml:space="preserve">. – 440 </w:t>
      </w:r>
      <w:proofErr w:type="gramStart"/>
      <w:r w:rsidRPr="004B7086">
        <w:rPr>
          <w:sz w:val="28"/>
          <w:szCs w:val="28"/>
        </w:rPr>
        <w:t>с</w:t>
      </w:r>
      <w:proofErr w:type="gramEnd"/>
      <w:r w:rsidRPr="004B7086">
        <w:rPr>
          <w:sz w:val="28"/>
          <w:szCs w:val="28"/>
        </w:rPr>
        <w:t>.</w:t>
      </w:r>
    </w:p>
    <w:p w:rsidR="001C4EA6" w:rsidRPr="004B7086" w:rsidRDefault="001C4EA6" w:rsidP="001C4EA6">
      <w:pPr>
        <w:pStyle w:val="a6"/>
        <w:numPr>
          <w:ilvl w:val="0"/>
          <w:numId w:val="38"/>
        </w:numPr>
        <w:spacing w:before="0" w:beforeAutospacing="0" w:after="0" w:afterAutospacing="0" w:line="360" w:lineRule="auto"/>
        <w:ind w:left="426" w:hanging="714"/>
        <w:jc w:val="both"/>
        <w:rPr>
          <w:sz w:val="28"/>
          <w:szCs w:val="28"/>
        </w:rPr>
      </w:pPr>
      <w:proofErr w:type="spellStart"/>
      <w:r w:rsidRPr="004B7086">
        <w:rPr>
          <w:sz w:val="28"/>
          <w:szCs w:val="28"/>
        </w:rPr>
        <w:t>Салин</w:t>
      </w:r>
      <w:proofErr w:type="spellEnd"/>
      <w:r w:rsidRPr="004B7086">
        <w:rPr>
          <w:sz w:val="28"/>
          <w:szCs w:val="28"/>
        </w:rPr>
        <w:t xml:space="preserve"> В.Н. Курс теории статистики для подготовки специалистов финансово-экономического профиля: учебник / В.Н. </w:t>
      </w:r>
      <w:proofErr w:type="spellStart"/>
      <w:r w:rsidRPr="004B7086">
        <w:rPr>
          <w:sz w:val="28"/>
          <w:szCs w:val="28"/>
        </w:rPr>
        <w:t>Салин</w:t>
      </w:r>
      <w:proofErr w:type="spellEnd"/>
      <w:r w:rsidRPr="004B7086">
        <w:rPr>
          <w:sz w:val="28"/>
          <w:szCs w:val="28"/>
        </w:rPr>
        <w:t xml:space="preserve">, Э.Ю. Чурилова. – М.: Финансы и статистика, </w:t>
      </w:r>
      <w:r>
        <w:rPr>
          <w:sz w:val="28"/>
          <w:szCs w:val="28"/>
        </w:rPr>
        <w:t>2008</w:t>
      </w:r>
      <w:r w:rsidRPr="004B7086">
        <w:rPr>
          <w:sz w:val="28"/>
          <w:szCs w:val="28"/>
        </w:rPr>
        <w:t xml:space="preserve">. – 480 </w:t>
      </w:r>
      <w:proofErr w:type="gramStart"/>
      <w:r w:rsidRPr="004B7086">
        <w:rPr>
          <w:sz w:val="28"/>
          <w:szCs w:val="28"/>
        </w:rPr>
        <w:t>с</w:t>
      </w:r>
      <w:proofErr w:type="gramEnd"/>
      <w:r w:rsidRPr="004B7086">
        <w:rPr>
          <w:sz w:val="28"/>
          <w:szCs w:val="28"/>
        </w:rPr>
        <w:t>.</w:t>
      </w:r>
    </w:p>
    <w:p w:rsidR="001C4EA6" w:rsidRPr="004B7086" w:rsidRDefault="001C4EA6" w:rsidP="001C4EA6">
      <w:pPr>
        <w:pStyle w:val="a6"/>
        <w:numPr>
          <w:ilvl w:val="0"/>
          <w:numId w:val="38"/>
        </w:numPr>
        <w:spacing w:before="0" w:beforeAutospacing="0" w:after="0" w:afterAutospacing="0" w:line="360" w:lineRule="auto"/>
        <w:ind w:left="426" w:hanging="714"/>
        <w:jc w:val="both"/>
        <w:rPr>
          <w:sz w:val="28"/>
          <w:szCs w:val="28"/>
        </w:rPr>
      </w:pPr>
      <w:r w:rsidRPr="004B7086">
        <w:rPr>
          <w:sz w:val="28"/>
          <w:szCs w:val="28"/>
        </w:rPr>
        <w:t xml:space="preserve">Социально-экономическая статистика: практикум: учебное пособие / В.Н. </w:t>
      </w:r>
      <w:proofErr w:type="spellStart"/>
      <w:r w:rsidRPr="004B7086">
        <w:rPr>
          <w:sz w:val="28"/>
          <w:szCs w:val="28"/>
        </w:rPr>
        <w:t>Салин</w:t>
      </w:r>
      <w:proofErr w:type="spellEnd"/>
      <w:r w:rsidRPr="004B7086">
        <w:rPr>
          <w:sz w:val="28"/>
          <w:szCs w:val="28"/>
        </w:rPr>
        <w:t xml:space="preserve"> и др.; под ред. В.Н. </w:t>
      </w:r>
      <w:proofErr w:type="spellStart"/>
      <w:r w:rsidRPr="004B7086">
        <w:rPr>
          <w:sz w:val="28"/>
          <w:szCs w:val="28"/>
        </w:rPr>
        <w:t>Салина</w:t>
      </w:r>
      <w:proofErr w:type="spellEnd"/>
      <w:r w:rsidRPr="004B7086">
        <w:rPr>
          <w:sz w:val="28"/>
          <w:szCs w:val="28"/>
        </w:rPr>
        <w:t xml:space="preserve">, Е.П. </w:t>
      </w:r>
      <w:proofErr w:type="spellStart"/>
      <w:r w:rsidRPr="004B7086">
        <w:rPr>
          <w:sz w:val="28"/>
          <w:szCs w:val="28"/>
        </w:rPr>
        <w:t>Шпаковской</w:t>
      </w:r>
      <w:proofErr w:type="spellEnd"/>
      <w:r w:rsidRPr="004B7086">
        <w:rPr>
          <w:sz w:val="28"/>
          <w:szCs w:val="28"/>
        </w:rPr>
        <w:t xml:space="preserve">. – М.: Финансы и статистика, </w:t>
      </w:r>
      <w:r>
        <w:rPr>
          <w:sz w:val="28"/>
          <w:szCs w:val="28"/>
        </w:rPr>
        <w:t>2010</w:t>
      </w:r>
      <w:r w:rsidRPr="004B7086">
        <w:rPr>
          <w:sz w:val="28"/>
          <w:szCs w:val="28"/>
        </w:rPr>
        <w:t xml:space="preserve">. – 192 </w:t>
      </w:r>
      <w:proofErr w:type="gramStart"/>
      <w:r w:rsidRPr="004B7086">
        <w:rPr>
          <w:sz w:val="28"/>
          <w:szCs w:val="28"/>
        </w:rPr>
        <w:t>с</w:t>
      </w:r>
      <w:proofErr w:type="gramEnd"/>
      <w:r w:rsidRPr="004B7086">
        <w:rPr>
          <w:sz w:val="28"/>
          <w:szCs w:val="28"/>
        </w:rPr>
        <w:t>.</w:t>
      </w:r>
    </w:p>
    <w:p w:rsidR="001C4EA6" w:rsidRPr="004B7086" w:rsidRDefault="001C4EA6" w:rsidP="001C4EA6">
      <w:pPr>
        <w:pStyle w:val="a6"/>
        <w:numPr>
          <w:ilvl w:val="0"/>
          <w:numId w:val="38"/>
        </w:numPr>
        <w:spacing w:before="0" w:beforeAutospacing="0" w:after="0" w:afterAutospacing="0" w:line="360" w:lineRule="auto"/>
        <w:ind w:left="426" w:hanging="714"/>
        <w:jc w:val="both"/>
        <w:rPr>
          <w:sz w:val="28"/>
          <w:szCs w:val="28"/>
        </w:rPr>
      </w:pPr>
      <w:r w:rsidRPr="004B7086">
        <w:rPr>
          <w:sz w:val="28"/>
          <w:szCs w:val="28"/>
        </w:rPr>
        <w:t xml:space="preserve">Статистика: учебное пособие / А.В. </w:t>
      </w:r>
      <w:proofErr w:type="spellStart"/>
      <w:r w:rsidRPr="004B7086">
        <w:rPr>
          <w:sz w:val="28"/>
          <w:szCs w:val="28"/>
        </w:rPr>
        <w:t>Багат</w:t>
      </w:r>
      <w:proofErr w:type="spellEnd"/>
      <w:r w:rsidRPr="004B7086">
        <w:rPr>
          <w:sz w:val="28"/>
          <w:szCs w:val="28"/>
        </w:rPr>
        <w:t xml:space="preserve"> и др.; под ред. В.М. </w:t>
      </w:r>
      <w:proofErr w:type="spellStart"/>
      <w:r w:rsidRPr="004B7086">
        <w:rPr>
          <w:sz w:val="28"/>
          <w:szCs w:val="28"/>
        </w:rPr>
        <w:t>Симчеры</w:t>
      </w:r>
      <w:proofErr w:type="spellEnd"/>
      <w:r w:rsidRPr="004B7086">
        <w:rPr>
          <w:sz w:val="28"/>
          <w:szCs w:val="28"/>
        </w:rPr>
        <w:t xml:space="preserve">. – М.: Финансы и статистика, </w:t>
      </w:r>
      <w:r>
        <w:rPr>
          <w:sz w:val="28"/>
          <w:szCs w:val="28"/>
        </w:rPr>
        <w:t>2008</w:t>
      </w:r>
      <w:r w:rsidRPr="004B7086">
        <w:rPr>
          <w:sz w:val="28"/>
          <w:szCs w:val="28"/>
        </w:rPr>
        <w:t xml:space="preserve">. – 368 </w:t>
      </w:r>
      <w:proofErr w:type="gramStart"/>
      <w:r w:rsidRPr="004B7086">
        <w:rPr>
          <w:sz w:val="28"/>
          <w:szCs w:val="28"/>
        </w:rPr>
        <w:t>с</w:t>
      </w:r>
      <w:proofErr w:type="gramEnd"/>
      <w:r w:rsidRPr="004B7086">
        <w:rPr>
          <w:sz w:val="28"/>
          <w:szCs w:val="28"/>
        </w:rPr>
        <w:t>.</w:t>
      </w:r>
    </w:p>
    <w:p w:rsidR="001C4EA6" w:rsidRPr="004B7086" w:rsidRDefault="001C4EA6" w:rsidP="001C4EA6">
      <w:pPr>
        <w:pStyle w:val="a6"/>
        <w:numPr>
          <w:ilvl w:val="0"/>
          <w:numId w:val="38"/>
        </w:numPr>
        <w:spacing w:before="0" w:beforeAutospacing="0" w:after="0" w:afterAutospacing="0" w:line="360" w:lineRule="auto"/>
        <w:ind w:left="426" w:hanging="714"/>
        <w:jc w:val="both"/>
        <w:rPr>
          <w:sz w:val="28"/>
          <w:szCs w:val="28"/>
        </w:rPr>
      </w:pPr>
      <w:r w:rsidRPr="004B7086">
        <w:rPr>
          <w:sz w:val="28"/>
          <w:szCs w:val="28"/>
        </w:rPr>
        <w:t xml:space="preserve">Статистика: учебник / И.И. Елисеева и др.; под ред. И.И. Елисеевой. – М.: Высшее образование, </w:t>
      </w:r>
      <w:r>
        <w:rPr>
          <w:sz w:val="28"/>
          <w:szCs w:val="28"/>
        </w:rPr>
        <w:t>2009</w:t>
      </w:r>
      <w:r w:rsidRPr="004B7086">
        <w:rPr>
          <w:sz w:val="28"/>
          <w:szCs w:val="28"/>
        </w:rPr>
        <w:t xml:space="preserve">. - 566 </w:t>
      </w:r>
      <w:proofErr w:type="gramStart"/>
      <w:r w:rsidRPr="004B7086">
        <w:rPr>
          <w:sz w:val="28"/>
          <w:szCs w:val="28"/>
        </w:rPr>
        <w:t>с</w:t>
      </w:r>
      <w:proofErr w:type="gramEnd"/>
      <w:r w:rsidRPr="004B7086">
        <w:rPr>
          <w:sz w:val="28"/>
          <w:szCs w:val="28"/>
        </w:rPr>
        <w:t>.</w:t>
      </w:r>
    </w:p>
    <w:p w:rsidR="001C4EA6" w:rsidRPr="004B7086" w:rsidRDefault="001C4EA6" w:rsidP="001C4EA6">
      <w:pPr>
        <w:pStyle w:val="a6"/>
        <w:numPr>
          <w:ilvl w:val="0"/>
          <w:numId w:val="38"/>
        </w:numPr>
        <w:spacing w:before="0" w:beforeAutospacing="0" w:after="0" w:afterAutospacing="0" w:line="360" w:lineRule="auto"/>
        <w:ind w:left="426" w:hanging="714"/>
        <w:jc w:val="both"/>
        <w:rPr>
          <w:sz w:val="28"/>
          <w:szCs w:val="28"/>
        </w:rPr>
      </w:pPr>
      <w:r w:rsidRPr="004B7086">
        <w:rPr>
          <w:sz w:val="28"/>
          <w:szCs w:val="28"/>
        </w:rPr>
        <w:t xml:space="preserve">Теория статистики: учебник для вузов / Р.А. Шмойлова и др.; под ред. Р.А. </w:t>
      </w:r>
      <w:proofErr w:type="spellStart"/>
      <w:r w:rsidRPr="004B7086">
        <w:rPr>
          <w:sz w:val="28"/>
          <w:szCs w:val="28"/>
        </w:rPr>
        <w:t>Шмойловой</w:t>
      </w:r>
      <w:proofErr w:type="spellEnd"/>
      <w:r w:rsidRPr="004B7086">
        <w:rPr>
          <w:sz w:val="28"/>
          <w:szCs w:val="28"/>
        </w:rPr>
        <w:t xml:space="preserve">. - М.: Финансы и статистика, </w:t>
      </w:r>
      <w:r>
        <w:rPr>
          <w:sz w:val="28"/>
          <w:szCs w:val="28"/>
        </w:rPr>
        <w:t>2008</w:t>
      </w:r>
      <w:r w:rsidRPr="004B7086">
        <w:rPr>
          <w:sz w:val="28"/>
          <w:szCs w:val="28"/>
        </w:rPr>
        <w:t xml:space="preserve">. – 656 </w:t>
      </w:r>
      <w:proofErr w:type="gramStart"/>
      <w:r w:rsidRPr="004B7086">
        <w:rPr>
          <w:sz w:val="28"/>
          <w:szCs w:val="28"/>
        </w:rPr>
        <w:t>с</w:t>
      </w:r>
      <w:proofErr w:type="gramEnd"/>
      <w:r w:rsidRPr="004B7086">
        <w:rPr>
          <w:sz w:val="28"/>
          <w:szCs w:val="28"/>
        </w:rPr>
        <w:t>.</w:t>
      </w:r>
    </w:p>
    <w:p w:rsidR="001C4EA6" w:rsidRDefault="001C4EA6" w:rsidP="001C4EA6">
      <w:pPr>
        <w:pStyle w:val="a6"/>
        <w:numPr>
          <w:ilvl w:val="0"/>
          <w:numId w:val="38"/>
        </w:numPr>
        <w:spacing w:before="0" w:beforeAutospacing="0" w:after="0" w:afterAutospacing="0" w:line="360" w:lineRule="auto"/>
        <w:ind w:left="426" w:hanging="714"/>
        <w:jc w:val="both"/>
        <w:rPr>
          <w:sz w:val="28"/>
          <w:szCs w:val="28"/>
        </w:rPr>
      </w:pPr>
      <w:r w:rsidRPr="004B7086">
        <w:rPr>
          <w:sz w:val="28"/>
          <w:szCs w:val="28"/>
        </w:rPr>
        <w:t xml:space="preserve">Шмойлова Р.А. Практикум по теории статистики: учебное пособие для вузов / Р.А. Шмойлова и др.; под ред. Р.А. </w:t>
      </w:r>
      <w:proofErr w:type="spellStart"/>
      <w:r w:rsidRPr="004B7086">
        <w:rPr>
          <w:sz w:val="28"/>
          <w:szCs w:val="28"/>
        </w:rPr>
        <w:t>Шмойловой</w:t>
      </w:r>
      <w:proofErr w:type="spellEnd"/>
      <w:r w:rsidRPr="004B7086">
        <w:rPr>
          <w:sz w:val="28"/>
          <w:szCs w:val="28"/>
        </w:rPr>
        <w:t xml:space="preserve">. - М.: Финансы и статистика, </w:t>
      </w:r>
      <w:r>
        <w:rPr>
          <w:sz w:val="28"/>
          <w:szCs w:val="28"/>
        </w:rPr>
        <w:t xml:space="preserve">2008. – 416 </w:t>
      </w:r>
      <w:proofErr w:type="gramStart"/>
      <w:r>
        <w:rPr>
          <w:sz w:val="28"/>
          <w:szCs w:val="28"/>
        </w:rPr>
        <w:t>с</w:t>
      </w:r>
      <w:proofErr w:type="gramEnd"/>
      <w:r>
        <w:rPr>
          <w:sz w:val="28"/>
          <w:szCs w:val="28"/>
        </w:rPr>
        <w:t>.</w:t>
      </w:r>
    </w:p>
    <w:p w:rsidR="00E83055" w:rsidRDefault="00E83055" w:rsidP="00E83055">
      <w:pPr>
        <w:pStyle w:val="a6"/>
        <w:spacing w:before="0" w:beforeAutospacing="0" w:after="0" w:afterAutospacing="0" w:line="360" w:lineRule="auto"/>
        <w:jc w:val="both"/>
        <w:rPr>
          <w:sz w:val="28"/>
          <w:szCs w:val="28"/>
        </w:rPr>
      </w:pPr>
    </w:p>
    <w:p w:rsidR="00E83055" w:rsidRDefault="00E83055" w:rsidP="00E83055">
      <w:pPr>
        <w:pStyle w:val="a6"/>
        <w:spacing w:before="0" w:beforeAutospacing="0" w:after="0" w:afterAutospacing="0" w:line="360" w:lineRule="auto"/>
        <w:jc w:val="both"/>
        <w:rPr>
          <w:sz w:val="28"/>
          <w:szCs w:val="28"/>
        </w:rPr>
      </w:pPr>
    </w:p>
    <w:p w:rsidR="00E83055" w:rsidRDefault="00E83055" w:rsidP="004A3759">
      <w:pPr>
        <w:pStyle w:val="a6"/>
        <w:spacing w:before="0" w:beforeAutospacing="0" w:after="0" w:afterAutospacing="0" w:line="360" w:lineRule="auto"/>
        <w:jc w:val="right"/>
        <w:rPr>
          <w:sz w:val="28"/>
          <w:szCs w:val="28"/>
        </w:rPr>
      </w:pPr>
      <w:r>
        <w:rPr>
          <w:sz w:val="28"/>
          <w:szCs w:val="28"/>
        </w:rPr>
        <w:lastRenderedPageBreak/>
        <w:t>ПРИЛОЖЕНИЕ</w:t>
      </w:r>
    </w:p>
    <w:p w:rsidR="00E83055" w:rsidRDefault="00E83055" w:rsidP="004A3759">
      <w:pPr>
        <w:pStyle w:val="a6"/>
        <w:spacing w:before="0" w:beforeAutospacing="0" w:after="0" w:afterAutospacing="0" w:line="360" w:lineRule="auto"/>
        <w:jc w:val="center"/>
        <w:rPr>
          <w:sz w:val="28"/>
          <w:szCs w:val="28"/>
        </w:rPr>
      </w:pPr>
      <w:r>
        <w:rPr>
          <w:sz w:val="28"/>
          <w:szCs w:val="28"/>
        </w:rPr>
        <w:t>Распределение предприятий по средней годовой стоимости ОПФ</w:t>
      </w:r>
    </w:p>
    <w:p w:rsidR="00E83055" w:rsidRDefault="00E83055" w:rsidP="00E83055">
      <w:pPr>
        <w:pStyle w:val="a6"/>
        <w:spacing w:before="0" w:beforeAutospacing="0" w:after="0" w:afterAutospacing="0" w:line="360" w:lineRule="auto"/>
        <w:jc w:val="both"/>
        <w:rPr>
          <w:sz w:val="28"/>
          <w:szCs w:val="28"/>
        </w:rPr>
      </w:pPr>
    </w:p>
    <w:tbl>
      <w:tblPr>
        <w:tblW w:w="94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61"/>
        <w:gridCol w:w="2259"/>
        <w:gridCol w:w="2593"/>
        <w:gridCol w:w="2057"/>
      </w:tblGrid>
      <w:tr w:rsidR="004A3759" w:rsidRPr="004A3759" w:rsidTr="004A3759">
        <w:trPr>
          <w:trHeight w:val="330"/>
        </w:trPr>
        <w:tc>
          <w:tcPr>
            <w:tcW w:w="2561" w:type="dxa"/>
          </w:tcPr>
          <w:p w:rsidR="004A3759" w:rsidRPr="004A3759"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4A3759">
              <w:rPr>
                <w:rFonts w:ascii="Times New Roman" w:eastAsia="Times New Roman" w:hAnsi="Times New Roman" w:cs="Times New Roman"/>
                <w:color w:val="000000"/>
                <w:sz w:val="24"/>
                <w:szCs w:val="24"/>
                <w:lang w:eastAsia="ru-RU"/>
              </w:rPr>
              <w:t>Группы предприятий по среднегодовой стоимости ОПФ, млн. руб.</w:t>
            </w:r>
          </w:p>
        </w:tc>
        <w:tc>
          <w:tcPr>
            <w:tcW w:w="2259" w:type="dxa"/>
            <w:shd w:val="clear" w:color="auto" w:fill="auto"/>
            <w:hideMark/>
          </w:tcPr>
          <w:p w:rsidR="004A3759" w:rsidRPr="004A3759"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4A3759">
              <w:rPr>
                <w:rFonts w:ascii="Times New Roman" w:eastAsia="Times New Roman" w:hAnsi="Times New Roman" w:cs="Times New Roman"/>
                <w:color w:val="000000"/>
                <w:sz w:val="24"/>
                <w:szCs w:val="24"/>
                <w:lang w:eastAsia="ru-RU"/>
              </w:rPr>
              <w:t>Номер предприятия</w:t>
            </w:r>
          </w:p>
        </w:tc>
        <w:tc>
          <w:tcPr>
            <w:tcW w:w="2593" w:type="dxa"/>
            <w:shd w:val="clear" w:color="auto" w:fill="auto"/>
            <w:hideMark/>
          </w:tcPr>
          <w:p w:rsidR="004A3759" w:rsidRPr="004A3759"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4A3759">
              <w:rPr>
                <w:rFonts w:ascii="Times New Roman" w:eastAsia="Times New Roman" w:hAnsi="Times New Roman" w:cs="Times New Roman"/>
                <w:color w:val="000000"/>
                <w:sz w:val="24"/>
                <w:szCs w:val="24"/>
                <w:lang w:eastAsia="ru-RU"/>
              </w:rPr>
              <w:t>Среднегодовая стоимость ОПФ, млн. руб.</w:t>
            </w:r>
          </w:p>
        </w:tc>
        <w:tc>
          <w:tcPr>
            <w:tcW w:w="2057" w:type="dxa"/>
            <w:shd w:val="clear" w:color="auto" w:fill="auto"/>
            <w:hideMark/>
          </w:tcPr>
          <w:p w:rsidR="004A3759" w:rsidRPr="004A3759"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4A3759">
              <w:rPr>
                <w:rFonts w:ascii="Times New Roman" w:eastAsia="Times New Roman" w:hAnsi="Times New Roman" w:cs="Times New Roman"/>
                <w:color w:val="000000"/>
                <w:sz w:val="24"/>
                <w:szCs w:val="24"/>
                <w:lang w:eastAsia="ru-RU"/>
              </w:rPr>
              <w:t>Выпуск продукции, млн. руб.</w:t>
            </w:r>
          </w:p>
        </w:tc>
      </w:tr>
      <w:tr w:rsidR="004A3759" w:rsidRPr="004A3759" w:rsidTr="004A3759">
        <w:trPr>
          <w:trHeight w:val="330"/>
        </w:trPr>
        <w:tc>
          <w:tcPr>
            <w:tcW w:w="2561" w:type="dxa"/>
          </w:tcPr>
          <w:p w:rsidR="004A3759" w:rsidRPr="004A3759" w:rsidRDefault="004A3759" w:rsidP="004A375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группа</w:t>
            </w:r>
          </w:p>
        </w:tc>
        <w:tc>
          <w:tcPr>
            <w:tcW w:w="2259"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3</w:t>
            </w:r>
          </w:p>
        </w:tc>
        <w:tc>
          <w:tcPr>
            <w:tcW w:w="2593"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40</w:t>
            </w:r>
          </w:p>
        </w:tc>
        <w:tc>
          <w:tcPr>
            <w:tcW w:w="2057"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75</w:t>
            </w:r>
          </w:p>
        </w:tc>
      </w:tr>
      <w:tr w:rsidR="004A3759" w:rsidRPr="004A3759" w:rsidTr="004A3759">
        <w:trPr>
          <w:trHeight w:val="330"/>
        </w:trPr>
        <w:tc>
          <w:tcPr>
            <w:tcW w:w="2561" w:type="dxa"/>
          </w:tcPr>
          <w:p w:rsidR="004A3759" w:rsidRPr="004A3759" w:rsidRDefault="004A3759" w:rsidP="004A375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40-44</w:t>
            </w:r>
          </w:p>
        </w:tc>
        <w:tc>
          <w:tcPr>
            <w:tcW w:w="2259"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25</w:t>
            </w:r>
          </w:p>
        </w:tc>
        <w:tc>
          <w:tcPr>
            <w:tcW w:w="2593"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40</w:t>
            </w:r>
          </w:p>
        </w:tc>
        <w:tc>
          <w:tcPr>
            <w:tcW w:w="2057"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70</w:t>
            </w:r>
          </w:p>
        </w:tc>
      </w:tr>
      <w:tr w:rsidR="004A3759" w:rsidRPr="004A3759" w:rsidTr="004A3759">
        <w:trPr>
          <w:trHeight w:val="330"/>
        </w:trPr>
        <w:tc>
          <w:tcPr>
            <w:tcW w:w="2561" w:type="dxa"/>
          </w:tcPr>
          <w:p w:rsidR="004A3759" w:rsidRPr="004A3759" w:rsidRDefault="004A3759" w:rsidP="004A3759">
            <w:pPr>
              <w:spacing w:after="0" w:line="240" w:lineRule="auto"/>
              <w:jc w:val="center"/>
              <w:rPr>
                <w:rFonts w:ascii="Times New Roman" w:eastAsia="Times New Roman" w:hAnsi="Times New Roman" w:cs="Times New Roman"/>
                <w:color w:val="000000"/>
                <w:sz w:val="24"/>
                <w:szCs w:val="24"/>
                <w:lang w:eastAsia="ru-RU"/>
              </w:rPr>
            </w:pPr>
          </w:p>
        </w:tc>
        <w:tc>
          <w:tcPr>
            <w:tcW w:w="2259"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26</w:t>
            </w:r>
          </w:p>
        </w:tc>
        <w:tc>
          <w:tcPr>
            <w:tcW w:w="2593"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40</w:t>
            </w:r>
          </w:p>
        </w:tc>
        <w:tc>
          <w:tcPr>
            <w:tcW w:w="2057"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80</w:t>
            </w:r>
          </w:p>
        </w:tc>
      </w:tr>
      <w:tr w:rsidR="004A3759" w:rsidRPr="004A3759" w:rsidTr="004A3759">
        <w:trPr>
          <w:trHeight w:val="330"/>
        </w:trPr>
        <w:tc>
          <w:tcPr>
            <w:tcW w:w="2561" w:type="dxa"/>
          </w:tcPr>
          <w:p w:rsidR="004A3759" w:rsidRPr="004A3759" w:rsidRDefault="004A3759" w:rsidP="004A3759">
            <w:pPr>
              <w:spacing w:after="0" w:line="240" w:lineRule="auto"/>
              <w:jc w:val="center"/>
              <w:rPr>
                <w:rFonts w:ascii="Times New Roman" w:eastAsia="Times New Roman" w:hAnsi="Times New Roman" w:cs="Times New Roman"/>
                <w:color w:val="000000"/>
                <w:sz w:val="24"/>
                <w:szCs w:val="24"/>
                <w:lang w:eastAsia="ru-RU"/>
              </w:rPr>
            </w:pPr>
          </w:p>
        </w:tc>
        <w:tc>
          <w:tcPr>
            <w:tcW w:w="2259"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7</w:t>
            </w:r>
          </w:p>
        </w:tc>
        <w:tc>
          <w:tcPr>
            <w:tcW w:w="2593"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42</w:t>
            </w:r>
          </w:p>
        </w:tc>
        <w:tc>
          <w:tcPr>
            <w:tcW w:w="2057"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55</w:t>
            </w:r>
          </w:p>
        </w:tc>
      </w:tr>
      <w:tr w:rsidR="004A3759" w:rsidRPr="004A3759" w:rsidTr="004A3759">
        <w:trPr>
          <w:trHeight w:val="330"/>
        </w:trPr>
        <w:tc>
          <w:tcPr>
            <w:tcW w:w="2561" w:type="dxa"/>
          </w:tcPr>
          <w:p w:rsidR="004A3759" w:rsidRPr="004A3759" w:rsidRDefault="004A3759" w:rsidP="004A3759">
            <w:pPr>
              <w:spacing w:after="0" w:line="240" w:lineRule="auto"/>
              <w:jc w:val="center"/>
              <w:rPr>
                <w:rFonts w:ascii="Times New Roman" w:eastAsia="Times New Roman" w:hAnsi="Times New Roman" w:cs="Times New Roman"/>
                <w:color w:val="000000"/>
                <w:sz w:val="24"/>
                <w:szCs w:val="24"/>
                <w:lang w:eastAsia="ru-RU"/>
              </w:rPr>
            </w:pPr>
          </w:p>
        </w:tc>
        <w:tc>
          <w:tcPr>
            <w:tcW w:w="2259"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12</w:t>
            </w:r>
          </w:p>
        </w:tc>
        <w:tc>
          <w:tcPr>
            <w:tcW w:w="2593"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42</w:t>
            </w:r>
          </w:p>
        </w:tc>
        <w:tc>
          <w:tcPr>
            <w:tcW w:w="2057"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65</w:t>
            </w:r>
          </w:p>
        </w:tc>
      </w:tr>
      <w:tr w:rsidR="004A3759" w:rsidRPr="004A3759" w:rsidTr="004A3759">
        <w:trPr>
          <w:trHeight w:val="330"/>
        </w:trPr>
        <w:tc>
          <w:tcPr>
            <w:tcW w:w="2561" w:type="dxa"/>
          </w:tcPr>
          <w:p w:rsidR="004A3759" w:rsidRPr="004A3759" w:rsidRDefault="004A3759" w:rsidP="004A3759">
            <w:pPr>
              <w:spacing w:after="0" w:line="240" w:lineRule="auto"/>
              <w:jc w:val="center"/>
              <w:rPr>
                <w:rFonts w:ascii="Times New Roman" w:eastAsia="Times New Roman" w:hAnsi="Times New Roman" w:cs="Times New Roman"/>
                <w:color w:val="000000"/>
                <w:sz w:val="24"/>
                <w:szCs w:val="24"/>
                <w:lang w:eastAsia="ru-RU"/>
              </w:rPr>
            </w:pPr>
          </w:p>
        </w:tc>
        <w:tc>
          <w:tcPr>
            <w:tcW w:w="2259"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20</w:t>
            </w:r>
          </w:p>
        </w:tc>
        <w:tc>
          <w:tcPr>
            <w:tcW w:w="2593"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42</w:t>
            </w:r>
          </w:p>
        </w:tc>
        <w:tc>
          <w:tcPr>
            <w:tcW w:w="2057"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60</w:t>
            </w:r>
          </w:p>
        </w:tc>
      </w:tr>
      <w:tr w:rsidR="004A3759" w:rsidRPr="004A3759" w:rsidTr="004A3759">
        <w:trPr>
          <w:trHeight w:val="330"/>
        </w:trPr>
        <w:tc>
          <w:tcPr>
            <w:tcW w:w="2561" w:type="dxa"/>
          </w:tcPr>
          <w:p w:rsidR="004A3759" w:rsidRPr="004A3759" w:rsidRDefault="004A3759" w:rsidP="004A3759">
            <w:pPr>
              <w:spacing w:after="0" w:line="240" w:lineRule="auto"/>
              <w:jc w:val="center"/>
              <w:rPr>
                <w:rFonts w:ascii="Times New Roman" w:eastAsia="Times New Roman" w:hAnsi="Times New Roman" w:cs="Times New Roman"/>
                <w:color w:val="000000"/>
                <w:sz w:val="24"/>
                <w:szCs w:val="24"/>
                <w:lang w:eastAsia="ru-RU"/>
              </w:rPr>
            </w:pPr>
          </w:p>
        </w:tc>
        <w:tc>
          <w:tcPr>
            <w:tcW w:w="2259"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4</w:t>
            </w:r>
          </w:p>
        </w:tc>
        <w:tc>
          <w:tcPr>
            <w:tcW w:w="2593"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44</w:t>
            </w:r>
          </w:p>
        </w:tc>
        <w:tc>
          <w:tcPr>
            <w:tcW w:w="2057"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55</w:t>
            </w:r>
          </w:p>
        </w:tc>
      </w:tr>
      <w:tr w:rsidR="004A3759" w:rsidRPr="004A3759" w:rsidTr="004A3759">
        <w:trPr>
          <w:trHeight w:val="330"/>
        </w:trPr>
        <w:tc>
          <w:tcPr>
            <w:tcW w:w="2561" w:type="dxa"/>
          </w:tcPr>
          <w:p w:rsidR="004A3759" w:rsidRPr="004A3759" w:rsidRDefault="004A3759" w:rsidP="004A3759">
            <w:pPr>
              <w:spacing w:after="0" w:line="240" w:lineRule="auto"/>
              <w:jc w:val="center"/>
              <w:rPr>
                <w:rFonts w:ascii="Times New Roman" w:eastAsia="Times New Roman" w:hAnsi="Times New Roman" w:cs="Times New Roman"/>
                <w:color w:val="000000"/>
                <w:sz w:val="24"/>
                <w:szCs w:val="24"/>
                <w:lang w:eastAsia="ru-RU"/>
              </w:rPr>
            </w:pPr>
          </w:p>
        </w:tc>
        <w:tc>
          <w:tcPr>
            <w:tcW w:w="2259"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11</w:t>
            </w:r>
          </w:p>
        </w:tc>
        <w:tc>
          <w:tcPr>
            <w:tcW w:w="2593"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44</w:t>
            </w:r>
          </w:p>
        </w:tc>
        <w:tc>
          <w:tcPr>
            <w:tcW w:w="2057"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60</w:t>
            </w:r>
          </w:p>
        </w:tc>
      </w:tr>
      <w:tr w:rsidR="004A3759" w:rsidRPr="004A3759" w:rsidTr="004A3759">
        <w:trPr>
          <w:trHeight w:val="330"/>
        </w:trPr>
        <w:tc>
          <w:tcPr>
            <w:tcW w:w="2561" w:type="dxa"/>
          </w:tcPr>
          <w:p w:rsidR="004A3759" w:rsidRPr="004A3759" w:rsidRDefault="004A3759" w:rsidP="004A3759">
            <w:pPr>
              <w:spacing w:after="0" w:line="240" w:lineRule="auto"/>
              <w:jc w:val="center"/>
              <w:rPr>
                <w:rFonts w:ascii="Times New Roman" w:eastAsia="Times New Roman" w:hAnsi="Times New Roman" w:cs="Times New Roman"/>
                <w:color w:val="000000"/>
                <w:sz w:val="24"/>
                <w:szCs w:val="24"/>
                <w:lang w:eastAsia="ru-RU"/>
              </w:rPr>
            </w:pPr>
          </w:p>
        </w:tc>
        <w:tc>
          <w:tcPr>
            <w:tcW w:w="2259"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13</w:t>
            </w:r>
          </w:p>
        </w:tc>
        <w:tc>
          <w:tcPr>
            <w:tcW w:w="2593"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44</w:t>
            </w:r>
          </w:p>
        </w:tc>
        <w:tc>
          <w:tcPr>
            <w:tcW w:w="2057"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60</w:t>
            </w:r>
          </w:p>
        </w:tc>
      </w:tr>
      <w:tr w:rsidR="004A3759" w:rsidRPr="004A3759" w:rsidTr="004A3759">
        <w:trPr>
          <w:trHeight w:val="330"/>
        </w:trPr>
        <w:tc>
          <w:tcPr>
            <w:tcW w:w="2561" w:type="dxa"/>
          </w:tcPr>
          <w:p w:rsidR="004A3759" w:rsidRPr="004A3759" w:rsidRDefault="004A3759" w:rsidP="004A3759">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Итого по группе</w:t>
            </w:r>
          </w:p>
        </w:tc>
        <w:tc>
          <w:tcPr>
            <w:tcW w:w="2259"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b/>
                <w:bCs/>
                <w:color w:val="000000"/>
                <w:sz w:val="24"/>
                <w:szCs w:val="24"/>
                <w:lang w:eastAsia="ru-RU"/>
              </w:rPr>
            </w:pPr>
            <w:r w:rsidRPr="00E83055">
              <w:rPr>
                <w:rFonts w:ascii="Times New Roman" w:eastAsia="Times New Roman" w:hAnsi="Times New Roman" w:cs="Times New Roman"/>
                <w:b/>
                <w:bCs/>
                <w:color w:val="000000"/>
                <w:sz w:val="24"/>
                <w:szCs w:val="24"/>
                <w:lang w:eastAsia="ru-RU"/>
              </w:rPr>
              <w:t>9</w:t>
            </w:r>
          </w:p>
        </w:tc>
        <w:tc>
          <w:tcPr>
            <w:tcW w:w="2593" w:type="dxa"/>
            <w:shd w:val="clear" w:color="auto" w:fill="auto"/>
            <w:noWrap/>
            <w:vAlign w:val="bottom"/>
            <w:hideMark/>
          </w:tcPr>
          <w:p w:rsidR="004A3759" w:rsidRPr="00E83055" w:rsidRDefault="004A3759" w:rsidP="004A3759">
            <w:pPr>
              <w:spacing w:after="0" w:line="240" w:lineRule="auto"/>
              <w:jc w:val="center"/>
              <w:rPr>
                <w:rFonts w:ascii="Times New Roman" w:eastAsia="Times New Roman" w:hAnsi="Times New Roman" w:cs="Times New Roman"/>
                <w:b/>
                <w:bCs/>
                <w:color w:val="000000"/>
                <w:sz w:val="24"/>
                <w:szCs w:val="24"/>
                <w:lang w:eastAsia="ru-RU"/>
              </w:rPr>
            </w:pPr>
            <w:r w:rsidRPr="00E83055">
              <w:rPr>
                <w:rFonts w:ascii="Times New Roman" w:eastAsia="Times New Roman" w:hAnsi="Times New Roman" w:cs="Times New Roman"/>
                <w:b/>
                <w:bCs/>
                <w:color w:val="000000"/>
                <w:sz w:val="24"/>
                <w:szCs w:val="24"/>
                <w:lang w:eastAsia="ru-RU"/>
              </w:rPr>
              <w:t>378</w:t>
            </w:r>
          </w:p>
        </w:tc>
        <w:tc>
          <w:tcPr>
            <w:tcW w:w="2057" w:type="dxa"/>
            <w:shd w:val="clear" w:color="auto" w:fill="auto"/>
            <w:noWrap/>
            <w:vAlign w:val="bottom"/>
            <w:hideMark/>
          </w:tcPr>
          <w:p w:rsidR="004A3759" w:rsidRPr="00E83055" w:rsidRDefault="004A3759" w:rsidP="004A3759">
            <w:pPr>
              <w:spacing w:after="0" w:line="240" w:lineRule="auto"/>
              <w:jc w:val="center"/>
              <w:rPr>
                <w:rFonts w:ascii="Times New Roman" w:eastAsia="Times New Roman" w:hAnsi="Times New Roman" w:cs="Times New Roman"/>
                <w:b/>
                <w:bCs/>
                <w:color w:val="000000"/>
                <w:sz w:val="24"/>
                <w:szCs w:val="24"/>
                <w:lang w:eastAsia="ru-RU"/>
              </w:rPr>
            </w:pPr>
            <w:r w:rsidRPr="00E83055">
              <w:rPr>
                <w:rFonts w:ascii="Times New Roman" w:eastAsia="Times New Roman" w:hAnsi="Times New Roman" w:cs="Times New Roman"/>
                <w:b/>
                <w:bCs/>
                <w:color w:val="000000"/>
                <w:sz w:val="24"/>
                <w:szCs w:val="24"/>
                <w:lang w:eastAsia="ru-RU"/>
              </w:rPr>
              <w:t>580</w:t>
            </w:r>
          </w:p>
        </w:tc>
      </w:tr>
      <w:tr w:rsidR="004A3759" w:rsidRPr="004A3759" w:rsidTr="004A3759">
        <w:trPr>
          <w:trHeight w:val="330"/>
        </w:trPr>
        <w:tc>
          <w:tcPr>
            <w:tcW w:w="2561" w:type="dxa"/>
          </w:tcPr>
          <w:p w:rsidR="004A3759" w:rsidRPr="004A3759" w:rsidRDefault="004A3759" w:rsidP="004A375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группа</w:t>
            </w:r>
          </w:p>
        </w:tc>
        <w:tc>
          <w:tcPr>
            <w:tcW w:w="2259"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1</w:t>
            </w:r>
          </w:p>
        </w:tc>
        <w:tc>
          <w:tcPr>
            <w:tcW w:w="2593"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46</w:t>
            </w:r>
          </w:p>
        </w:tc>
        <w:tc>
          <w:tcPr>
            <w:tcW w:w="2057"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50</w:t>
            </w:r>
          </w:p>
        </w:tc>
      </w:tr>
      <w:tr w:rsidR="004A3759" w:rsidRPr="004A3759" w:rsidTr="004A3759">
        <w:trPr>
          <w:trHeight w:val="330"/>
        </w:trPr>
        <w:tc>
          <w:tcPr>
            <w:tcW w:w="2561" w:type="dxa"/>
          </w:tcPr>
          <w:p w:rsidR="004A3759" w:rsidRPr="004A3759" w:rsidRDefault="004A3759" w:rsidP="004A375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44-48</w:t>
            </w:r>
          </w:p>
        </w:tc>
        <w:tc>
          <w:tcPr>
            <w:tcW w:w="2259"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18</w:t>
            </w:r>
          </w:p>
        </w:tc>
        <w:tc>
          <w:tcPr>
            <w:tcW w:w="2593"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46</w:t>
            </w:r>
          </w:p>
        </w:tc>
        <w:tc>
          <w:tcPr>
            <w:tcW w:w="2057"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55</w:t>
            </w:r>
          </w:p>
        </w:tc>
      </w:tr>
      <w:tr w:rsidR="004A3759" w:rsidRPr="004A3759" w:rsidTr="004A3759">
        <w:trPr>
          <w:trHeight w:val="330"/>
        </w:trPr>
        <w:tc>
          <w:tcPr>
            <w:tcW w:w="2561" w:type="dxa"/>
          </w:tcPr>
          <w:p w:rsidR="004A3759" w:rsidRPr="004A3759" w:rsidRDefault="004A3759" w:rsidP="004A3759">
            <w:pPr>
              <w:spacing w:after="0" w:line="240" w:lineRule="auto"/>
              <w:jc w:val="center"/>
              <w:rPr>
                <w:rFonts w:ascii="Times New Roman" w:eastAsia="Times New Roman" w:hAnsi="Times New Roman" w:cs="Times New Roman"/>
                <w:color w:val="000000"/>
                <w:sz w:val="24"/>
                <w:szCs w:val="24"/>
                <w:lang w:eastAsia="ru-RU"/>
              </w:rPr>
            </w:pPr>
          </w:p>
        </w:tc>
        <w:tc>
          <w:tcPr>
            <w:tcW w:w="2259"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19</w:t>
            </w:r>
          </w:p>
        </w:tc>
        <w:tc>
          <w:tcPr>
            <w:tcW w:w="2593"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46</w:t>
            </w:r>
          </w:p>
        </w:tc>
        <w:tc>
          <w:tcPr>
            <w:tcW w:w="2057"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55</w:t>
            </w:r>
          </w:p>
        </w:tc>
      </w:tr>
      <w:tr w:rsidR="004A3759" w:rsidRPr="004A3759" w:rsidTr="004A3759">
        <w:trPr>
          <w:trHeight w:val="330"/>
        </w:trPr>
        <w:tc>
          <w:tcPr>
            <w:tcW w:w="2561" w:type="dxa"/>
          </w:tcPr>
          <w:p w:rsidR="004A3759" w:rsidRPr="004A3759" w:rsidRDefault="004A3759" w:rsidP="004A3759">
            <w:pPr>
              <w:spacing w:after="0" w:line="240" w:lineRule="auto"/>
              <w:jc w:val="center"/>
              <w:rPr>
                <w:rFonts w:ascii="Times New Roman" w:eastAsia="Times New Roman" w:hAnsi="Times New Roman" w:cs="Times New Roman"/>
                <w:color w:val="000000"/>
                <w:sz w:val="24"/>
                <w:szCs w:val="24"/>
                <w:lang w:eastAsia="ru-RU"/>
              </w:rPr>
            </w:pPr>
          </w:p>
        </w:tc>
        <w:tc>
          <w:tcPr>
            <w:tcW w:w="2259"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24</w:t>
            </w:r>
          </w:p>
        </w:tc>
        <w:tc>
          <w:tcPr>
            <w:tcW w:w="2593"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46</w:t>
            </w:r>
          </w:p>
        </w:tc>
        <w:tc>
          <w:tcPr>
            <w:tcW w:w="2057"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50</w:t>
            </w:r>
          </w:p>
        </w:tc>
      </w:tr>
      <w:tr w:rsidR="004A3759" w:rsidRPr="004A3759" w:rsidTr="004A3759">
        <w:trPr>
          <w:trHeight w:val="330"/>
        </w:trPr>
        <w:tc>
          <w:tcPr>
            <w:tcW w:w="2561" w:type="dxa"/>
          </w:tcPr>
          <w:p w:rsidR="004A3759" w:rsidRPr="004A3759" w:rsidRDefault="004A3759" w:rsidP="004A3759">
            <w:pPr>
              <w:spacing w:after="0" w:line="240" w:lineRule="auto"/>
              <w:jc w:val="center"/>
              <w:rPr>
                <w:rFonts w:ascii="Times New Roman" w:eastAsia="Times New Roman" w:hAnsi="Times New Roman" w:cs="Times New Roman"/>
                <w:color w:val="000000"/>
                <w:sz w:val="24"/>
                <w:szCs w:val="24"/>
                <w:lang w:eastAsia="ru-RU"/>
              </w:rPr>
            </w:pPr>
          </w:p>
        </w:tc>
        <w:tc>
          <w:tcPr>
            <w:tcW w:w="2259"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2</w:t>
            </w:r>
          </w:p>
        </w:tc>
        <w:tc>
          <w:tcPr>
            <w:tcW w:w="2593"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48</w:t>
            </w:r>
          </w:p>
        </w:tc>
        <w:tc>
          <w:tcPr>
            <w:tcW w:w="2057"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45</w:t>
            </w:r>
          </w:p>
        </w:tc>
      </w:tr>
      <w:tr w:rsidR="004A3759" w:rsidRPr="004A3759" w:rsidTr="004A3759">
        <w:trPr>
          <w:trHeight w:val="330"/>
        </w:trPr>
        <w:tc>
          <w:tcPr>
            <w:tcW w:w="2561" w:type="dxa"/>
          </w:tcPr>
          <w:p w:rsidR="004A3759" w:rsidRPr="004A3759" w:rsidRDefault="004A3759" w:rsidP="004A3759">
            <w:pPr>
              <w:spacing w:after="0" w:line="240" w:lineRule="auto"/>
              <w:jc w:val="center"/>
              <w:rPr>
                <w:rFonts w:ascii="Times New Roman" w:eastAsia="Times New Roman" w:hAnsi="Times New Roman" w:cs="Times New Roman"/>
                <w:color w:val="000000"/>
                <w:sz w:val="24"/>
                <w:szCs w:val="24"/>
                <w:lang w:eastAsia="ru-RU"/>
              </w:rPr>
            </w:pPr>
          </w:p>
        </w:tc>
        <w:tc>
          <w:tcPr>
            <w:tcW w:w="2259"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8</w:t>
            </w:r>
          </w:p>
        </w:tc>
        <w:tc>
          <w:tcPr>
            <w:tcW w:w="2593"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48</w:t>
            </w:r>
          </w:p>
        </w:tc>
        <w:tc>
          <w:tcPr>
            <w:tcW w:w="2057"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55</w:t>
            </w:r>
          </w:p>
        </w:tc>
      </w:tr>
      <w:tr w:rsidR="004A3759" w:rsidRPr="004A3759" w:rsidTr="004A3759">
        <w:trPr>
          <w:trHeight w:val="330"/>
        </w:trPr>
        <w:tc>
          <w:tcPr>
            <w:tcW w:w="2561" w:type="dxa"/>
          </w:tcPr>
          <w:p w:rsidR="004A3759" w:rsidRPr="004A3759" w:rsidRDefault="004A3759" w:rsidP="004A3759">
            <w:pPr>
              <w:spacing w:after="0" w:line="240" w:lineRule="auto"/>
              <w:jc w:val="center"/>
              <w:rPr>
                <w:rFonts w:ascii="Times New Roman" w:eastAsia="Times New Roman" w:hAnsi="Times New Roman" w:cs="Times New Roman"/>
                <w:color w:val="000000"/>
                <w:sz w:val="24"/>
                <w:szCs w:val="24"/>
                <w:lang w:eastAsia="ru-RU"/>
              </w:rPr>
            </w:pPr>
          </w:p>
        </w:tc>
        <w:tc>
          <w:tcPr>
            <w:tcW w:w="2259"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14</w:t>
            </w:r>
          </w:p>
        </w:tc>
        <w:tc>
          <w:tcPr>
            <w:tcW w:w="2593"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48</w:t>
            </w:r>
          </w:p>
        </w:tc>
        <w:tc>
          <w:tcPr>
            <w:tcW w:w="2057"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50</w:t>
            </w:r>
          </w:p>
        </w:tc>
      </w:tr>
      <w:tr w:rsidR="004A3759" w:rsidRPr="004A3759" w:rsidTr="004A3759">
        <w:trPr>
          <w:trHeight w:val="330"/>
        </w:trPr>
        <w:tc>
          <w:tcPr>
            <w:tcW w:w="2561" w:type="dxa"/>
          </w:tcPr>
          <w:p w:rsidR="004A3759" w:rsidRPr="004A3759" w:rsidRDefault="004A3759" w:rsidP="004A3759">
            <w:pPr>
              <w:spacing w:after="0" w:line="240" w:lineRule="auto"/>
              <w:jc w:val="center"/>
              <w:rPr>
                <w:rFonts w:ascii="Times New Roman" w:eastAsia="Times New Roman" w:hAnsi="Times New Roman" w:cs="Times New Roman"/>
                <w:color w:val="000000"/>
                <w:sz w:val="24"/>
                <w:szCs w:val="24"/>
                <w:lang w:eastAsia="ru-RU"/>
              </w:rPr>
            </w:pPr>
          </w:p>
        </w:tc>
        <w:tc>
          <w:tcPr>
            <w:tcW w:w="2259"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23</w:t>
            </w:r>
          </w:p>
        </w:tc>
        <w:tc>
          <w:tcPr>
            <w:tcW w:w="2593"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48</w:t>
            </w:r>
          </w:p>
        </w:tc>
        <w:tc>
          <w:tcPr>
            <w:tcW w:w="2057"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50</w:t>
            </w:r>
          </w:p>
        </w:tc>
      </w:tr>
      <w:tr w:rsidR="004A3759" w:rsidRPr="004A3759" w:rsidTr="004A3759">
        <w:trPr>
          <w:trHeight w:val="330"/>
        </w:trPr>
        <w:tc>
          <w:tcPr>
            <w:tcW w:w="2561" w:type="dxa"/>
          </w:tcPr>
          <w:p w:rsidR="004A3759" w:rsidRPr="004A3759" w:rsidRDefault="004A3759" w:rsidP="004A3759">
            <w:pPr>
              <w:spacing w:after="0" w:line="240" w:lineRule="auto"/>
              <w:jc w:val="center"/>
              <w:rPr>
                <w:rFonts w:ascii="Times New Roman" w:eastAsia="Times New Roman" w:hAnsi="Times New Roman" w:cs="Times New Roman"/>
                <w:color w:val="000000"/>
                <w:sz w:val="24"/>
                <w:szCs w:val="24"/>
                <w:lang w:eastAsia="ru-RU"/>
              </w:rPr>
            </w:pPr>
          </w:p>
        </w:tc>
        <w:tc>
          <w:tcPr>
            <w:tcW w:w="2259"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27</w:t>
            </w:r>
          </w:p>
        </w:tc>
        <w:tc>
          <w:tcPr>
            <w:tcW w:w="2593"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48</w:t>
            </w:r>
          </w:p>
        </w:tc>
        <w:tc>
          <w:tcPr>
            <w:tcW w:w="2057"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45</w:t>
            </w:r>
          </w:p>
        </w:tc>
      </w:tr>
      <w:tr w:rsidR="004A3759" w:rsidRPr="004A3759" w:rsidTr="004A3759">
        <w:trPr>
          <w:trHeight w:val="330"/>
        </w:trPr>
        <w:tc>
          <w:tcPr>
            <w:tcW w:w="2561" w:type="dxa"/>
          </w:tcPr>
          <w:p w:rsidR="004A3759" w:rsidRPr="004A3759" w:rsidRDefault="004A3759" w:rsidP="004A3759">
            <w:pPr>
              <w:spacing w:after="0" w:line="240" w:lineRule="auto"/>
              <w:jc w:val="center"/>
              <w:rPr>
                <w:rFonts w:ascii="Times New Roman" w:eastAsia="Times New Roman" w:hAnsi="Times New Roman" w:cs="Times New Roman"/>
                <w:color w:val="000000"/>
                <w:sz w:val="24"/>
                <w:szCs w:val="24"/>
                <w:lang w:eastAsia="ru-RU"/>
              </w:rPr>
            </w:pPr>
          </w:p>
        </w:tc>
        <w:tc>
          <w:tcPr>
            <w:tcW w:w="2259"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30</w:t>
            </w:r>
          </w:p>
        </w:tc>
        <w:tc>
          <w:tcPr>
            <w:tcW w:w="2593"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48</w:t>
            </w:r>
          </w:p>
        </w:tc>
        <w:tc>
          <w:tcPr>
            <w:tcW w:w="2057"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55</w:t>
            </w:r>
          </w:p>
        </w:tc>
      </w:tr>
      <w:tr w:rsidR="004A3759" w:rsidRPr="004A3759" w:rsidTr="004A3759">
        <w:trPr>
          <w:trHeight w:val="300"/>
        </w:trPr>
        <w:tc>
          <w:tcPr>
            <w:tcW w:w="2561" w:type="dxa"/>
          </w:tcPr>
          <w:p w:rsidR="004A3759" w:rsidRPr="004A3759" w:rsidRDefault="004A3759" w:rsidP="004A3759">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Итого по группе</w:t>
            </w:r>
          </w:p>
        </w:tc>
        <w:tc>
          <w:tcPr>
            <w:tcW w:w="2259" w:type="dxa"/>
            <w:shd w:val="clear" w:color="auto" w:fill="auto"/>
            <w:noWrap/>
            <w:vAlign w:val="bottom"/>
            <w:hideMark/>
          </w:tcPr>
          <w:p w:rsidR="004A3759" w:rsidRPr="00E83055" w:rsidRDefault="004A3759" w:rsidP="004A3759">
            <w:pPr>
              <w:spacing w:after="0" w:line="240" w:lineRule="auto"/>
              <w:jc w:val="center"/>
              <w:rPr>
                <w:rFonts w:ascii="Times New Roman" w:eastAsia="Times New Roman" w:hAnsi="Times New Roman" w:cs="Times New Roman"/>
                <w:b/>
                <w:bCs/>
                <w:color w:val="000000"/>
                <w:sz w:val="24"/>
                <w:szCs w:val="24"/>
                <w:lang w:eastAsia="ru-RU"/>
              </w:rPr>
            </w:pPr>
            <w:r w:rsidRPr="00E83055">
              <w:rPr>
                <w:rFonts w:ascii="Times New Roman" w:eastAsia="Times New Roman" w:hAnsi="Times New Roman" w:cs="Times New Roman"/>
                <w:b/>
                <w:bCs/>
                <w:color w:val="000000"/>
                <w:sz w:val="24"/>
                <w:szCs w:val="24"/>
                <w:lang w:eastAsia="ru-RU"/>
              </w:rPr>
              <w:t>10</w:t>
            </w:r>
          </w:p>
        </w:tc>
        <w:tc>
          <w:tcPr>
            <w:tcW w:w="2593" w:type="dxa"/>
            <w:shd w:val="clear" w:color="auto" w:fill="auto"/>
            <w:noWrap/>
            <w:vAlign w:val="bottom"/>
            <w:hideMark/>
          </w:tcPr>
          <w:p w:rsidR="004A3759" w:rsidRPr="00E83055" w:rsidRDefault="004A3759" w:rsidP="004A3759">
            <w:pPr>
              <w:spacing w:after="0" w:line="240" w:lineRule="auto"/>
              <w:jc w:val="center"/>
              <w:rPr>
                <w:rFonts w:ascii="Times New Roman" w:eastAsia="Times New Roman" w:hAnsi="Times New Roman" w:cs="Times New Roman"/>
                <w:b/>
                <w:bCs/>
                <w:color w:val="000000"/>
                <w:sz w:val="24"/>
                <w:szCs w:val="24"/>
                <w:lang w:eastAsia="ru-RU"/>
              </w:rPr>
            </w:pPr>
            <w:r w:rsidRPr="00E83055">
              <w:rPr>
                <w:rFonts w:ascii="Times New Roman" w:eastAsia="Times New Roman" w:hAnsi="Times New Roman" w:cs="Times New Roman"/>
                <w:b/>
                <w:bCs/>
                <w:color w:val="000000"/>
                <w:sz w:val="24"/>
                <w:szCs w:val="24"/>
                <w:lang w:eastAsia="ru-RU"/>
              </w:rPr>
              <w:t>472</w:t>
            </w:r>
          </w:p>
        </w:tc>
        <w:tc>
          <w:tcPr>
            <w:tcW w:w="2057" w:type="dxa"/>
            <w:shd w:val="clear" w:color="auto" w:fill="auto"/>
            <w:noWrap/>
            <w:vAlign w:val="bottom"/>
            <w:hideMark/>
          </w:tcPr>
          <w:p w:rsidR="004A3759" w:rsidRPr="00E83055" w:rsidRDefault="004A3759" w:rsidP="004A3759">
            <w:pPr>
              <w:spacing w:after="0" w:line="240" w:lineRule="auto"/>
              <w:jc w:val="center"/>
              <w:rPr>
                <w:rFonts w:ascii="Times New Roman" w:eastAsia="Times New Roman" w:hAnsi="Times New Roman" w:cs="Times New Roman"/>
                <w:b/>
                <w:bCs/>
                <w:color w:val="000000"/>
                <w:sz w:val="24"/>
                <w:szCs w:val="24"/>
                <w:lang w:eastAsia="ru-RU"/>
              </w:rPr>
            </w:pPr>
            <w:r w:rsidRPr="00E83055">
              <w:rPr>
                <w:rFonts w:ascii="Times New Roman" w:eastAsia="Times New Roman" w:hAnsi="Times New Roman" w:cs="Times New Roman"/>
                <w:b/>
                <w:bCs/>
                <w:color w:val="000000"/>
                <w:sz w:val="24"/>
                <w:szCs w:val="24"/>
                <w:lang w:eastAsia="ru-RU"/>
              </w:rPr>
              <w:t>510</w:t>
            </w:r>
          </w:p>
        </w:tc>
      </w:tr>
      <w:tr w:rsidR="004A3759" w:rsidRPr="004A3759" w:rsidTr="004A3759">
        <w:trPr>
          <w:trHeight w:val="330"/>
        </w:trPr>
        <w:tc>
          <w:tcPr>
            <w:tcW w:w="2561" w:type="dxa"/>
          </w:tcPr>
          <w:p w:rsidR="004A3759" w:rsidRPr="004A3759" w:rsidRDefault="004A3759" w:rsidP="004A375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группа</w:t>
            </w:r>
          </w:p>
        </w:tc>
        <w:tc>
          <w:tcPr>
            <w:tcW w:w="2259"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6</w:t>
            </w:r>
          </w:p>
        </w:tc>
        <w:tc>
          <w:tcPr>
            <w:tcW w:w="2593"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50</w:t>
            </w:r>
          </w:p>
        </w:tc>
        <w:tc>
          <w:tcPr>
            <w:tcW w:w="2057"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40</w:t>
            </w:r>
          </w:p>
        </w:tc>
      </w:tr>
      <w:tr w:rsidR="004A3759" w:rsidRPr="004A3759" w:rsidTr="004A3759">
        <w:trPr>
          <w:trHeight w:val="330"/>
        </w:trPr>
        <w:tc>
          <w:tcPr>
            <w:tcW w:w="2561" w:type="dxa"/>
          </w:tcPr>
          <w:p w:rsidR="004A3759" w:rsidRPr="004A3759" w:rsidRDefault="004A3759" w:rsidP="004A375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48-52</w:t>
            </w:r>
          </w:p>
        </w:tc>
        <w:tc>
          <w:tcPr>
            <w:tcW w:w="2259"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15</w:t>
            </w:r>
          </w:p>
        </w:tc>
        <w:tc>
          <w:tcPr>
            <w:tcW w:w="2593"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50</w:t>
            </w:r>
          </w:p>
        </w:tc>
        <w:tc>
          <w:tcPr>
            <w:tcW w:w="2057"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35</w:t>
            </w:r>
          </w:p>
        </w:tc>
      </w:tr>
      <w:tr w:rsidR="004A3759" w:rsidRPr="004A3759" w:rsidTr="004A3759">
        <w:trPr>
          <w:trHeight w:val="330"/>
        </w:trPr>
        <w:tc>
          <w:tcPr>
            <w:tcW w:w="2561" w:type="dxa"/>
          </w:tcPr>
          <w:p w:rsidR="004A3759" w:rsidRPr="004A3759" w:rsidRDefault="004A3759" w:rsidP="004A3759">
            <w:pPr>
              <w:spacing w:after="0" w:line="240" w:lineRule="auto"/>
              <w:jc w:val="center"/>
              <w:rPr>
                <w:rFonts w:ascii="Times New Roman" w:eastAsia="Times New Roman" w:hAnsi="Times New Roman" w:cs="Times New Roman"/>
                <w:color w:val="000000"/>
                <w:sz w:val="24"/>
                <w:szCs w:val="24"/>
                <w:lang w:eastAsia="ru-RU"/>
              </w:rPr>
            </w:pPr>
          </w:p>
        </w:tc>
        <w:tc>
          <w:tcPr>
            <w:tcW w:w="2259"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17</w:t>
            </w:r>
          </w:p>
        </w:tc>
        <w:tc>
          <w:tcPr>
            <w:tcW w:w="2593"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50</w:t>
            </w:r>
          </w:p>
        </w:tc>
        <w:tc>
          <w:tcPr>
            <w:tcW w:w="2057"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45</w:t>
            </w:r>
          </w:p>
        </w:tc>
      </w:tr>
      <w:tr w:rsidR="004A3759" w:rsidRPr="004A3759" w:rsidTr="004A3759">
        <w:trPr>
          <w:trHeight w:val="330"/>
        </w:trPr>
        <w:tc>
          <w:tcPr>
            <w:tcW w:w="2561" w:type="dxa"/>
          </w:tcPr>
          <w:p w:rsidR="004A3759" w:rsidRPr="004A3759" w:rsidRDefault="004A3759" w:rsidP="004A3759">
            <w:pPr>
              <w:spacing w:after="0" w:line="240" w:lineRule="auto"/>
              <w:jc w:val="center"/>
              <w:rPr>
                <w:rFonts w:ascii="Times New Roman" w:eastAsia="Times New Roman" w:hAnsi="Times New Roman" w:cs="Times New Roman"/>
                <w:color w:val="000000"/>
                <w:sz w:val="24"/>
                <w:szCs w:val="24"/>
                <w:lang w:eastAsia="ru-RU"/>
              </w:rPr>
            </w:pPr>
          </w:p>
        </w:tc>
        <w:tc>
          <w:tcPr>
            <w:tcW w:w="2259"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21</w:t>
            </w:r>
          </w:p>
        </w:tc>
        <w:tc>
          <w:tcPr>
            <w:tcW w:w="2593"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50</w:t>
            </w:r>
          </w:p>
        </w:tc>
        <w:tc>
          <w:tcPr>
            <w:tcW w:w="2057"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35</w:t>
            </w:r>
          </w:p>
        </w:tc>
      </w:tr>
      <w:tr w:rsidR="004A3759" w:rsidRPr="004A3759" w:rsidTr="004A3759">
        <w:trPr>
          <w:trHeight w:val="330"/>
        </w:trPr>
        <w:tc>
          <w:tcPr>
            <w:tcW w:w="2561" w:type="dxa"/>
          </w:tcPr>
          <w:p w:rsidR="004A3759" w:rsidRPr="004A3759" w:rsidRDefault="004A3759" w:rsidP="004A3759">
            <w:pPr>
              <w:spacing w:after="0" w:line="240" w:lineRule="auto"/>
              <w:jc w:val="center"/>
              <w:rPr>
                <w:rFonts w:ascii="Times New Roman" w:eastAsia="Times New Roman" w:hAnsi="Times New Roman" w:cs="Times New Roman"/>
                <w:color w:val="000000"/>
                <w:sz w:val="24"/>
                <w:szCs w:val="24"/>
                <w:lang w:eastAsia="ru-RU"/>
              </w:rPr>
            </w:pPr>
          </w:p>
        </w:tc>
        <w:tc>
          <w:tcPr>
            <w:tcW w:w="2259"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22</w:t>
            </w:r>
          </w:p>
        </w:tc>
        <w:tc>
          <w:tcPr>
            <w:tcW w:w="2593"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50</w:t>
            </w:r>
          </w:p>
        </w:tc>
        <w:tc>
          <w:tcPr>
            <w:tcW w:w="2057"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45</w:t>
            </w:r>
          </w:p>
        </w:tc>
      </w:tr>
      <w:tr w:rsidR="004A3759" w:rsidRPr="004A3759" w:rsidTr="004A3759">
        <w:trPr>
          <w:trHeight w:val="330"/>
        </w:trPr>
        <w:tc>
          <w:tcPr>
            <w:tcW w:w="2561" w:type="dxa"/>
          </w:tcPr>
          <w:p w:rsidR="004A3759" w:rsidRPr="004A3759" w:rsidRDefault="004A3759" w:rsidP="004A3759">
            <w:pPr>
              <w:spacing w:after="0" w:line="240" w:lineRule="auto"/>
              <w:jc w:val="center"/>
              <w:rPr>
                <w:rFonts w:ascii="Times New Roman" w:eastAsia="Times New Roman" w:hAnsi="Times New Roman" w:cs="Times New Roman"/>
                <w:color w:val="000000"/>
                <w:sz w:val="24"/>
                <w:szCs w:val="24"/>
                <w:lang w:eastAsia="ru-RU"/>
              </w:rPr>
            </w:pPr>
          </w:p>
        </w:tc>
        <w:tc>
          <w:tcPr>
            <w:tcW w:w="2259"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28</w:t>
            </w:r>
          </w:p>
        </w:tc>
        <w:tc>
          <w:tcPr>
            <w:tcW w:w="2593"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50</w:t>
            </w:r>
          </w:p>
        </w:tc>
        <w:tc>
          <w:tcPr>
            <w:tcW w:w="2057"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40</w:t>
            </w:r>
          </w:p>
        </w:tc>
      </w:tr>
      <w:tr w:rsidR="004A3759" w:rsidRPr="004A3759" w:rsidTr="004A3759">
        <w:trPr>
          <w:trHeight w:val="330"/>
        </w:trPr>
        <w:tc>
          <w:tcPr>
            <w:tcW w:w="2561" w:type="dxa"/>
          </w:tcPr>
          <w:p w:rsidR="004A3759" w:rsidRPr="004A3759" w:rsidRDefault="004A3759" w:rsidP="004A3759">
            <w:pPr>
              <w:spacing w:after="0" w:line="240" w:lineRule="auto"/>
              <w:jc w:val="center"/>
              <w:rPr>
                <w:rFonts w:ascii="Times New Roman" w:eastAsia="Times New Roman" w:hAnsi="Times New Roman" w:cs="Times New Roman"/>
                <w:color w:val="000000"/>
                <w:sz w:val="24"/>
                <w:szCs w:val="24"/>
                <w:lang w:eastAsia="ru-RU"/>
              </w:rPr>
            </w:pPr>
          </w:p>
        </w:tc>
        <w:tc>
          <w:tcPr>
            <w:tcW w:w="2259"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5</w:t>
            </w:r>
          </w:p>
        </w:tc>
        <w:tc>
          <w:tcPr>
            <w:tcW w:w="2593"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52</w:t>
            </w:r>
          </w:p>
        </w:tc>
        <w:tc>
          <w:tcPr>
            <w:tcW w:w="2057"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40</w:t>
            </w:r>
          </w:p>
        </w:tc>
      </w:tr>
      <w:tr w:rsidR="004A3759" w:rsidRPr="004A3759" w:rsidTr="004A3759">
        <w:trPr>
          <w:trHeight w:val="330"/>
        </w:trPr>
        <w:tc>
          <w:tcPr>
            <w:tcW w:w="2561" w:type="dxa"/>
          </w:tcPr>
          <w:p w:rsidR="004A3759" w:rsidRPr="004A3759" w:rsidRDefault="004A3759" w:rsidP="004A3759">
            <w:pPr>
              <w:spacing w:after="0" w:line="240" w:lineRule="auto"/>
              <w:jc w:val="center"/>
              <w:rPr>
                <w:rFonts w:ascii="Times New Roman" w:eastAsia="Times New Roman" w:hAnsi="Times New Roman" w:cs="Times New Roman"/>
                <w:color w:val="000000"/>
                <w:sz w:val="24"/>
                <w:szCs w:val="24"/>
                <w:lang w:eastAsia="ru-RU"/>
              </w:rPr>
            </w:pPr>
          </w:p>
        </w:tc>
        <w:tc>
          <w:tcPr>
            <w:tcW w:w="2259"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9</w:t>
            </w:r>
          </w:p>
        </w:tc>
        <w:tc>
          <w:tcPr>
            <w:tcW w:w="2593"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52</w:t>
            </w:r>
          </w:p>
        </w:tc>
        <w:tc>
          <w:tcPr>
            <w:tcW w:w="2057"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30</w:t>
            </w:r>
          </w:p>
        </w:tc>
      </w:tr>
      <w:tr w:rsidR="004A3759" w:rsidRPr="004A3759" w:rsidTr="004A3759">
        <w:trPr>
          <w:trHeight w:val="330"/>
        </w:trPr>
        <w:tc>
          <w:tcPr>
            <w:tcW w:w="2561" w:type="dxa"/>
          </w:tcPr>
          <w:p w:rsidR="004A3759" w:rsidRPr="004A3759" w:rsidRDefault="004A3759" w:rsidP="004A3759">
            <w:pPr>
              <w:spacing w:after="0" w:line="240" w:lineRule="auto"/>
              <w:jc w:val="center"/>
              <w:rPr>
                <w:rFonts w:ascii="Times New Roman" w:eastAsia="Times New Roman" w:hAnsi="Times New Roman" w:cs="Times New Roman"/>
                <w:color w:val="000000"/>
                <w:sz w:val="24"/>
                <w:szCs w:val="24"/>
                <w:lang w:eastAsia="ru-RU"/>
              </w:rPr>
            </w:pPr>
          </w:p>
        </w:tc>
        <w:tc>
          <w:tcPr>
            <w:tcW w:w="2259"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29</w:t>
            </w:r>
          </w:p>
        </w:tc>
        <w:tc>
          <w:tcPr>
            <w:tcW w:w="2593"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52</w:t>
            </w:r>
          </w:p>
        </w:tc>
        <w:tc>
          <w:tcPr>
            <w:tcW w:w="2057"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35</w:t>
            </w:r>
          </w:p>
        </w:tc>
      </w:tr>
      <w:tr w:rsidR="004A3759" w:rsidRPr="004A3759" w:rsidTr="004A3759">
        <w:trPr>
          <w:trHeight w:val="330"/>
        </w:trPr>
        <w:tc>
          <w:tcPr>
            <w:tcW w:w="2561" w:type="dxa"/>
          </w:tcPr>
          <w:p w:rsidR="004A3759" w:rsidRPr="004A3759" w:rsidRDefault="004A3759" w:rsidP="004A3759">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Итого по группе</w:t>
            </w:r>
          </w:p>
        </w:tc>
        <w:tc>
          <w:tcPr>
            <w:tcW w:w="2259"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b/>
                <w:bCs/>
                <w:color w:val="000000"/>
                <w:sz w:val="24"/>
                <w:szCs w:val="24"/>
                <w:lang w:eastAsia="ru-RU"/>
              </w:rPr>
            </w:pPr>
            <w:r w:rsidRPr="00E83055">
              <w:rPr>
                <w:rFonts w:ascii="Times New Roman" w:eastAsia="Times New Roman" w:hAnsi="Times New Roman" w:cs="Times New Roman"/>
                <w:b/>
                <w:bCs/>
                <w:color w:val="000000"/>
                <w:sz w:val="24"/>
                <w:szCs w:val="24"/>
                <w:lang w:eastAsia="ru-RU"/>
              </w:rPr>
              <w:t>9</w:t>
            </w:r>
          </w:p>
        </w:tc>
        <w:tc>
          <w:tcPr>
            <w:tcW w:w="2593" w:type="dxa"/>
            <w:shd w:val="clear" w:color="auto" w:fill="auto"/>
            <w:noWrap/>
            <w:vAlign w:val="bottom"/>
            <w:hideMark/>
          </w:tcPr>
          <w:p w:rsidR="004A3759" w:rsidRPr="00E83055" w:rsidRDefault="004A3759" w:rsidP="004A3759">
            <w:pPr>
              <w:spacing w:after="0" w:line="240" w:lineRule="auto"/>
              <w:jc w:val="center"/>
              <w:rPr>
                <w:rFonts w:ascii="Times New Roman" w:eastAsia="Times New Roman" w:hAnsi="Times New Roman" w:cs="Times New Roman"/>
                <w:b/>
                <w:bCs/>
                <w:color w:val="000000"/>
                <w:sz w:val="24"/>
                <w:szCs w:val="24"/>
                <w:lang w:eastAsia="ru-RU"/>
              </w:rPr>
            </w:pPr>
            <w:r w:rsidRPr="00E83055">
              <w:rPr>
                <w:rFonts w:ascii="Times New Roman" w:eastAsia="Times New Roman" w:hAnsi="Times New Roman" w:cs="Times New Roman"/>
                <w:b/>
                <w:bCs/>
                <w:color w:val="000000"/>
                <w:sz w:val="24"/>
                <w:szCs w:val="24"/>
                <w:lang w:eastAsia="ru-RU"/>
              </w:rPr>
              <w:t>456</w:t>
            </w:r>
          </w:p>
        </w:tc>
        <w:tc>
          <w:tcPr>
            <w:tcW w:w="2057" w:type="dxa"/>
            <w:shd w:val="clear" w:color="auto" w:fill="auto"/>
            <w:noWrap/>
            <w:vAlign w:val="bottom"/>
            <w:hideMark/>
          </w:tcPr>
          <w:p w:rsidR="004A3759" w:rsidRPr="00E83055" w:rsidRDefault="004A3759" w:rsidP="004A3759">
            <w:pPr>
              <w:spacing w:after="0" w:line="240" w:lineRule="auto"/>
              <w:jc w:val="center"/>
              <w:rPr>
                <w:rFonts w:ascii="Times New Roman" w:eastAsia="Times New Roman" w:hAnsi="Times New Roman" w:cs="Times New Roman"/>
                <w:b/>
                <w:bCs/>
                <w:color w:val="000000"/>
                <w:sz w:val="24"/>
                <w:szCs w:val="24"/>
                <w:lang w:eastAsia="ru-RU"/>
              </w:rPr>
            </w:pPr>
            <w:r w:rsidRPr="00E83055">
              <w:rPr>
                <w:rFonts w:ascii="Times New Roman" w:eastAsia="Times New Roman" w:hAnsi="Times New Roman" w:cs="Times New Roman"/>
                <w:b/>
                <w:bCs/>
                <w:color w:val="000000"/>
                <w:sz w:val="24"/>
                <w:szCs w:val="24"/>
                <w:lang w:eastAsia="ru-RU"/>
              </w:rPr>
              <w:t>345</w:t>
            </w:r>
          </w:p>
        </w:tc>
      </w:tr>
      <w:tr w:rsidR="004A3759" w:rsidRPr="004A3759" w:rsidTr="004A3759">
        <w:trPr>
          <w:trHeight w:val="330"/>
        </w:trPr>
        <w:tc>
          <w:tcPr>
            <w:tcW w:w="2561" w:type="dxa"/>
          </w:tcPr>
          <w:p w:rsidR="004A3759" w:rsidRPr="004A3759" w:rsidRDefault="004A3759" w:rsidP="004A375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группа</w:t>
            </w:r>
          </w:p>
        </w:tc>
        <w:tc>
          <w:tcPr>
            <w:tcW w:w="2259"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10</w:t>
            </w:r>
          </w:p>
        </w:tc>
        <w:tc>
          <w:tcPr>
            <w:tcW w:w="2593"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58</w:t>
            </w:r>
          </w:p>
        </w:tc>
        <w:tc>
          <w:tcPr>
            <w:tcW w:w="2057"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35</w:t>
            </w:r>
          </w:p>
        </w:tc>
      </w:tr>
      <w:tr w:rsidR="004A3759" w:rsidRPr="004A3759" w:rsidTr="004A3759">
        <w:trPr>
          <w:trHeight w:val="330"/>
        </w:trPr>
        <w:tc>
          <w:tcPr>
            <w:tcW w:w="2561" w:type="dxa"/>
          </w:tcPr>
          <w:p w:rsidR="004A3759" w:rsidRPr="004A3759" w:rsidRDefault="004A3759" w:rsidP="004A375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56-60</w:t>
            </w:r>
          </w:p>
        </w:tc>
        <w:tc>
          <w:tcPr>
            <w:tcW w:w="2259"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16</w:t>
            </w:r>
          </w:p>
        </w:tc>
        <w:tc>
          <w:tcPr>
            <w:tcW w:w="2593"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60</w:t>
            </w:r>
          </w:p>
        </w:tc>
        <w:tc>
          <w:tcPr>
            <w:tcW w:w="2057"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color w:val="000000"/>
                <w:sz w:val="24"/>
                <w:szCs w:val="24"/>
                <w:lang w:eastAsia="ru-RU"/>
              </w:rPr>
            </w:pPr>
            <w:r w:rsidRPr="00E83055">
              <w:rPr>
                <w:rFonts w:ascii="Times New Roman" w:eastAsia="Times New Roman" w:hAnsi="Times New Roman" w:cs="Times New Roman"/>
                <w:color w:val="000000"/>
                <w:sz w:val="24"/>
                <w:szCs w:val="24"/>
                <w:lang w:eastAsia="ru-RU"/>
              </w:rPr>
              <w:t>30</w:t>
            </w:r>
          </w:p>
        </w:tc>
      </w:tr>
      <w:tr w:rsidR="004A3759" w:rsidRPr="004A3759" w:rsidTr="004A3759">
        <w:trPr>
          <w:trHeight w:val="315"/>
        </w:trPr>
        <w:tc>
          <w:tcPr>
            <w:tcW w:w="2561" w:type="dxa"/>
          </w:tcPr>
          <w:p w:rsidR="004A3759" w:rsidRPr="004A3759" w:rsidRDefault="004A3759" w:rsidP="004A3759">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Итого по группе</w:t>
            </w:r>
          </w:p>
        </w:tc>
        <w:tc>
          <w:tcPr>
            <w:tcW w:w="2259"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b/>
                <w:bCs/>
                <w:color w:val="000000"/>
                <w:sz w:val="24"/>
                <w:szCs w:val="24"/>
                <w:lang w:eastAsia="ru-RU"/>
              </w:rPr>
            </w:pPr>
            <w:r w:rsidRPr="00E83055">
              <w:rPr>
                <w:rFonts w:ascii="Times New Roman" w:eastAsia="Times New Roman" w:hAnsi="Times New Roman" w:cs="Times New Roman"/>
                <w:b/>
                <w:bCs/>
                <w:color w:val="000000"/>
                <w:sz w:val="24"/>
                <w:szCs w:val="24"/>
                <w:lang w:eastAsia="ru-RU"/>
              </w:rPr>
              <w:t>2</w:t>
            </w:r>
          </w:p>
        </w:tc>
        <w:tc>
          <w:tcPr>
            <w:tcW w:w="2593" w:type="dxa"/>
            <w:shd w:val="clear" w:color="auto" w:fill="auto"/>
            <w:noWrap/>
            <w:vAlign w:val="bottom"/>
            <w:hideMark/>
          </w:tcPr>
          <w:p w:rsidR="004A3759" w:rsidRPr="00E83055" w:rsidRDefault="004A3759" w:rsidP="004A3759">
            <w:pPr>
              <w:spacing w:after="0" w:line="240" w:lineRule="auto"/>
              <w:jc w:val="center"/>
              <w:rPr>
                <w:rFonts w:ascii="Times New Roman" w:eastAsia="Times New Roman" w:hAnsi="Times New Roman" w:cs="Times New Roman"/>
                <w:b/>
                <w:bCs/>
                <w:color w:val="000000"/>
                <w:sz w:val="24"/>
                <w:szCs w:val="24"/>
                <w:lang w:eastAsia="ru-RU"/>
              </w:rPr>
            </w:pPr>
            <w:r w:rsidRPr="00E83055">
              <w:rPr>
                <w:rFonts w:ascii="Times New Roman" w:eastAsia="Times New Roman" w:hAnsi="Times New Roman" w:cs="Times New Roman"/>
                <w:b/>
                <w:bCs/>
                <w:color w:val="000000"/>
                <w:sz w:val="24"/>
                <w:szCs w:val="24"/>
                <w:lang w:eastAsia="ru-RU"/>
              </w:rPr>
              <w:t>118</w:t>
            </w:r>
          </w:p>
        </w:tc>
        <w:tc>
          <w:tcPr>
            <w:tcW w:w="2057" w:type="dxa"/>
            <w:shd w:val="clear" w:color="auto" w:fill="auto"/>
            <w:noWrap/>
            <w:vAlign w:val="bottom"/>
            <w:hideMark/>
          </w:tcPr>
          <w:p w:rsidR="004A3759" w:rsidRPr="00E83055" w:rsidRDefault="004A3759" w:rsidP="004A3759">
            <w:pPr>
              <w:spacing w:after="0" w:line="240" w:lineRule="auto"/>
              <w:jc w:val="center"/>
              <w:rPr>
                <w:rFonts w:ascii="Times New Roman" w:eastAsia="Times New Roman" w:hAnsi="Times New Roman" w:cs="Times New Roman"/>
                <w:b/>
                <w:bCs/>
                <w:color w:val="000000"/>
                <w:sz w:val="24"/>
                <w:szCs w:val="24"/>
                <w:lang w:eastAsia="ru-RU"/>
              </w:rPr>
            </w:pPr>
            <w:r w:rsidRPr="00E83055">
              <w:rPr>
                <w:rFonts w:ascii="Times New Roman" w:eastAsia="Times New Roman" w:hAnsi="Times New Roman" w:cs="Times New Roman"/>
                <w:b/>
                <w:bCs/>
                <w:color w:val="000000"/>
                <w:sz w:val="24"/>
                <w:szCs w:val="24"/>
                <w:lang w:eastAsia="ru-RU"/>
              </w:rPr>
              <w:t>65</w:t>
            </w:r>
          </w:p>
        </w:tc>
      </w:tr>
      <w:tr w:rsidR="004A3759" w:rsidRPr="004A3759" w:rsidTr="004A3759">
        <w:trPr>
          <w:trHeight w:val="315"/>
        </w:trPr>
        <w:tc>
          <w:tcPr>
            <w:tcW w:w="2561" w:type="dxa"/>
          </w:tcPr>
          <w:p w:rsidR="004A3759" w:rsidRPr="004A3759" w:rsidRDefault="004A3759" w:rsidP="004A3759">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Всего</w:t>
            </w:r>
          </w:p>
        </w:tc>
        <w:tc>
          <w:tcPr>
            <w:tcW w:w="2259" w:type="dxa"/>
            <w:shd w:val="clear" w:color="auto" w:fill="auto"/>
            <w:hideMark/>
          </w:tcPr>
          <w:p w:rsidR="004A3759" w:rsidRPr="00E83055" w:rsidRDefault="004A3759" w:rsidP="004A3759">
            <w:pPr>
              <w:spacing w:after="0" w:line="240" w:lineRule="auto"/>
              <w:jc w:val="center"/>
              <w:rPr>
                <w:rFonts w:ascii="Times New Roman" w:eastAsia="Times New Roman" w:hAnsi="Times New Roman" w:cs="Times New Roman"/>
                <w:b/>
                <w:bCs/>
                <w:color w:val="000000"/>
                <w:sz w:val="24"/>
                <w:szCs w:val="24"/>
                <w:lang w:eastAsia="ru-RU"/>
              </w:rPr>
            </w:pPr>
            <w:r w:rsidRPr="00E83055">
              <w:rPr>
                <w:rFonts w:ascii="Times New Roman" w:eastAsia="Times New Roman" w:hAnsi="Times New Roman" w:cs="Times New Roman"/>
                <w:b/>
                <w:bCs/>
                <w:color w:val="000000"/>
                <w:sz w:val="24"/>
                <w:szCs w:val="24"/>
                <w:lang w:eastAsia="ru-RU"/>
              </w:rPr>
              <w:t>30</w:t>
            </w:r>
          </w:p>
        </w:tc>
        <w:tc>
          <w:tcPr>
            <w:tcW w:w="2593" w:type="dxa"/>
            <w:shd w:val="clear" w:color="auto" w:fill="auto"/>
            <w:noWrap/>
            <w:vAlign w:val="bottom"/>
            <w:hideMark/>
          </w:tcPr>
          <w:p w:rsidR="004A3759" w:rsidRPr="00E83055" w:rsidRDefault="004A3759" w:rsidP="004A3759">
            <w:pPr>
              <w:spacing w:after="0" w:line="240" w:lineRule="auto"/>
              <w:jc w:val="center"/>
              <w:rPr>
                <w:rFonts w:ascii="Times New Roman" w:eastAsia="Times New Roman" w:hAnsi="Times New Roman" w:cs="Times New Roman"/>
                <w:b/>
                <w:bCs/>
                <w:color w:val="000000"/>
                <w:sz w:val="24"/>
                <w:szCs w:val="24"/>
                <w:lang w:eastAsia="ru-RU"/>
              </w:rPr>
            </w:pPr>
            <w:r w:rsidRPr="00E83055">
              <w:rPr>
                <w:rFonts w:ascii="Times New Roman" w:eastAsia="Times New Roman" w:hAnsi="Times New Roman" w:cs="Times New Roman"/>
                <w:b/>
                <w:bCs/>
                <w:color w:val="000000"/>
                <w:sz w:val="24"/>
                <w:szCs w:val="24"/>
                <w:lang w:eastAsia="ru-RU"/>
              </w:rPr>
              <w:t>1424</w:t>
            </w:r>
          </w:p>
        </w:tc>
        <w:tc>
          <w:tcPr>
            <w:tcW w:w="2057" w:type="dxa"/>
            <w:shd w:val="clear" w:color="auto" w:fill="auto"/>
            <w:noWrap/>
            <w:vAlign w:val="bottom"/>
            <w:hideMark/>
          </w:tcPr>
          <w:p w:rsidR="004A3759" w:rsidRPr="00E83055" w:rsidRDefault="004A3759" w:rsidP="004A3759">
            <w:pPr>
              <w:spacing w:after="0" w:line="240" w:lineRule="auto"/>
              <w:jc w:val="center"/>
              <w:rPr>
                <w:rFonts w:ascii="Times New Roman" w:eastAsia="Times New Roman" w:hAnsi="Times New Roman" w:cs="Times New Roman"/>
                <w:b/>
                <w:bCs/>
                <w:color w:val="000000"/>
                <w:sz w:val="24"/>
                <w:szCs w:val="24"/>
                <w:lang w:eastAsia="ru-RU"/>
              </w:rPr>
            </w:pPr>
            <w:r w:rsidRPr="00E83055">
              <w:rPr>
                <w:rFonts w:ascii="Times New Roman" w:eastAsia="Times New Roman" w:hAnsi="Times New Roman" w:cs="Times New Roman"/>
                <w:b/>
                <w:bCs/>
                <w:color w:val="000000"/>
                <w:sz w:val="24"/>
                <w:szCs w:val="24"/>
                <w:lang w:eastAsia="ru-RU"/>
              </w:rPr>
              <w:t>1500</w:t>
            </w:r>
          </w:p>
        </w:tc>
      </w:tr>
    </w:tbl>
    <w:p w:rsidR="00E83055" w:rsidRPr="003C45F9" w:rsidRDefault="00E83055" w:rsidP="00E83055">
      <w:pPr>
        <w:pStyle w:val="a6"/>
        <w:spacing w:before="0" w:beforeAutospacing="0" w:after="0" w:afterAutospacing="0" w:line="360" w:lineRule="auto"/>
        <w:jc w:val="both"/>
        <w:rPr>
          <w:sz w:val="28"/>
          <w:szCs w:val="28"/>
        </w:rPr>
      </w:pPr>
    </w:p>
    <w:p w:rsidR="001C4EA6" w:rsidRPr="009B08F3" w:rsidRDefault="001C4EA6" w:rsidP="001C4EA6">
      <w:pPr>
        <w:spacing w:after="0" w:line="360" w:lineRule="auto"/>
        <w:ind w:left="426" w:hanging="714"/>
        <w:jc w:val="both"/>
        <w:rPr>
          <w:rFonts w:ascii="Times New Roman" w:hAnsi="Times New Roman" w:cs="Times New Roman"/>
          <w:sz w:val="28"/>
          <w:szCs w:val="28"/>
        </w:rPr>
      </w:pPr>
    </w:p>
    <w:sectPr w:rsidR="001C4EA6" w:rsidRPr="009B08F3" w:rsidSect="0050137E">
      <w:footerReference w:type="default" r:id="rId84"/>
      <w:pgSz w:w="11906" w:h="16838"/>
      <w:pgMar w:top="1134" w:right="851" w:bottom="1134"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633F" w:rsidRDefault="0085633F" w:rsidP="0050137E">
      <w:pPr>
        <w:spacing w:after="0" w:line="240" w:lineRule="auto"/>
      </w:pPr>
      <w:r>
        <w:separator/>
      </w:r>
    </w:p>
  </w:endnote>
  <w:endnote w:type="continuationSeparator" w:id="0">
    <w:p w:rsidR="0085633F" w:rsidRDefault="0085633F" w:rsidP="005013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Полужирный">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16876"/>
      <w:docPartObj>
        <w:docPartGallery w:val="Page Numbers (Bottom of Page)"/>
        <w:docPartUnique/>
      </w:docPartObj>
    </w:sdtPr>
    <w:sdtContent>
      <w:p w:rsidR="00492E57" w:rsidRDefault="00492E57">
        <w:pPr>
          <w:pStyle w:val="a9"/>
          <w:jc w:val="center"/>
        </w:pPr>
        <w:fldSimple w:instr=" PAGE   \* MERGEFORMAT ">
          <w:r w:rsidR="00BE5589">
            <w:rPr>
              <w:noProof/>
            </w:rPr>
            <w:t>3</w:t>
          </w:r>
        </w:fldSimple>
      </w:p>
    </w:sdtContent>
  </w:sdt>
  <w:p w:rsidR="00492E57" w:rsidRDefault="00492E5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633F" w:rsidRDefault="0085633F" w:rsidP="0050137E">
      <w:pPr>
        <w:spacing w:after="0" w:line="240" w:lineRule="auto"/>
      </w:pPr>
      <w:r>
        <w:separator/>
      </w:r>
    </w:p>
  </w:footnote>
  <w:footnote w:type="continuationSeparator" w:id="0">
    <w:p w:rsidR="0085633F" w:rsidRDefault="0085633F" w:rsidP="0050137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C39DF"/>
    <w:multiLevelType w:val="hybridMultilevel"/>
    <w:tmpl w:val="C3E00938"/>
    <w:lvl w:ilvl="0" w:tplc="96ACCFE2">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04543584"/>
    <w:multiLevelType w:val="hybridMultilevel"/>
    <w:tmpl w:val="E17849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5495F60"/>
    <w:multiLevelType w:val="hybridMultilevel"/>
    <w:tmpl w:val="766EE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85C56A1"/>
    <w:multiLevelType w:val="hybridMultilevel"/>
    <w:tmpl w:val="531E018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091C1E63"/>
    <w:multiLevelType w:val="hybridMultilevel"/>
    <w:tmpl w:val="EDA676EC"/>
    <w:lvl w:ilvl="0" w:tplc="E00A9B6C">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5">
    <w:nsid w:val="092579EE"/>
    <w:multiLevelType w:val="hybridMultilevel"/>
    <w:tmpl w:val="E92837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394FAD"/>
    <w:multiLevelType w:val="hybridMultilevel"/>
    <w:tmpl w:val="B2FAB846"/>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7">
    <w:nsid w:val="0CCB76EB"/>
    <w:multiLevelType w:val="hybridMultilevel"/>
    <w:tmpl w:val="F112CE0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D773296"/>
    <w:multiLevelType w:val="multilevel"/>
    <w:tmpl w:val="AB72BFF2"/>
    <w:lvl w:ilvl="0">
      <w:start w:val="1"/>
      <w:numFmt w:val="decimal"/>
      <w:lvlText w:val="%1."/>
      <w:lvlJc w:val="left"/>
      <w:pPr>
        <w:tabs>
          <w:tab w:val="num" w:pos="1620"/>
        </w:tabs>
        <w:ind w:left="1620" w:hanging="1080"/>
      </w:pPr>
      <w:rPr>
        <w:rFonts w:cs="Times New Roman" w:hint="default"/>
      </w:rPr>
    </w:lvl>
    <w:lvl w:ilvl="1">
      <w:start w:val="3"/>
      <w:numFmt w:val="decimal"/>
      <w:pStyle w:val="1"/>
      <w:isLgl/>
      <w:lvlText w:val="%1.%2."/>
      <w:lvlJc w:val="left"/>
      <w:pPr>
        <w:ind w:left="1260" w:hanging="720"/>
      </w:pPr>
      <w:rPr>
        <w:rFonts w:ascii="Times New Roman" w:hAnsi="Times New Roman" w:cs="Times New Roman" w:hint="default"/>
      </w:rPr>
    </w:lvl>
    <w:lvl w:ilvl="2">
      <w:start w:val="1"/>
      <w:numFmt w:val="decimal"/>
      <w:isLgl/>
      <w:lvlText w:val="%1.%2.%3."/>
      <w:lvlJc w:val="left"/>
      <w:pPr>
        <w:ind w:left="1260" w:hanging="720"/>
      </w:pPr>
      <w:rPr>
        <w:rFonts w:asciiTheme="minorHAnsi" w:hAnsiTheme="minorHAnsi" w:hint="default"/>
      </w:rPr>
    </w:lvl>
    <w:lvl w:ilvl="3">
      <w:start w:val="1"/>
      <w:numFmt w:val="decimal"/>
      <w:isLgl/>
      <w:lvlText w:val="%1.%2.%3.%4."/>
      <w:lvlJc w:val="left"/>
      <w:pPr>
        <w:ind w:left="1620" w:hanging="1080"/>
      </w:pPr>
      <w:rPr>
        <w:rFonts w:asciiTheme="minorHAnsi" w:hAnsiTheme="minorHAnsi" w:hint="default"/>
      </w:rPr>
    </w:lvl>
    <w:lvl w:ilvl="4">
      <w:start w:val="1"/>
      <w:numFmt w:val="decimal"/>
      <w:isLgl/>
      <w:lvlText w:val="%1.%2.%3.%4.%5."/>
      <w:lvlJc w:val="left"/>
      <w:pPr>
        <w:ind w:left="1620" w:hanging="1080"/>
      </w:pPr>
      <w:rPr>
        <w:rFonts w:asciiTheme="minorHAnsi" w:hAnsiTheme="minorHAnsi" w:hint="default"/>
      </w:rPr>
    </w:lvl>
    <w:lvl w:ilvl="5">
      <w:start w:val="1"/>
      <w:numFmt w:val="decimal"/>
      <w:isLgl/>
      <w:lvlText w:val="%1.%2.%3.%4.%5.%6."/>
      <w:lvlJc w:val="left"/>
      <w:pPr>
        <w:ind w:left="1980" w:hanging="1440"/>
      </w:pPr>
      <w:rPr>
        <w:rFonts w:asciiTheme="minorHAnsi" w:hAnsiTheme="minorHAnsi" w:hint="default"/>
      </w:rPr>
    </w:lvl>
    <w:lvl w:ilvl="6">
      <w:start w:val="1"/>
      <w:numFmt w:val="decimal"/>
      <w:isLgl/>
      <w:lvlText w:val="%1.%2.%3.%4.%5.%6.%7."/>
      <w:lvlJc w:val="left"/>
      <w:pPr>
        <w:ind w:left="2340" w:hanging="1800"/>
      </w:pPr>
      <w:rPr>
        <w:rFonts w:asciiTheme="minorHAnsi" w:hAnsiTheme="minorHAnsi" w:hint="default"/>
      </w:rPr>
    </w:lvl>
    <w:lvl w:ilvl="7">
      <w:start w:val="1"/>
      <w:numFmt w:val="decimal"/>
      <w:isLgl/>
      <w:lvlText w:val="%1.%2.%3.%4.%5.%6.%7.%8."/>
      <w:lvlJc w:val="left"/>
      <w:pPr>
        <w:ind w:left="2340" w:hanging="1800"/>
      </w:pPr>
      <w:rPr>
        <w:rFonts w:asciiTheme="minorHAnsi" w:hAnsiTheme="minorHAnsi" w:hint="default"/>
      </w:rPr>
    </w:lvl>
    <w:lvl w:ilvl="8">
      <w:start w:val="1"/>
      <w:numFmt w:val="decimal"/>
      <w:isLgl/>
      <w:lvlText w:val="%1.%2.%3.%4.%5.%6.%7.%8.%9."/>
      <w:lvlJc w:val="left"/>
      <w:pPr>
        <w:ind w:left="2700" w:hanging="2160"/>
      </w:pPr>
      <w:rPr>
        <w:rFonts w:asciiTheme="minorHAnsi" w:hAnsiTheme="minorHAnsi" w:hint="default"/>
      </w:rPr>
    </w:lvl>
  </w:abstractNum>
  <w:abstractNum w:abstractNumId="9">
    <w:nsid w:val="0FE14AE3"/>
    <w:multiLevelType w:val="hybridMultilevel"/>
    <w:tmpl w:val="379A7F10"/>
    <w:lvl w:ilvl="0" w:tplc="E00A9B6C">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102C106D"/>
    <w:multiLevelType w:val="hybridMultilevel"/>
    <w:tmpl w:val="C9E85706"/>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1">
    <w:nsid w:val="11BB6E72"/>
    <w:multiLevelType w:val="hybridMultilevel"/>
    <w:tmpl w:val="C4C654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26F4DBB"/>
    <w:multiLevelType w:val="hybridMultilevel"/>
    <w:tmpl w:val="AE9E72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13042828"/>
    <w:multiLevelType w:val="hybridMultilevel"/>
    <w:tmpl w:val="EFE2638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14CB66F3"/>
    <w:multiLevelType w:val="multilevel"/>
    <w:tmpl w:val="6E2287AC"/>
    <w:lvl w:ilvl="0">
      <w:start w:val="1"/>
      <w:numFmt w:val="decimal"/>
      <w:lvlText w:val="%1."/>
      <w:lvlJc w:val="left"/>
      <w:pPr>
        <w:tabs>
          <w:tab w:val="num" w:pos="700"/>
        </w:tabs>
        <w:ind w:left="700" w:hanging="360"/>
      </w:pPr>
      <w:rPr>
        <w:rFonts w:ascii="Times New Roman" w:eastAsia="Times New Roman" w:hAnsi="Times New Roman" w:cs="Times New Roman"/>
      </w:rPr>
    </w:lvl>
    <w:lvl w:ilvl="1">
      <w:start w:val="2"/>
      <w:numFmt w:val="decimal"/>
      <w:isLgl/>
      <w:lvlText w:val="%1.%2."/>
      <w:lvlJc w:val="left"/>
      <w:pPr>
        <w:tabs>
          <w:tab w:val="num" w:pos="1574"/>
        </w:tabs>
        <w:ind w:left="1574" w:hanging="1035"/>
      </w:pPr>
      <w:rPr>
        <w:rFonts w:cs="Times New Roman" w:hint="default"/>
      </w:rPr>
    </w:lvl>
    <w:lvl w:ilvl="2">
      <w:start w:val="1"/>
      <w:numFmt w:val="decimal"/>
      <w:isLgl/>
      <w:lvlText w:val="%1.%2.%3."/>
      <w:lvlJc w:val="left"/>
      <w:pPr>
        <w:tabs>
          <w:tab w:val="num" w:pos="1773"/>
        </w:tabs>
        <w:ind w:left="1773" w:hanging="1035"/>
      </w:pPr>
      <w:rPr>
        <w:rFonts w:cs="Times New Roman" w:hint="default"/>
      </w:rPr>
    </w:lvl>
    <w:lvl w:ilvl="3">
      <w:start w:val="1"/>
      <w:numFmt w:val="decimal"/>
      <w:isLgl/>
      <w:lvlText w:val="%1.%2.%3.%4."/>
      <w:lvlJc w:val="left"/>
      <w:pPr>
        <w:tabs>
          <w:tab w:val="num" w:pos="2017"/>
        </w:tabs>
        <w:ind w:left="2017" w:hanging="1080"/>
      </w:pPr>
      <w:rPr>
        <w:rFonts w:cs="Times New Roman" w:hint="default"/>
      </w:rPr>
    </w:lvl>
    <w:lvl w:ilvl="4">
      <w:start w:val="1"/>
      <w:numFmt w:val="decimal"/>
      <w:isLgl/>
      <w:lvlText w:val="%1.%2.%3.%4.%5."/>
      <w:lvlJc w:val="left"/>
      <w:pPr>
        <w:tabs>
          <w:tab w:val="num" w:pos="2216"/>
        </w:tabs>
        <w:ind w:left="2216" w:hanging="1080"/>
      </w:pPr>
      <w:rPr>
        <w:rFonts w:cs="Times New Roman" w:hint="default"/>
      </w:rPr>
    </w:lvl>
    <w:lvl w:ilvl="5">
      <w:start w:val="1"/>
      <w:numFmt w:val="decimal"/>
      <w:isLgl/>
      <w:lvlText w:val="%1.%2.%3.%4.%5.%6."/>
      <w:lvlJc w:val="left"/>
      <w:pPr>
        <w:tabs>
          <w:tab w:val="num" w:pos="2775"/>
        </w:tabs>
        <w:ind w:left="2775" w:hanging="1440"/>
      </w:pPr>
      <w:rPr>
        <w:rFonts w:cs="Times New Roman" w:hint="default"/>
      </w:rPr>
    </w:lvl>
    <w:lvl w:ilvl="6">
      <w:start w:val="1"/>
      <w:numFmt w:val="decimal"/>
      <w:isLgl/>
      <w:lvlText w:val="%1.%2.%3.%4.%5.%6.%7."/>
      <w:lvlJc w:val="left"/>
      <w:pPr>
        <w:tabs>
          <w:tab w:val="num" w:pos="3334"/>
        </w:tabs>
        <w:ind w:left="3334" w:hanging="1800"/>
      </w:pPr>
      <w:rPr>
        <w:rFonts w:cs="Times New Roman" w:hint="default"/>
      </w:rPr>
    </w:lvl>
    <w:lvl w:ilvl="7">
      <w:start w:val="1"/>
      <w:numFmt w:val="decimal"/>
      <w:isLgl/>
      <w:lvlText w:val="%1.%2.%3.%4.%5.%6.%7.%8."/>
      <w:lvlJc w:val="left"/>
      <w:pPr>
        <w:tabs>
          <w:tab w:val="num" w:pos="3533"/>
        </w:tabs>
        <w:ind w:left="3533" w:hanging="1800"/>
      </w:pPr>
      <w:rPr>
        <w:rFonts w:cs="Times New Roman" w:hint="default"/>
      </w:rPr>
    </w:lvl>
    <w:lvl w:ilvl="8">
      <w:start w:val="1"/>
      <w:numFmt w:val="decimal"/>
      <w:isLgl/>
      <w:lvlText w:val="%1.%2.%3.%4.%5.%6.%7.%8.%9."/>
      <w:lvlJc w:val="left"/>
      <w:pPr>
        <w:tabs>
          <w:tab w:val="num" w:pos="4092"/>
        </w:tabs>
        <w:ind w:left="4092" w:hanging="2160"/>
      </w:pPr>
      <w:rPr>
        <w:rFonts w:cs="Times New Roman" w:hint="default"/>
      </w:rPr>
    </w:lvl>
  </w:abstractNum>
  <w:abstractNum w:abstractNumId="15">
    <w:nsid w:val="15080BED"/>
    <w:multiLevelType w:val="hybridMultilevel"/>
    <w:tmpl w:val="9E22F034"/>
    <w:lvl w:ilvl="0" w:tplc="8A8CA45C">
      <w:start w:val="1"/>
      <w:numFmt w:val="decimal"/>
      <w:lvlText w:val="%1)"/>
      <w:lvlJc w:val="left"/>
      <w:pPr>
        <w:tabs>
          <w:tab w:val="num" w:pos="1260"/>
        </w:tabs>
        <w:ind w:left="1260" w:hanging="360"/>
      </w:pPr>
      <w:rPr>
        <w:rFonts w:ascii="Times New Roman" w:eastAsiaTheme="minorHAnsi" w:hAnsi="Times New Roman" w:cs="Times New Roman"/>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nsid w:val="1D8A5DA9"/>
    <w:multiLevelType w:val="hybridMultilevel"/>
    <w:tmpl w:val="2F46F3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1FB629D"/>
    <w:multiLevelType w:val="hybridMultilevel"/>
    <w:tmpl w:val="71369790"/>
    <w:lvl w:ilvl="0" w:tplc="25B8881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nsid w:val="23720166"/>
    <w:multiLevelType w:val="hybridMultilevel"/>
    <w:tmpl w:val="CDC483B2"/>
    <w:lvl w:ilvl="0" w:tplc="E00A9B6C">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262C1329"/>
    <w:multiLevelType w:val="hybridMultilevel"/>
    <w:tmpl w:val="942CF4EE"/>
    <w:lvl w:ilvl="0" w:tplc="04190003">
      <w:start w:val="1"/>
      <w:numFmt w:val="bullet"/>
      <w:lvlText w:val="o"/>
      <w:lvlJc w:val="left"/>
      <w:pPr>
        <w:tabs>
          <w:tab w:val="num" w:pos="1260"/>
        </w:tabs>
        <w:ind w:left="1260" w:hanging="360"/>
      </w:pPr>
      <w:rPr>
        <w:rFonts w:ascii="Courier New" w:hAnsi="Courier New"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0">
    <w:nsid w:val="27FD4FAF"/>
    <w:multiLevelType w:val="hybridMultilevel"/>
    <w:tmpl w:val="7CDC8D92"/>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1">
    <w:nsid w:val="28870FA0"/>
    <w:multiLevelType w:val="hybridMultilevel"/>
    <w:tmpl w:val="4AC86B1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07B0EBA"/>
    <w:multiLevelType w:val="hybridMultilevel"/>
    <w:tmpl w:val="47E481D0"/>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3">
    <w:nsid w:val="31CC14E9"/>
    <w:multiLevelType w:val="hybridMultilevel"/>
    <w:tmpl w:val="8D266184"/>
    <w:lvl w:ilvl="0" w:tplc="A3F8D45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337A17AE"/>
    <w:multiLevelType w:val="hybridMultilevel"/>
    <w:tmpl w:val="4FB8AF12"/>
    <w:lvl w:ilvl="0" w:tplc="28106D3E">
      <w:start w:val="1"/>
      <w:numFmt w:val="decimal"/>
      <w:pStyle w:val="a"/>
      <w:lvlText w:val="%1."/>
      <w:lvlJc w:val="left"/>
      <w:pPr>
        <w:tabs>
          <w:tab w:val="num" w:pos="0"/>
        </w:tabs>
      </w:pPr>
      <w:rPr>
        <w:rFonts w:cs="Times New Roman" w:hint="default"/>
        <w:b w:val="0"/>
        <w:i w:val="0"/>
        <w:sz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356E0769"/>
    <w:multiLevelType w:val="hybridMultilevel"/>
    <w:tmpl w:val="8AFC7DB2"/>
    <w:lvl w:ilvl="0" w:tplc="E3525F0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6">
    <w:nsid w:val="3C0B2E92"/>
    <w:multiLevelType w:val="hybridMultilevel"/>
    <w:tmpl w:val="BCC68E2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41080496"/>
    <w:multiLevelType w:val="hybridMultilevel"/>
    <w:tmpl w:val="B5CE50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B3C026E"/>
    <w:multiLevelType w:val="hybridMultilevel"/>
    <w:tmpl w:val="D402F34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1F27BF8"/>
    <w:multiLevelType w:val="hybridMultilevel"/>
    <w:tmpl w:val="BE1EFB7C"/>
    <w:lvl w:ilvl="0" w:tplc="884C49BA">
      <w:start w:val="1"/>
      <w:numFmt w:val="decimal"/>
      <w:lvlText w:val="%1."/>
      <w:lvlJc w:val="left"/>
      <w:pPr>
        <w:ind w:left="349" w:hanging="360"/>
      </w:pPr>
      <w:rPr>
        <w:rFonts w:cs="Times New Roman" w:hint="default"/>
      </w:rPr>
    </w:lvl>
    <w:lvl w:ilvl="1" w:tplc="04190019" w:tentative="1">
      <w:start w:val="1"/>
      <w:numFmt w:val="lowerLetter"/>
      <w:lvlText w:val="%2."/>
      <w:lvlJc w:val="left"/>
      <w:pPr>
        <w:ind w:left="1069" w:hanging="360"/>
      </w:pPr>
      <w:rPr>
        <w:rFonts w:cs="Times New Roman"/>
      </w:rPr>
    </w:lvl>
    <w:lvl w:ilvl="2" w:tplc="0419001B" w:tentative="1">
      <w:start w:val="1"/>
      <w:numFmt w:val="lowerRoman"/>
      <w:lvlText w:val="%3."/>
      <w:lvlJc w:val="right"/>
      <w:pPr>
        <w:ind w:left="1789" w:hanging="180"/>
      </w:pPr>
      <w:rPr>
        <w:rFonts w:cs="Times New Roman"/>
      </w:rPr>
    </w:lvl>
    <w:lvl w:ilvl="3" w:tplc="0419000F" w:tentative="1">
      <w:start w:val="1"/>
      <w:numFmt w:val="decimal"/>
      <w:lvlText w:val="%4."/>
      <w:lvlJc w:val="left"/>
      <w:pPr>
        <w:ind w:left="2509" w:hanging="360"/>
      </w:pPr>
      <w:rPr>
        <w:rFonts w:cs="Times New Roman"/>
      </w:rPr>
    </w:lvl>
    <w:lvl w:ilvl="4" w:tplc="04190019" w:tentative="1">
      <w:start w:val="1"/>
      <w:numFmt w:val="lowerLetter"/>
      <w:lvlText w:val="%5."/>
      <w:lvlJc w:val="left"/>
      <w:pPr>
        <w:ind w:left="3229" w:hanging="360"/>
      </w:pPr>
      <w:rPr>
        <w:rFonts w:cs="Times New Roman"/>
      </w:rPr>
    </w:lvl>
    <w:lvl w:ilvl="5" w:tplc="0419001B" w:tentative="1">
      <w:start w:val="1"/>
      <w:numFmt w:val="lowerRoman"/>
      <w:lvlText w:val="%6."/>
      <w:lvlJc w:val="right"/>
      <w:pPr>
        <w:ind w:left="3949" w:hanging="180"/>
      </w:pPr>
      <w:rPr>
        <w:rFonts w:cs="Times New Roman"/>
      </w:rPr>
    </w:lvl>
    <w:lvl w:ilvl="6" w:tplc="0419000F" w:tentative="1">
      <w:start w:val="1"/>
      <w:numFmt w:val="decimal"/>
      <w:lvlText w:val="%7."/>
      <w:lvlJc w:val="left"/>
      <w:pPr>
        <w:ind w:left="4669" w:hanging="360"/>
      </w:pPr>
      <w:rPr>
        <w:rFonts w:cs="Times New Roman"/>
      </w:rPr>
    </w:lvl>
    <w:lvl w:ilvl="7" w:tplc="04190019" w:tentative="1">
      <w:start w:val="1"/>
      <w:numFmt w:val="lowerLetter"/>
      <w:lvlText w:val="%8."/>
      <w:lvlJc w:val="left"/>
      <w:pPr>
        <w:ind w:left="5389" w:hanging="360"/>
      </w:pPr>
      <w:rPr>
        <w:rFonts w:cs="Times New Roman"/>
      </w:rPr>
    </w:lvl>
    <w:lvl w:ilvl="8" w:tplc="0419001B" w:tentative="1">
      <w:start w:val="1"/>
      <w:numFmt w:val="lowerRoman"/>
      <w:lvlText w:val="%9."/>
      <w:lvlJc w:val="right"/>
      <w:pPr>
        <w:ind w:left="6109" w:hanging="180"/>
      </w:pPr>
      <w:rPr>
        <w:rFonts w:cs="Times New Roman"/>
      </w:rPr>
    </w:lvl>
  </w:abstractNum>
  <w:abstractNum w:abstractNumId="30">
    <w:nsid w:val="533E4AC6"/>
    <w:multiLevelType w:val="hybridMultilevel"/>
    <w:tmpl w:val="9566F26A"/>
    <w:lvl w:ilvl="0" w:tplc="FFFFFFFF">
      <w:start w:val="1"/>
      <w:numFmt w:val="bullet"/>
      <w:lvlText w:val=""/>
      <w:lvlJc w:val="left"/>
      <w:pPr>
        <w:tabs>
          <w:tab w:val="num" w:pos="840"/>
        </w:tabs>
        <w:ind w:left="840" w:hanging="360"/>
      </w:pPr>
      <w:rPr>
        <w:rFonts w:ascii="Symbol" w:hAnsi="Symbol" w:hint="default"/>
      </w:rPr>
    </w:lvl>
    <w:lvl w:ilvl="1" w:tplc="FFFFFFFF" w:tentative="1">
      <w:start w:val="1"/>
      <w:numFmt w:val="bullet"/>
      <w:lvlText w:val="o"/>
      <w:lvlJc w:val="left"/>
      <w:pPr>
        <w:tabs>
          <w:tab w:val="num" w:pos="1560"/>
        </w:tabs>
        <w:ind w:left="1560" w:hanging="360"/>
      </w:pPr>
      <w:rPr>
        <w:rFonts w:ascii="Courier New" w:hAnsi="Courier New" w:hint="default"/>
      </w:rPr>
    </w:lvl>
    <w:lvl w:ilvl="2" w:tplc="FFFFFFFF" w:tentative="1">
      <w:start w:val="1"/>
      <w:numFmt w:val="bullet"/>
      <w:lvlText w:val=""/>
      <w:lvlJc w:val="left"/>
      <w:pPr>
        <w:tabs>
          <w:tab w:val="num" w:pos="2280"/>
        </w:tabs>
        <w:ind w:left="2280" w:hanging="360"/>
      </w:pPr>
      <w:rPr>
        <w:rFonts w:ascii="Wingdings" w:hAnsi="Wingdings" w:hint="default"/>
      </w:rPr>
    </w:lvl>
    <w:lvl w:ilvl="3" w:tplc="FFFFFFFF" w:tentative="1">
      <w:start w:val="1"/>
      <w:numFmt w:val="bullet"/>
      <w:lvlText w:val=""/>
      <w:lvlJc w:val="left"/>
      <w:pPr>
        <w:tabs>
          <w:tab w:val="num" w:pos="3000"/>
        </w:tabs>
        <w:ind w:left="3000" w:hanging="360"/>
      </w:pPr>
      <w:rPr>
        <w:rFonts w:ascii="Symbol" w:hAnsi="Symbol" w:hint="default"/>
      </w:rPr>
    </w:lvl>
    <w:lvl w:ilvl="4" w:tplc="FFFFFFFF" w:tentative="1">
      <w:start w:val="1"/>
      <w:numFmt w:val="bullet"/>
      <w:lvlText w:val="o"/>
      <w:lvlJc w:val="left"/>
      <w:pPr>
        <w:tabs>
          <w:tab w:val="num" w:pos="3720"/>
        </w:tabs>
        <w:ind w:left="3720" w:hanging="360"/>
      </w:pPr>
      <w:rPr>
        <w:rFonts w:ascii="Courier New" w:hAnsi="Courier New" w:hint="default"/>
      </w:rPr>
    </w:lvl>
    <w:lvl w:ilvl="5" w:tplc="FFFFFFFF" w:tentative="1">
      <w:start w:val="1"/>
      <w:numFmt w:val="bullet"/>
      <w:lvlText w:val=""/>
      <w:lvlJc w:val="left"/>
      <w:pPr>
        <w:tabs>
          <w:tab w:val="num" w:pos="4440"/>
        </w:tabs>
        <w:ind w:left="4440" w:hanging="360"/>
      </w:pPr>
      <w:rPr>
        <w:rFonts w:ascii="Wingdings" w:hAnsi="Wingdings" w:hint="default"/>
      </w:rPr>
    </w:lvl>
    <w:lvl w:ilvl="6" w:tplc="FFFFFFFF" w:tentative="1">
      <w:start w:val="1"/>
      <w:numFmt w:val="bullet"/>
      <w:lvlText w:val=""/>
      <w:lvlJc w:val="left"/>
      <w:pPr>
        <w:tabs>
          <w:tab w:val="num" w:pos="5160"/>
        </w:tabs>
        <w:ind w:left="5160" w:hanging="360"/>
      </w:pPr>
      <w:rPr>
        <w:rFonts w:ascii="Symbol" w:hAnsi="Symbol" w:hint="default"/>
      </w:rPr>
    </w:lvl>
    <w:lvl w:ilvl="7" w:tplc="FFFFFFFF" w:tentative="1">
      <w:start w:val="1"/>
      <w:numFmt w:val="bullet"/>
      <w:lvlText w:val="o"/>
      <w:lvlJc w:val="left"/>
      <w:pPr>
        <w:tabs>
          <w:tab w:val="num" w:pos="5880"/>
        </w:tabs>
        <w:ind w:left="5880" w:hanging="360"/>
      </w:pPr>
      <w:rPr>
        <w:rFonts w:ascii="Courier New" w:hAnsi="Courier New" w:hint="default"/>
      </w:rPr>
    </w:lvl>
    <w:lvl w:ilvl="8" w:tplc="FFFFFFFF" w:tentative="1">
      <w:start w:val="1"/>
      <w:numFmt w:val="bullet"/>
      <w:lvlText w:val=""/>
      <w:lvlJc w:val="left"/>
      <w:pPr>
        <w:tabs>
          <w:tab w:val="num" w:pos="6600"/>
        </w:tabs>
        <w:ind w:left="6600" w:hanging="360"/>
      </w:pPr>
      <w:rPr>
        <w:rFonts w:ascii="Wingdings" w:hAnsi="Wingdings" w:hint="default"/>
      </w:rPr>
    </w:lvl>
  </w:abstractNum>
  <w:abstractNum w:abstractNumId="31">
    <w:nsid w:val="54BF6888"/>
    <w:multiLevelType w:val="hybridMultilevel"/>
    <w:tmpl w:val="E41C968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5E4246C4"/>
    <w:multiLevelType w:val="hybridMultilevel"/>
    <w:tmpl w:val="00C610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5EEA7495"/>
    <w:multiLevelType w:val="hybridMultilevel"/>
    <w:tmpl w:val="9E00D1C8"/>
    <w:lvl w:ilvl="0" w:tplc="FFFFFFFF">
      <w:start w:val="1"/>
      <w:numFmt w:val="lowerLetter"/>
      <w:lvlText w:val="%1)"/>
      <w:lvlJc w:val="left"/>
      <w:pPr>
        <w:tabs>
          <w:tab w:val="num" w:pos="720"/>
        </w:tabs>
        <w:ind w:left="720" w:hanging="36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nsid w:val="5F994A1A"/>
    <w:multiLevelType w:val="hybridMultilevel"/>
    <w:tmpl w:val="54EC588A"/>
    <w:lvl w:ilvl="0" w:tplc="04190001">
      <w:start w:val="1"/>
      <w:numFmt w:val="bullet"/>
      <w:lvlText w:val=""/>
      <w:lvlJc w:val="left"/>
      <w:pPr>
        <w:ind w:left="1797" w:hanging="360"/>
      </w:pPr>
      <w:rPr>
        <w:rFonts w:ascii="Symbol" w:hAnsi="Symbol" w:hint="default"/>
      </w:rPr>
    </w:lvl>
    <w:lvl w:ilvl="1" w:tplc="04190003" w:tentative="1">
      <w:start w:val="1"/>
      <w:numFmt w:val="bullet"/>
      <w:lvlText w:val="o"/>
      <w:lvlJc w:val="left"/>
      <w:pPr>
        <w:ind w:left="2517" w:hanging="360"/>
      </w:pPr>
      <w:rPr>
        <w:rFonts w:ascii="Courier New" w:hAnsi="Courier New" w:hint="default"/>
      </w:rPr>
    </w:lvl>
    <w:lvl w:ilvl="2" w:tplc="04190005" w:tentative="1">
      <w:start w:val="1"/>
      <w:numFmt w:val="bullet"/>
      <w:lvlText w:val=""/>
      <w:lvlJc w:val="left"/>
      <w:pPr>
        <w:ind w:left="3237" w:hanging="360"/>
      </w:pPr>
      <w:rPr>
        <w:rFonts w:ascii="Wingdings" w:hAnsi="Wingdings" w:hint="default"/>
      </w:rPr>
    </w:lvl>
    <w:lvl w:ilvl="3" w:tplc="04190001" w:tentative="1">
      <w:start w:val="1"/>
      <w:numFmt w:val="bullet"/>
      <w:lvlText w:val=""/>
      <w:lvlJc w:val="left"/>
      <w:pPr>
        <w:ind w:left="3957" w:hanging="360"/>
      </w:pPr>
      <w:rPr>
        <w:rFonts w:ascii="Symbol" w:hAnsi="Symbol" w:hint="default"/>
      </w:rPr>
    </w:lvl>
    <w:lvl w:ilvl="4" w:tplc="04190003" w:tentative="1">
      <w:start w:val="1"/>
      <w:numFmt w:val="bullet"/>
      <w:lvlText w:val="o"/>
      <w:lvlJc w:val="left"/>
      <w:pPr>
        <w:ind w:left="4677" w:hanging="360"/>
      </w:pPr>
      <w:rPr>
        <w:rFonts w:ascii="Courier New" w:hAnsi="Courier New" w:hint="default"/>
      </w:rPr>
    </w:lvl>
    <w:lvl w:ilvl="5" w:tplc="04190005" w:tentative="1">
      <w:start w:val="1"/>
      <w:numFmt w:val="bullet"/>
      <w:lvlText w:val=""/>
      <w:lvlJc w:val="left"/>
      <w:pPr>
        <w:ind w:left="5397" w:hanging="360"/>
      </w:pPr>
      <w:rPr>
        <w:rFonts w:ascii="Wingdings" w:hAnsi="Wingdings" w:hint="default"/>
      </w:rPr>
    </w:lvl>
    <w:lvl w:ilvl="6" w:tplc="04190001" w:tentative="1">
      <w:start w:val="1"/>
      <w:numFmt w:val="bullet"/>
      <w:lvlText w:val=""/>
      <w:lvlJc w:val="left"/>
      <w:pPr>
        <w:ind w:left="6117" w:hanging="360"/>
      </w:pPr>
      <w:rPr>
        <w:rFonts w:ascii="Symbol" w:hAnsi="Symbol" w:hint="default"/>
      </w:rPr>
    </w:lvl>
    <w:lvl w:ilvl="7" w:tplc="04190003" w:tentative="1">
      <w:start w:val="1"/>
      <w:numFmt w:val="bullet"/>
      <w:lvlText w:val="o"/>
      <w:lvlJc w:val="left"/>
      <w:pPr>
        <w:ind w:left="6837" w:hanging="360"/>
      </w:pPr>
      <w:rPr>
        <w:rFonts w:ascii="Courier New" w:hAnsi="Courier New" w:hint="default"/>
      </w:rPr>
    </w:lvl>
    <w:lvl w:ilvl="8" w:tplc="04190005" w:tentative="1">
      <w:start w:val="1"/>
      <w:numFmt w:val="bullet"/>
      <w:lvlText w:val=""/>
      <w:lvlJc w:val="left"/>
      <w:pPr>
        <w:ind w:left="7557" w:hanging="360"/>
      </w:pPr>
      <w:rPr>
        <w:rFonts w:ascii="Wingdings" w:hAnsi="Wingdings" w:hint="default"/>
      </w:rPr>
    </w:lvl>
  </w:abstractNum>
  <w:abstractNum w:abstractNumId="35">
    <w:nsid w:val="60DF26C8"/>
    <w:multiLevelType w:val="hybridMultilevel"/>
    <w:tmpl w:val="1868D0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5A400DF"/>
    <w:multiLevelType w:val="hybridMultilevel"/>
    <w:tmpl w:val="1638CB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6C926169"/>
    <w:multiLevelType w:val="hybridMultilevel"/>
    <w:tmpl w:val="9E9AF33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771111F5"/>
    <w:multiLevelType w:val="hybridMultilevel"/>
    <w:tmpl w:val="20687F9C"/>
    <w:lvl w:ilvl="0" w:tplc="18F0087E">
      <w:start w:val="1"/>
      <w:numFmt w:val="decimal"/>
      <w:lvlText w:val="%1."/>
      <w:lvlJc w:val="left"/>
      <w:pPr>
        <w:tabs>
          <w:tab w:val="num" w:pos="900"/>
        </w:tabs>
        <w:ind w:left="900" w:hanging="360"/>
      </w:pPr>
      <w:rPr>
        <w:rFonts w:cs="Times New Roman" w:hint="default"/>
      </w:rPr>
    </w:lvl>
    <w:lvl w:ilvl="1" w:tplc="37425AAA">
      <w:numFmt w:val="none"/>
      <w:lvlText w:val=""/>
      <w:lvlJc w:val="left"/>
      <w:pPr>
        <w:tabs>
          <w:tab w:val="num" w:pos="360"/>
        </w:tabs>
      </w:pPr>
      <w:rPr>
        <w:rFonts w:cs="Times New Roman"/>
      </w:rPr>
    </w:lvl>
    <w:lvl w:ilvl="2" w:tplc="85A80042">
      <w:numFmt w:val="none"/>
      <w:lvlText w:val=""/>
      <w:lvlJc w:val="left"/>
      <w:pPr>
        <w:tabs>
          <w:tab w:val="num" w:pos="360"/>
        </w:tabs>
      </w:pPr>
      <w:rPr>
        <w:rFonts w:cs="Times New Roman"/>
      </w:rPr>
    </w:lvl>
    <w:lvl w:ilvl="3" w:tplc="24CE5AA8">
      <w:numFmt w:val="none"/>
      <w:lvlText w:val=""/>
      <w:lvlJc w:val="left"/>
      <w:pPr>
        <w:tabs>
          <w:tab w:val="num" w:pos="360"/>
        </w:tabs>
      </w:pPr>
      <w:rPr>
        <w:rFonts w:cs="Times New Roman"/>
      </w:rPr>
    </w:lvl>
    <w:lvl w:ilvl="4" w:tplc="7168FE02">
      <w:numFmt w:val="none"/>
      <w:lvlText w:val=""/>
      <w:lvlJc w:val="left"/>
      <w:pPr>
        <w:tabs>
          <w:tab w:val="num" w:pos="360"/>
        </w:tabs>
      </w:pPr>
      <w:rPr>
        <w:rFonts w:cs="Times New Roman"/>
      </w:rPr>
    </w:lvl>
    <w:lvl w:ilvl="5" w:tplc="41E8CDCC">
      <w:numFmt w:val="none"/>
      <w:lvlText w:val=""/>
      <w:lvlJc w:val="left"/>
      <w:pPr>
        <w:tabs>
          <w:tab w:val="num" w:pos="360"/>
        </w:tabs>
      </w:pPr>
      <w:rPr>
        <w:rFonts w:cs="Times New Roman"/>
      </w:rPr>
    </w:lvl>
    <w:lvl w:ilvl="6" w:tplc="A40AAFEE">
      <w:numFmt w:val="none"/>
      <w:lvlText w:val=""/>
      <w:lvlJc w:val="left"/>
      <w:pPr>
        <w:tabs>
          <w:tab w:val="num" w:pos="360"/>
        </w:tabs>
      </w:pPr>
      <w:rPr>
        <w:rFonts w:cs="Times New Roman"/>
      </w:rPr>
    </w:lvl>
    <w:lvl w:ilvl="7" w:tplc="EE2812FC">
      <w:numFmt w:val="none"/>
      <w:lvlText w:val=""/>
      <w:lvlJc w:val="left"/>
      <w:pPr>
        <w:tabs>
          <w:tab w:val="num" w:pos="360"/>
        </w:tabs>
      </w:pPr>
      <w:rPr>
        <w:rFonts w:cs="Times New Roman"/>
      </w:rPr>
    </w:lvl>
    <w:lvl w:ilvl="8" w:tplc="C2B2AF42">
      <w:numFmt w:val="none"/>
      <w:lvlText w:val=""/>
      <w:lvlJc w:val="left"/>
      <w:pPr>
        <w:tabs>
          <w:tab w:val="num" w:pos="360"/>
        </w:tabs>
      </w:pPr>
      <w:rPr>
        <w:rFonts w:cs="Times New Roman"/>
      </w:rPr>
    </w:lvl>
  </w:abstractNum>
  <w:abstractNum w:abstractNumId="39">
    <w:nsid w:val="780955B1"/>
    <w:multiLevelType w:val="hybridMultilevel"/>
    <w:tmpl w:val="4B6026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7C273BBE"/>
    <w:multiLevelType w:val="hybridMultilevel"/>
    <w:tmpl w:val="690A2308"/>
    <w:lvl w:ilvl="0" w:tplc="04190001">
      <w:start w:val="1"/>
      <w:numFmt w:val="bullet"/>
      <w:lvlText w:val=""/>
      <w:lvlJc w:val="left"/>
      <w:pPr>
        <w:tabs>
          <w:tab w:val="num" w:pos="1259"/>
        </w:tabs>
        <w:ind w:left="1259" w:hanging="360"/>
      </w:pPr>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num w:numId="1">
    <w:abstractNumId w:val="35"/>
  </w:num>
  <w:num w:numId="2">
    <w:abstractNumId w:val="26"/>
  </w:num>
  <w:num w:numId="3">
    <w:abstractNumId w:val="3"/>
  </w:num>
  <w:num w:numId="4">
    <w:abstractNumId w:val="6"/>
  </w:num>
  <w:num w:numId="5">
    <w:abstractNumId w:val="9"/>
  </w:num>
  <w:num w:numId="6">
    <w:abstractNumId w:val="18"/>
  </w:num>
  <w:num w:numId="7">
    <w:abstractNumId w:val="4"/>
  </w:num>
  <w:num w:numId="8">
    <w:abstractNumId w:val="14"/>
  </w:num>
  <w:num w:numId="9">
    <w:abstractNumId w:val="7"/>
  </w:num>
  <w:num w:numId="10">
    <w:abstractNumId w:val="30"/>
  </w:num>
  <w:num w:numId="11">
    <w:abstractNumId w:val="33"/>
  </w:num>
  <w:num w:numId="12">
    <w:abstractNumId w:val="24"/>
  </w:num>
  <w:num w:numId="13">
    <w:abstractNumId w:val="11"/>
  </w:num>
  <w:num w:numId="14">
    <w:abstractNumId w:val="20"/>
  </w:num>
  <w:num w:numId="15">
    <w:abstractNumId w:val="29"/>
  </w:num>
  <w:num w:numId="16">
    <w:abstractNumId w:val="40"/>
  </w:num>
  <w:num w:numId="17">
    <w:abstractNumId w:val="23"/>
  </w:num>
  <w:num w:numId="18">
    <w:abstractNumId w:val="25"/>
  </w:num>
  <w:num w:numId="19">
    <w:abstractNumId w:val="22"/>
  </w:num>
  <w:num w:numId="20">
    <w:abstractNumId w:val="10"/>
  </w:num>
  <w:num w:numId="21">
    <w:abstractNumId w:val="21"/>
  </w:num>
  <w:num w:numId="22">
    <w:abstractNumId w:val="28"/>
  </w:num>
  <w:num w:numId="23">
    <w:abstractNumId w:val="27"/>
  </w:num>
  <w:num w:numId="24">
    <w:abstractNumId w:val="31"/>
  </w:num>
  <w:num w:numId="25">
    <w:abstractNumId w:val="0"/>
  </w:num>
  <w:num w:numId="26">
    <w:abstractNumId w:val="39"/>
  </w:num>
  <w:num w:numId="27">
    <w:abstractNumId w:val="12"/>
  </w:num>
  <w:num w:numId="28">
    <w:abstractNumId w:val="2"/>
  </w:num>
  <w:num w:numId="29">
    <w:abstractNumId w:val="32"/>
  </w:num>
  <w:num w:numId="30">
    <w:abstractNumId w:val="16"/>
  </w:num>
  <w:num w:numId="31">
    <w:abstractNumId w:val="13"/>
  </w:num>
  <w:num w:numId="32">
    <w:abstractNumId w:val="1"/>
  </w:num>
  <w:num w:numId="33">
    <w:abstractNumId w:val="17"/>
  </w:num>
  <w:num w:numId="34">
    <w:abstractNumId w:val="37"/>
  </w:num>
  <w:num w:numId="35">
    <w:abstractNumId w:val="36"/>
  </w:num>
  <w:num w:numId="36">
    <w:abstractNumId w:val="34"/>
  </w:num>
  <w:num w:numId="3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19"/>
  </w:num>
  <w:num w:numId="40">
    <w:abstractNumId w:val="8"/>
  </w:num>
  <w:num w:numId="41">
    <w:abstractNumId w:val="38"/>
  </w:num>
  <w:num w:numId="4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B08F3"/>
    <w:rsid w:val="00000465"/>
    <w:rsid w:val="0000250E"/>
    <w:rsid w:val="00002807"/>
    <w:rsid w:val="00002A84"/>
    <w:rsid w:val="0000300C"/>
    <w:rsid w:val="0001043B"/>
    <w:rsid w:val="00011874"/>
    <w:rsid w:val="00012A93"/>
    <w:rsid w:val="00014912"/>
    <w:rsid w:val="000161F5"/>
    <w:rsid w:val="00023AC7"/>
    <w:rsid w:val="00026804"/>
    <w:rsid w:val="0002704F"/>
    <w:rsid w:val="00036024"/>
    <w:rsid w:val="000404E1"/>
    <w:rsid w:val="00041FD5"/>
    <w:rsid w:val="000435CC"/>
    <w:rsid w:val="0004542F"/>
    <w:rsid w:val="00046C75"/>
    <w:rsid w:val="00047288"/>
    <w:rsid w:val="000504FC"/>
    <w:rsid w:val="0005053E"/>
    <w:rsid w:val="00053DEE"/>
    <w:rsid w:val="00060CFC"/>
    <w:rsid w:val="0006446A"/>
    <w:rsid w:val="00071868"/>
    <w:rsid w:val="00072960"/>
    <w:rsid w:val="00075AFA"/>
    <w:rsid w:val="00080679"/>
    <w:rsid w:val="000815A3"/>
    <w:rsid w:val="00083AF5"/>
    <w:rsid w:val="000841F4"/>
    <w:rsid w:val="00086FCA"/>
    <w:rsid w:val="00090F89"/>
    <w:rsid w:val="000A3E68"/>
    <w:rsid w:val="000B32C9"/>
    <w:rsid w:val="000B4982"/>
    <w:rsid w:val="000B74AD"/>
    <w:rsid w:val="000B768D"/>
    <w:rsid w:val="000C03C0"/>
    <w:rsid w:val="000C2FC5"/>
    <w:rsid w:val="000C54E9"/>
    <w:rsid w:val="000D1F10"/>
    <w:rsid w:val="000D2F5D"/>
    <w:rsid w:val="000D4606"/>
    <w:rsid w:val="000D7E13"/>
    <w:rsid w:val="000E1DD9"/>
    <w:rsid w:val="000E2D25"/>
    <w:rsid w:val="000F2668"/>
    <w:rsid w:val="000F5D2D"/>
    <w:rsid w:val="000F63EF"/>
    <w:rsid w:val="000F6E64"/>
    <w:rsid w:val="00101FF6"/>
    <w:rsid w:val="00103169"/>
    <w:rsid w:val="00105F99"/>
    <w:rsid w:val="0010754E"/>
    <w:rsid w:val="00110FB9"/>
    <w:rsid w:val="00111F47"/>
    <w:rsid w:val="00113897"/>
    <w:rsid w:val="00114B47"/>
    <w:rsid w:val="001202EB"/>
    <w:rsid w:val="00123327"/>
    <w:rsid w:val="00123358"/>
    <w:rsid w:val="00130E73"/>
    <w:rsid w:val="00132543"/>
    <w:rsid w:val="0013264E"/>
    <w:rsid w:val="00133DF1"/>
    <w:rsid w:val="0013571F"/>
    <w:rsid w:val="001405EB"/>
    <w:rsid w:val="00141FD4"/>
    <w:rsid w:val="001448EF"/>
    <w:rsid w:val="0014600F"/>
    <w:rsid w:val="001464CF"/>
    <w:rsid w:val="00150BED"/>
    <w:rsid w:val="001542A8"/>
    <w:rsid w:val="00154FD4"/>
    <w:rsid w:val="001567B1"/>
    <w:rsid w:val="0015712B"/>
    <w:rsid w:val="00162809"/>
    <w:rsid w:val="001659DA"/>
    <w:rsid w:val="00171C66"/>
    <w:rsid w:val="00172F2B"/>
    <w:rsid w:val="00175131"/>
    <w:rsid w:val="00175658"/>
    <w:rsid w:val="00176657"/>
    <w:rsid w:val="00177210"/>
    <w:rsid w:val="001803E4"/>
    <w:rsid w:val="001818ED"/>
    <w:rsid w:val="00181C55"/>
    <w:rsid w:val="00184E59"/>
    <w:rsid w:val="00187764"/>
    <w:rsid w:val="00191746"/>
    <w:rsid w:val="0019215E"/>
    <w:rsid w:val="001938E0"/>
    <w:rsid w:val="00194C17"/>
    <w:rsid w:val="0019588F"/>
    <w:rsid w:val="001A2E02"/>
    <w:rsid w:val="001A5965"/>
    <w:rsid w:val="001B2587"/>
    <w:rsid w:val="001B4A56"/>
    <w:rsid w:val="001B51A5"/>
    <w:rsid w:val="001B73AF"/>
    <w:rsid w:val="001B7EA1"/>
    <w:rsid w:val="001C1CA4"/>
    <w:rsid w:val="001C4EA6"/>
    <w:rsid w:val="001C7CF7"/>
    <w:rsid w:val="001D32B9"/>
    <w:rsid w:val="001D5338"/>
    <w:rsid w:val="001E3B74"/>
    <w:rsid w:val="001E5380"/>
    <w:rsid w:val="001E6214"/>
    <w:rsid w:val="001E7E13"/>
    <w:rsid w:val="001F0878"/>
    <w:rsid w:val="001F32AA"/>
    <w:rsid w:val="001F38F1"/>
    <w:rsid w:val="001F3A7C"/>
    <w:rsid w:val="001F4DE3"/>
    <w:rsid w:val="001F6F98"/>
    <w:rsid w:val="002012C0"/>
    <w:rsid w:val="002014D6"/>
    <w:rsid w:val="002015AD"/>
    <w:rsid w:val="00201FD0"/>
    <w:rsid w:val="00202C90"/>
    <w:rsid w:val="00206C5C"/>
    <w:rsid w:val="0021057D"/>
    <w:rsid w:val="002117B7"/>
    <w:rsid w:val="002140C4"/>
    <w:rsid w:val="002144FC"/>
    <w:rsid w:val="00221940"/>
    <w:rsid w:val="002302C9"/>
    <w:rsid w:val="00232765"/>
    <w:rsid w:val="002416CE"/>
    <w:rsid w:val="002418B7"/>
    <w:rsid w:val="002432FB"/>
    <w:rsid w:val="002433DA"/>
    <w:rsid w:val="002463E6"/>
    <w:rsid w:val="00250EC3"/>
    <w:rsid w:val="00256F43"/>
    <w:rsid w:val="002639D6"/>
    <w:rsid w:val="002641B5"/>
    <w:rsid w:val="00264720"/>
    <w:rsid w:val="00265015"/>
    <w:rsid w:val="002652E2"/>
    <w:rsid w:val="00265AFF"/>
    <w:rsid w:val="002722F2"/>
    <w:rsid w:val="00273FC9"/>
    <w:rsid w:val="00274430"/>
    <w:rsid w:val="002759DF"/>
    <w:rsid w:val="002763CB"/>
    <w:rsid w:val="00277D9C"/>
    <w:rsid w:val="00277F4A"/>
    <w:rsid w:val="00280BEB"/>
    <w:rsid w:val="002819D5"/>
    <w:rsid w:val="00281B71"/>
    <w:rsid w:val="0028607B"/>
    <w:rsid w:val="0028742A"/>
    <w:rsid w:val="002875F2"/>
    <w:rsid w:val="002915C7"/>
    <w:rsid w:val="00294B26"/>
    <w:rsid w:val="00294D0F"/>
    <w:rsid w:val="00294E13"/>
    <w:rsid w:val="002966EE"/>
    <w:rsid w:val="002977B0"/>
    <w:rsid w:val="002A2290"/>
    <w:rsid w:val="002A6F2E"/>
    <w:rsid w:val="002B1582"/>
    <w:rsid w:val="002B5EC2"/>
    <w:rsid w:val="002B759A"/>
    <w:rsid w:val="002C3B68"/>
    <w:rsid w:val="002C5B4E"/>
    <w:rsid w:val="002C687D"/>
    <w:rsid w:val="002C7451"/>
    <w:rsid w:val="002D0446"/>
    <w:rsid w:val="002E0F3B"/>
    <w:rsid w:val="002E16A0"/>
    <w:rsid w:val="002E2C31"/>
    <w:rsid w:val="002F1635"/>
    <w:rsid w:val="002F45A1"/>
    <w:rsid w:val="002F7794"/>
    <w:rsid w:val="003004A9"/>
    <w:rsid w:val="00304264"/>
    <w:rsid w:val="00306F46"/>
    <w:rsid w:val="00312595"/>
    <w:rsid w:val="0031288F"/>
    <w:rsid w:val="00312C9D"/>
    <w:rsid w:val="003147BD"/>
    <w:rsid w:val="0031510A"/>
    <w:rsid w:val="00315FFB"/>
    <w:rsid w:val="00317249"/>
    <w:rsid w:val="003277C4"/>
    <w:rsid w:val="00327E02"/>
    <w:rsid w:val="00330C74"/>
    <w:rsid w:val="003320B6"/>
    <w:rsid w:val="003403AC"/>
    <w:rsid w:val="00341029"/>
    <w:rsid w:val="00343517"/>
    <w:rsid w:val="00347A06"/>
    <w:rsid w:val="003505A0"/>
    <w:rsid w:val="00350F52"/>
    <w:rsid w:val="00353CBF"/>
    <w:rsid w:val="00360241"/>
    <w:rsid w:val="0036425C"/>
    <w:rsid w:val="00365490"/>
    <w:rsid w:val="003660E4"/>
    <w:rsid w:val="00366489"/>
    <w:rsid w:val="00370F8F"/>
    <w:rsid w:val="00373712"/>
    <w:rsid w:val="003739CA"/>
    <w:rsid w:val="00374FC4"/>
    <w:rsid w:val="00380690"/>
    <w:rsid w:val="00381BF0"/>
    <w:rsid w:val="003856DA"/>
    <w:rsid w:val="00390BBF"/>
    <w:rsid w:val="00391C12"/>
    <w:rsid w:val="00395594"/>
    <w:rsid w:val="003956FF"/>
    <w:rsid w:val="00396CE0"/>
    <w:rsid w:val="003A08DE"/>
    <w:rsid w:val="003A1817"/>
    <w:rsid w:val="003A208B"/>
    <w:rsid w:val="003A2BF5"/>
    <w:rsid w:val="003A68DF"/>
    <w:rsid w:val="003B173D"/>
    <w:rsid w:val="003B273E"/>
    <w:rsid w:val="003B49E0"/>
    <w:rsid w:val="003B5BFD"/>
    <w:rsid w:val="003C18F3"/>
    <w:rsid w:val="003C47F3"/>
    <w:rsid w:val="003C718F"/>
    <w:rsid w:val="003E0290"/>
    <w:rsid w:val="003E1E58"/>
    <w:rsid w:val="003E1FED"/>
    <w:rsid w:val="003E2B42"/>
    <w:rsid w:val="003E2F4A"/>
    <w:rsid w:val="003E4D20"/>
    <w:rsid w:val="003E6220"/>
    <w:rsid w:val="003E6C48"/>
    <w:rsid w:val="003F479F"/>
    <w:rsid w:val="003F6BC5"/>
    <w:rsid w:val="00402083"/>
    <w:rsid w:val="004020BB"/>
    <w:rsid w:val="00410999"/>
    <w:rsid w:val="00410C28"/>
    <w:rsid w:val="00417F65"/>
    <w:rsid w:val="004227D6"/>
    <w:rsid w:val="00422AE5"/>
    <w:rsid w:val="004242D4"/>
    <w:rsid w:val="004246DB"/>
    <w:rsid w:val="00425DF6"/>
    <w:rsid w:val="00426113"/>
    <w:rsid w:val="00426567"/>
    <w:rsid w:val="004267EF"/>
    <w:rsid w:val="00426DCA"/>
    <w:rsid w:val="00431F30"/>
    <w:rsid w:val="0044180F"/>
    <w:rsid w:val="004453EE"/>
    <w:rsid w:val="004521D2"/>
    <w:rsid w:val="00455094"/>
    <w:rsid w:val="00455255"/>
    <w:rsid w:val="00456DA3"/>
    <w:rsid w:val="004572EB"/>
    <w:rsid w:val="00461A6F"/>
    <w:rsid w:val="00461D9A"/>
    <w:rsid w:val="00462FBA"/>
    <w:rsid w:val="00463442"/>
    <w:rsid w:val="0046444C"/>
    <w:rsid w:val="00465374"/>
    <w:rsid w:val="00470BBE"/>
    <w:rsid w:val="00470FBC"/>
    <w:rsid w:val="004754C8"/>
    <w:rsid w:val="00476B67"/>
    <w:rsid w:val="00480829"/>
    <w:rsid w:val="0048320E"/>
    <w:rsid w:val="00487B89"/>
    <w:rsid w:val="00491080"/>
    <w:rsid w:val="00492E57"/>
    <w:rsid w:val="00493701"/>
    <w:rsid w:val="0049446D"/>
    <w:rsid w:val="00496765"/>
    <w:rsid w:val="004A1698"/>
    <w:rsid w:val="004A3759"/>
    <w:rsid w:val="004A6162"/>
    <w:rsid w:val="004B23C6"/>
    <w:rsid w:val="004B2406"/>
    <w:rsid w:val="004C2F8C"/>
    <w:rsid w:val="004C4B6B"/>
    <w:rsid w:val="004C5F40"/>
    <w:rsid w:val="004C6B5F"/>
    <w:rsid w:val="004D07EF"/>
    <w:rsid w:val="004D4606"/>
    <w:rsid w:val="004E2FC0"/>
    <w:rsid w:val="004E3E45"/>
    <w:rsid w:val="004F07E8"/>
    <w:rsid w:val="004F53C1"/>
    <w:rsid w:val="004F6BCC"/>
    <w:rsid w:val="004F7DBA"/>
    <w:rsid w:val="0050137E"/>
    <w:rsid w:val="00501B7F"/>
    <w:rsid w:val="00502035"/>
    <w:rsid w:val="00502538"/>
    <w:rsid w:val="005029E6"/>
    <w:rsid w:val="00503242"/>
    <w:rsid w:val="00514A7E"/>
    <w:rsid w:val="00514CB8"/>
    <w:rsid w:val="00520AF8"/>
    <w:rsid w:val="00524D20"/>
    <w:rsid w:val="005266B8"/>
    <w:rsid w:val="00536BCF"/>
    <w:rsid w:val="005419EF"/>
    <w:rsid w:val="0054492C"/>
    <w:rsid w:val="00551154"/>
    <w:rsid w:val="00552A8D"/>
    <w:rsid w:val="005539A4"/>
    <w:rsid w:val="00553C07"/>
    <w:rsid w:val="00555A7B"/>
    <w:rsid w:val="00556AF8"/>
    <w:rsid w:val="005578E4"/>
    <w:rsid w:val="0056154D"/>
    <w:rsid w:val="00564C17"/>
    <w:rsid w:val="00573E2A"/>
    <w:rsid w:val="00575306"/>
    <w:rsid w:val="00577F16"/>
    <w:rsid w:val="00581634"/>
    <w:rsid w:val="005835FA"/>
    <w:rsid w:val="00591F3D"/>
    <w:rsid w:val="00593521"/>
    <w:rsid w:val="0059456A"/>
    <w:rsid w:val="005975F5"/>
    <w:rsid w:val="005A10C5"/>
    <w:rsid w:val="005A266A"/>
    <w:rsid w:val="005A5612"/>
    <w:rsid w:val="005A66BC"/>
    <w:rsid w:val="005A7B6E"/>
    <w:rsid w:val="005B0D5D"/>
    <w:rsid w:val="005B329E"/>
    <w:rsid w:val="005B4E27"/>
    <w:rsid w:val="005C27FA"/>
    <w:rsid w:val="005C7EA1"/>
    <w:rsid w:val="005D1C8C"/>
    <w:rsid w:val="005D4234"/>
    <w:rsid w:val="005D4391"/>
    <w:rsid w:val="005E16B9"/>
    <w:rsid w:val="005E2123"/>
    <w:rsid w:val="005E432C"/>
    <w:rsid w:val="005E7188"/>
    <w:rsid w:val="005F1913"/>
    <w:rsid w:val="005F4799"/>
    <w:rsid w:val="005F51E1"/>
    <w:rsid w:val="005F7AC9"/>
    <w:rsid w:val="00602517"/>
    <w:rsid w:val="00603ABE"/>
    <w:rsid w:val="00604D5A"/>
    <w:rsid w:val="006061D8"/>
    <w:rsid w:val="00615024"/>
    <w:rsid w:val="00615851"/>
    <w:rsid w:val="0062497E"/>
    <w:rsid w:val="00632EAF"/>
    <w:rsid w:val="006360CE"/>
    <w:rsid w:val="00643552"/>
    <w:rsid w:val="006443FA"/>
    <w:rsid w:val="0064674B"/>
    <w:rsid w:val="006516A6"/>
    <w:rsid w:val="00657F56"/>
    <w:rsid w:val="00660B05"/>
    <w:rsid w:val="006646EE"/>
    <w:rsid w:val="00674581"/>
    <w:rsid w:val="00677C21"/>
    <w:rsid w:val="00680471"/>
    <w:rsid w:val="0068371A"/>
    <w:rsid w:val="006839E7"/>
    <w:rsid w:val="0068423F"/>
    <w:rsid w:val="006845DF"/>
    <w:rsid w:val="00687DE3"/>
    <w:rsid w:val="006912F5"/>
    <w:rsid w:val="00692854"/>
    <w:rsid w:val="0069390E"/>
    <w:rsid w:val="00693D3F"/>
    <w:rsid w:val="00695012"/>
    <w:rsid w:val="006A2512"/>
    <w:rsid w:val="006A3615"/>
    <w:rsid w:val="006A6163"/>
    <w:rsid w:val="006A663F"/>
    <w:rsid w:val="006A7AFC"/>
    <w:rsid w:val="006B1888"/>
    <w:rsid w:val="006B73D2"/>
    <w:rsid w:val="006B7FD4"/>
    <w:rsid w:val="006C7E32"/>
    <w:rsid w:val="006D19D2"/>
    <w:rsid w:val="006D1ACE"/>
    <w:rsid w:val="006D2DEC"/>
    <w:rsid w:val="006D581E"/>
    <w:rsid w:val="006D751D"/>
    <w:rsid w:val="006E03DA"/>
    <w:rsid w:val="006E0946"/>
    <w:rsid w:val="006E620C"/>
    <w:rsid w:val="006F0B85"/>
    <w:rsid w:val="006F1F59"/>
    <w:rsid w:val="006F4192"/>
    <w:rsid w:val="006F6923"/>
    <w:rsid w:val="00701F4D"/>
    <w:rsid w:val="00703707"/>
    <w:rsid w:val="00703A47"/>
    <w:rsid w:val="00706BEF"/>
    <w:rsid w:val="00713A21"/>
    <w:rsid w:val="007144D7"/>
    <w:rsid w:val="00714B39"/>
    <w:rsid w:val="00714FBA"/>
    <w:rsid w:val="0071506D"/>
    <w:rsid w:val="00717F5C"/>
    <w:rsid w:val="007220DF"/>
    <w:rsid w:val="00724D93"/>
    <w:rsid w:val="00725ABA"/>
    <w:rsid w:val="007263E4"/>
    <w:rsid w:val="0073495E"/>
    <w:rsid w:val="00735E73"/>
    <w:rsid w:val="00736DEB"/>
    <w:rsid w:val="00737069"/>
    <w:rsid w:val="00737D45"/>
    <w:rsid w:val="00742724"/>
    <w:rsid w:val="00743378"/>
    <w:rsid w:val="00753B8F"/>
    <w:rsid w:val="00755150"/>
    <w:rsid w:val="00756A81"/>
    <w:rsid w:val="00761D8D"/>
    <w:rsid w:val="0076515A"/>
    <w:rsid w:val="00766B9B"/>
    <w:rsid w:val="007701D4"/>
    <w:rsid w:val="00771E21"/>
    <w:rsid w:val="0077376D"/>
    <w:rsid w:val="00773F9D"/>
    <w:rsid w:val="00782DC6"/>
    <w:rsid w:val="00784D4C"/>
    <w:rsid w:val="007855EE"/>
    <w:rsid w:val="0078677D"/>
    <w:rsid w:val="00787C5F"/>
    <w:rsid w:val="007928FA"/>
    <w:rsid w:val="0079369A"/>
    <w:rsid w:val="007B002C"/>
    <w:rsid w:val="007B1E9C"/>
    <w:rsid w:val="007B4404"/>
    <w:rsid w:val="007C0E0B"/>
    <w:rsid w:val="007C21E8"/>
    <w:rsid w:val="007C52F6"/>
    <w:rsid w:val="007C60D1"/>
    <w:rsid w:val="007C71F1"/>
    <w:rsid w:val="007D6362"/>
    <w:rsid w:val="007D6757"/>
    <w:rsid w:val="007E113A"/>
    <w:rsid w:val="007E2C21"/>
    <w:rsid w:val="007E62DA"/>
    <w:rsid w:val="00801B6A"/>
    <w:rsid w:val="008031E5"/>
    <w:rsid w:val="00803A80"/>
    <w:rsid w:val="00806188"/>
    <w:rsid w:val="00812B82"/>
    <w:rsid w:val="00816B94"/>
    <w:rsid w:val="00816C67"/>
    <w:rsid w:val="00820015"/>
    <w:rsid w:val="00833B40"/>
    <w:rsid w:val="0083795D"/>
    <w:rsid w:val="0084473C"/>
    <w:rsid w:val="00846FAC"/>
    <w:rsid w:val="00847AA6"/>
    <w:rsid w:val="00847BA1"/>
    <w:rsid w:val="008531CF"/>
    <w:rsid w:val="00855592"/>
    <w:rsid w:val="00855A7E"/>
    <w:rsid w:val="0085633F"/>
    <w:rsid w:val="0085688A"/>
    <w:rsid w:val="00860792"/>
    <w:rsid w:val="00860CEF"/>
    <w:rsid w:val="00860DA3"/>
    <w:rsid w:val="00862B9A"/>
    <w:rsid w:val="00865548"/>
    <w:rsid w:val="00867B01"/>
    <w:rsid w:val="00872060"/>
    <w:rsid w:val="0087228A"/>
    <w:rsid w:val="00872A01"/>
    <w:rsid w:val="00875C99"/>
    <w:rsid w:val="00885C47"/>
    <w:rsid w:val="0089537C"/>
    <w:rsid w:val="008A0FA7"/>
    <w:rsid w:val="008A16BB"/>
    <w:rsid w:val="008A4D45"/>
    <w:rsid w:val="008A66D4"/>
    <w:rsid w:val="008A755C"/>
    <w:rsid w:val="008B03BA"/>
    <w:rsid w:val="008B62E6"/>
    <w:rsid w:val="008B6796"/>
    <w:rsid w:val="008B777A"/>
    <w:rsid w:val="008C0E86"/>
    <w:rsid w:val="008C2A86"/>
    <w:rsid w:val="008C2C7C"/>
    <w:rsid w:val="008C3BE6"/>
    <w:rsid w:val="008C41B9"/>
    <w:rsid w:val="008C51D2"/>
    <w:rsid w:val="008D5601"/>
    <w:rsid w:val="008E3496"/>
    <w:rsid w:val="008E354E"/>
    <w:rsid w:val="008E42EB"/>
    <w:rsid w:val="008F14EE"/>
    <w:rsid w:val="008F3A85"/>
    <w:rsid w:val="00904D30"/>
    <w:rsid w:val="00906D36"/>
    <w:rsid w:val="00907BAC"/>
    <w:rsid w:val="009212D6"/>
    <w:rsid w:val="00923047"/>
    <w:rsid w:val="00924F92"/>
    <w:rsid w:val="009251C3"/>
    <w:rsid w:val="00926A4F"/>
    <w:rsid w:val="00926E21"/>
    <w:rsid w:val="00927908"/>
    <w:rsid w:val="00927DFC"/>
    <w:rsid w:val="00933CD5"/>
    <w:rsid w:val="00934911"/>
    <w:rsid w:val="009374DA"/>
    <w:rsid w:val="00940D20"/>
    <w:rsid w:val="00950EB4"/>
    <w:rsid w:val="0095503F"/>
    <w:rsid w:val="00955701"/>
    <w:rsid w:val="00961279"/>
    <w:rsid w:val="00961A48"/>
    <w:rsid w:val="00965B27"/>
    <w:rsid w:val="00966F38"/>
    <w:rsid w:val="009706E2"/>
    <w:rsid w:val="00971B0E"/>
    <w:rsid w:val="00972874"/>
    <w:rsid w:val="00972BF8"/>
    <w:rsid w:val="00974B83"/>
    <w:rsid w:val="00975690"/>
    <w:rsid w:val="00976B4B"/>
    <w:rsid w:val="00976CF1"/>
    <w:rsid w:val="0098180D"/>
    <w:rsid w:val="0098235E"/>
    <w:rsid w:val="009918CF"/>
    <w:rsid w:val="00991F51"/>
    <w:rsid w:val="00992CF4"/>
    <w:rsid w:val="0099303B"/>
    <w:rsid w:val="009932C7"/>
    <w:rsid w:val="009A368E"/>
    <w:rsid w:val="009A489D"/>
    <w:rsid w:val="009A5FC6"/>
    <w:rsid w:val="009B01D5"/>
    <w:rsid w:val="009B08F3"/>
    <w:rsid w:val="009B7E5D"/>
    <w:rsid w:val="009C18FF"/>
    <w:rsid w:val="009C21ED"/>
    <w:rsid w:val="009C4A59"/>
    <w:rsid w:val="009C4E39"/>
    <w:rsid w:val="009D25A8"/>
    <w:rsid w:val="009D2E4A"/>
    <w:rsid w:val="009D3FCC"/>
    <w:rsid w:val="009E23B7"/>
    <w:rsid w:val="009E38B6"/>
    <w:rsid w:val="009F13C0"/>
    <w:rsid w:val="009F617C"/>
    <w:rsid w:val="00A014D2"/>
    <w:rsid w:val="00A058A8"/>
    <w:rsid w:val="00A05B4D"/>
    <w:rsid w:val="00A06919"/>
    <w:rsid w:val="00A06F4F"/>
    <w:rsid w:val="00A1024D"/>
    <w:rsid w:val="00A17FB8"/>
    <w:rsid w:val="00A21DF1"/>
    <w:rsid w:val="00A236B0"/>
    <w:rsid w:val="00A23E5B"/>
    <w:rsid w:val="00A25C9A"/>
    <w:rsid w:val="00A31257"/>
    <w:rsid w:val="00A32542"/>
    <w:rsid w:val="00A3335C"/>
    <w:rsid w:val="00A35CFB"/>
    <w:rsid w:val="00A377B3"/>
    <w:rsid w:val="00A448A7"/>
    <w:rsid w:val="00A55E46"/>
    <w:rsid w:val="00A60344"/>
    <w:rsid w:val="00A6206C"/>
    <w:rsid w:val="00A65117"/>
    <w:rsid w:val="00A73B39"/>
    <w:rsid w:val="00A73E0F"/>
    <w:rsid w:val="00A81510"/>
    <w:rsid w:val="00A81EF9"/>
    <w:rsid w:val="00A84201"/>
    <w:rsid w:val="00A8573B"/>
    <w:rsid w:val="00A86771"/>
    <w:rsid w:val="00A907EE"/>
    <w:rsid w:val="00A91D12"/>
    <w:rsid w:val="00A96484"/>
    <w:rsid w:val="00AA014C"/>
    <w:rsid w:val="00AA439B"/>
    <w:rsid w:val="00AB0511"/>
    <w:rsid w:val="00AB24D7"/>
    <w:rsid w:val="00AB2AEE"/>
    <w:rsid w:val="00AB3E35"/>
    <w:rsid w:val="00AB4039"/>
    <w:rsid w:val="00AB49D8"/>
    <w:rsid w:val="00AB4FFE"/>
    <w:rsid w:val="00AC24E8"/>
    <w:rsid w:val="00AC31D6"/>
    <w:rsid w:val="00AC61EC"/>
    <w:rsid w:val="00AD35C8"/>
    <w:rsid w:val="00AD424D"/>
    <w:rsid w:val="00AD464F"/>
    <w:rsid w:val="00AD5FA4"/>
    <w:rsid w:val="00AE2214"/>
    <w:rsid w:val="00AE35FD"/>
    <w:rsid w:val="00AE4A35"/>
    <w:rsid w:val="00AE7473"/>
    <w:rsid w:val="00AF1A10"/>
    <w:rsid w:val="00AF227B"/>
    <w:rsid w:val="00AF2797"/>
    <w:rsid w:val="00AF4A52"/>
    <w:rsid w:val="00B0279B"/>
    <w:rsid w:val="00B028D2"/>
    <w:rsid w:val="00B04DD6"/>
    <w:rsid w:val="00B05EF6"/>
    <w:rsid w:val="00B066A7"/>
    <w:rsid w:val="00B10B58"/>
    <w:rsid w:val="00B12B34"/>
    <w:rsid w:val="00B22D21"/>
    <w:rsid w:val="00B241B2"/>
    <w:rsid w:val="00B25283"/>
    <w:rsid w:val="00B30BD6"/>
    <w:rsid w:val="00B3314D"/>
    <w:rsid w:val="00B33DCF"/>
    <w:rsid w:val="00B34B4C"/>
    <w:rsid w:val="00B34C16"/>
    <w:rsid w:val="00B37AA4"/>
    <w:rsid w:val="00B42BEC"/>
    <w:rsid w:val="00B45ED9"/>
    <w:rsid w:val="00B474E2"/>
    <w:rsid w:val="00B477DA"/>
    <w:rsid w:val="00B50E33"/>
    <w:rsid w:val="00B5123D"/>
    <w:rsid w:val="00B51DCE"/>
    <w:rsid w:val="00B52BF2"/>
    <w:rsid w:val="00B55B2F"/>
    <w:rsid w:val="00B60080"/>
    <w:rsid w:val="00B60AC4"/>
    <w:rsid w:val="00B64B7F"/>
    <w:rsid w:val="00B67DE7"/>
    <w:rsid w:val="00B71A6C"/>
    <w:rsid w:val="00B74A9B"/>
    <w:rsid w:val="00B74D08"/>
    <w:rsid w:val="00B74E27"/>
    <w:rsid w:val="00B74F2A"/>
    <w:rsid w:val="00B77FED"/>
    <w:rsid w:val="00B83AE1"/>
    <w:rsid w:val="00B856B7"/>
    <w:rsid w:val="00B9414B"/>
    <w:rsid w:val="00B97861"/>
    <w:rsid w:val="00BA2E5B"/>
    <w:rsid w:val="00BA439D"/>
    <w:rsid w:val="00BB1813"/>
    <w:rsid w:val="00BB5903"/>
    <w:rsid w:val="00BB6C48"/>
    <w:rsid w:val="00BC1B7F"/>
    <w:rsid w:val="00BC242A"/>
    <w:rsid w:val="00BC2B25"/>
    <w:rsid w:val="00BC3429"/>
    <w:rsid w:val="00BC39D4"/>
    <w:rsid w:val="00BC6B75"/>
    <w:rsid w:val="00BE274F"/>
    <w:rsid w:val="00BE3BC2"/>
    <w:rsid w:val="00BE5589"/>
    <w:rsid w:val="00BE659C"/>
    <w:rsid w:val="00BE7C91"/>
    <w:rsid w:val="00BF4855"/>
    <w:rsid w:val="00C0331D"/>
    <w:rsid w:val="00C1031B"/>
    <w:rsid w:val="00C23F3D"/>
    <w:rsid w:val="00C24F86"/>
    <w:rsid w:val="00C26681"/>
    <w:rsid w:val="00C26D7E"/>
    <w:rsid w:val="00C27426"/>
    <w:rsid w:val="00C3703D"/>
    <w:rsid w:val="00C371B1"/>
    <w:rsid w:val="00C42895"/>
    <w:rsid w:val="00C43C15"/>
    <w:rsid w:val="00C52052"/>
    <w:rsid w:val="00C602B2"/>
    <w:rsid w:val="00C62D3C"/>
    <w:rsid w:val="00C71B41"/>
    <w:rsid w:val="00C777A1"/>
    <w:rsid w:val="00C90388"/>
    <w:rsid w:val="00C95CA7"/>
    <w:rsid w:val="00C96B12"/>
    <w:rsid w:val="00CA47E4"/>
    <w:rsid w:val="00CA639E"/>
    <w:rsid w:val="00CA6B7D"/>
    <w:rsid w:val="00CB1FBE"/>
    <w:rsid w:val="00CB2A7F"/>
    <w:rsid w:val="00CC5022"/>
    <w:rsid w:val="00CC624E"/>
    <w:rsid w:val="00CC6530"/>
    <w:rsid w:val="00CC6926"/>
    <w:rsid w:val="00CD24D7"/>
    <w:rsid w:val="00CD275E"/>
    <w:rsid w:val="00CD405C"/>
    <w:rsid w:val="00CD73CB"/>
    <w:rsid w:val="00CE054F"/>
    <w:rsid w:val="00CF486F"/>
    <w:rsid w:val="00D02364"/>
    <w:rsid w:val="00D03E50"/>
    <w:rsid w:val="00D0589B"/>
    <w:rsid w:val="00D05D88"/>
    <w:rsid w:val="00D07DB7"/>
    <w:rsid w:val="00D102E3"/>
    <w:rsid w:val="00D1048D"/>
    <w:rsid w:val="00D11388"/>
    <w:rsid w:val="00D1417E"/>
    <w:rsid w:val="00D14AA3"/>
    <w:rsid w:val="00D168B4"/>
    <w:rsid w:val="00D21809"/>
    <w:rsid w:val="00D246E6"/>
    <w:rsid w:val="00D24877"/>
    <w:rsid w:val="00D26529"/>
    <w:rsid w:val="00D26D9F"/>
    <w:rsid w:val="00D35DD4"/>
    <w:rsid w:val="00D3662A"/>
    <w:rsid w:val="00D3681E"/>
    <w:rsid w:val="00D36994"/>
    <w:rsid w:val="00D44256"/>
    <w:rsid w:val="00D458D0"/>
    <w:rsid w:val="00D46201"/>
    <w:rsid w:val="00D4634F"/>
    <w:rsid w:val="00D473FE"/>
    <w:rsid w:val="00D52C9E"/>
    <w:rsid w:val="00D57353"/>
    <w:rsid w:val="00D57766"/>
    <w:rsid w:val="00D612E7"/>
    <w:rsid w:val="00D61D48"/>
    <w:rsid w:val="00D63D16"/>
    <w:rsid w:val="00D665C5"/>
    <w:rsid w:val="00D7054F"/>
    <w:rsid w:val="00D71E39"/>
    <w:rsid w:val="00D724C7"/>
    <w:rsid w:val="00D72AAB"/>
    <w:rsid w:val="00D74ED2"/>
    <w:rsid w:val="00D75CCD"/>
    <w:rsid w:val="00D811F9"/>
    <w:rsid w:val="00D830B6"/>
    <w:rsid w:val="00D94931"/>
    <w:rsid w:val="00D94C39"/>
    <w:rsid w:val="00DA0CB6"/>
    <w:rsid w:val="00DB0ACC"/>
    <w:rsid w:val="00DB0DB6"/>
    <w:rsid w:val="00DB113F"/>
    <w:rsid w:val="00DB4700"/>
    <w:rsid w:val="00DB61B6"/>
    <w:rsid w:val="00DC765B"/>
    <w:rsid w:val="00DD339A"/>
    <w:rsid w:val="00DD3E84"/>
    <w:rsid w:val="00DE3B0F"/>
    <w:rsid w:val="00DE72E1"/>
    <w:rsid w:val="00DF0147"/>
    <w:rsid w:val="00DF22DF"/>
    <w:rsid w:val="00DF4A1E"/>
    <w:rsid w:val="00DF4BA8"/>
    <w:rsid w:val="00E028B9"/>
    <w:rsid w:val="00E049CE"/>
    <w:rsid w:val="00E04D33"/>
    <w:rsid w:val="00E07025"/>
    <w:rsid w:val="00E07F3C"/>
    <w:rsid w:val="00E13498"/>
    <w:rsid w:val="00E14542"/>
    <w:rsid w:val="00E16D6A"/>
    <w:rsid w:val="00E22DAE"/>
    <w:rsid w:val="00E2429A"/>
    <w:rsid w:val="00E25E4F"/>
    <w:rsid w:val="00E26658"/>
    <w:rsid w:val="00E2729F"/>
    <w:rsid w:val="00E273E0"/>
    <w:rsid w:val="00E31601"/>
    <w:rsid w:val="00E32FA9"/>
    <w:rsid w:val="00E3365C"/>
    <w:rsid w:val="00E35ADA"/>
    <w:rsid w:val="00E42B67"/>
    <w:rsid w:val="00E47790"/>
    <w:rsid w:val="00E4797E"/>
    <w:rsid w:val="00E50349"/>
    <w:rsid w:val="00E51E45"/>
    <w:rsid w:val="00E7083A"/>
    <w:rsid w:val="00E73803"/>
    <w:rsid w:val="00E80887"/>
    <w:rsid w:val="00E83055"/>
    <w:rsid w:val="00E8355B"/>
    <w:rsid w:val="00E8478E"/>
    <w:rsid w:val="00E92B52"/>
    <w:rsid w:val="00E94539"/>
    <w:rsid w:val="00E958E9"/>
    <w:rsid w:val="00EA137A"/>
    <w:rsid w:val="00EA542E"/>
    <w:rsid w:val="00EB44DA"/>
    <w:rsid w:val="00EB6147"/>
    <w:rsid w:val="00EC2746"/>
    <w:rsid w:val="00EC3C72"/>
    <w:rsid w:val="00EC61F5"/>
    <w:rsid w:val="00EC7F1D"/>
    <w:rsid w:val="00ED7EE6"/>
    <w:rsid w:val="00EE05C4"/>
    <w:rsid w:val="00EE0726"/>
    <w:rsid w:val="00EE13C7"/>
    <w:rsid w:val="00EE626A"/>
    <w:rsid w:val="00EF09E2"/>
    <w:rsid w:val="00EF21C5"/>
    <w:rsid w:val="00EF2F8D"/>
    <w:rsid w:val="00EF6067"/>
    <w:rsid w:val="00F00C69"/>
    <w:rsid w:val="00F019B1"/>
    <w:rsid w:val="00F07DE6"/>
    <w:rsid w:val="00F15BBE"/>
    <w:rsid w:val="00F16C8B"/>
    <w:rsid w:val="00F17F7A"/>
    <w:rsid w:val="00F2196F"/>
    <w:rsid w:val="00F2619B"/>
    <w:rsid w:val="00F407ED"/>
    <w:rsid w:val="00F50F1E"/>
    <w:rsid w:val="00F51B20"/>
    <w:rsid w:val="00F53EA4"/>
    <w:rsid w:val="00F54CEA"/>
    <w:rsid w:val="00F65639"/>
    <w:rsid w:val="00F66177"/>
    <w:rsid w:val="00F662B6"/>
    <w:rsid w:val="00F67424"/>
    <w:rsid w:val="00F708CB"/>
    <w:rsid w:val="00F7223A"/>
    <w:rsid w:val="00F81A10"/>
    <w:rsid w:val="00F81EBD"/>
    <w:rsid w:val="00F84FDB"/>
    <w:rsid w:val="00F85815"/>
    <w:rsid w:val="00F90D7D"/>
    <w:rsid w:val="00F92E7B"/>
    <w:rsid w:val="00F94075"/>
    <w:rsid w:val="00F94F40"/>
    <w:rsid w:val="00F94FEC"/>
    <w:rsid w:val="00F95CBC"/>
    <w:rsid w:val="00FA057A"/>
    <w:rsid w:val="00FB394F"/>
    <w:rsid w:val="00FB5872"/>
    <w:rsid w:val="00FC2CD0"/>
    <w:rsid w:val="00FC33B9"/>
    <w:rsid w:val="00FC4DFC"/>
    <w:rsid w:val="00FC72F5"/>
    <w:rsid w:val="00FD109B"/>
    <w:rsid w:val="00FD3BF5"/>
    <w:rsid w:val="00FD4D0B"/>
    <w:rsid w:val="00FE0685"/>
    <w:rsid w:val="00FE7AAA"/>
    <w:rsid w:val="00FF16AD"/>
    <w:rsid w:val="00FF46C1"/>
    <w:rsid w:val="00FF5558"/>
    <w:rsid w:val="00FF59E9"/>
    <w:rsid w:val="00FF5F3B"/>
    <w:rsid w:val="00FF6A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rules v:ext="edit">
        <o:r id="V:Rule4" type="connector" idref="#_x0000_s1030"/>
        <o:r id="V:Rule5" type="connector" idref="#_x0000_s1028"/>
        <o:r id="V:Rule6" type="connector" idref="#_x0000_s1029"/>
        <o:r id="V:Rule8" type="connector" idref="#_x0000_s1076"/>
        <o:r id="V:Rule10" type="connector" idref="#_x0000_s107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5"/>
  </w:style>
  <w:style w:type="paragraph" w:styleId="1">
    <w:name w:val="heading 1"/>
    <w:basedOn w:val="a0"/>
    <w:next w:val="a0"/>
    <w:link w:val="10"/>
    <w:autoRedefine/>
    <w:uiPriority w:val="99"/>
    <w:qFormat/>
    <w:rsid w:val="00E83055"/>
    <w:pPr>
      <w:numPr>
        <w:ilvl w:val="1"/>
        <w:numId w:val="40"/>
      </w:numPr>
      <w:autoSpaceDE w:val="0"/>
      <w:autoSpaceDN w:val="0"/>
      <w:adjustRightInd w:val="0"/>
      <w:spacing w:after="0" w:line="360" w:lineRule="auto"/>
      <w:jc w:val="center"/>
      <w:outlineLvl w:val="0"/>
    </w:pPr>
    <w:rPr>
      <w:rFonts w:ascii="Times New Roman Полужирный" w:eastAsia="Times New Roman" w:hAnsi="Times New Roman Полужирный" w:cs="Times New Roman"/>
      <w:b/>
      <w:iCs/>
      <w:noProof/>
      <w:sz w:val="28"/>
      <w:szCs w:val="24"/>
    </w:rPr>
  </w:style>
  <w:style w:type="paragraph" w:styleId="2">
    <w:name w:val="heading 2"/>
    <w:basedOn w:val="a0"/>
    <w:next w:val="a0"/>
    <w:link w:val="20"/>
    <w:autoRedefine/>
    <w:uiPriority w:val="99"/>
    <w:qFormat/>
    <w:rsid w:val="0050137E"/>
    <w:pPr>
      <w:keepNext/>
      <w:spacing w:after="0" w:line="360" w:lineRule="auto"/>
      <w:jc w:val="center"/>
      <w:outlineLvl w:val="1"/>
    </w:pPr>
    <w:rPr>
      <w:rFonts w:ascii="Times New Roman" w:eastAsia="Times New Roman" w:hAnsi="Times New Roman" w:cs="Times New Roman"/>
      <w:b/>
      <w:bCs/>
      <w:i/>
      <w:iCs/>
      <w:smallCaps/>
      <w:color w:val="000000"/>
      <w:sz w:val="28"/>
      <w:szCs w:val="28"/>
      <w:lang w:val="en-US" w:eastAsia="ru-RU"/>
    </w:rPr>
  </w:style>
  <w:style w:type="paragraph" w:styleId="3">
    <w:name w:val="heading 3"/>
    <w:basedOn w:val="a0"/>
    <w:next w:val="a0"/>
    <w:link w:val="30"/>
    <w:autoRedefine/>
    <w:uiPriority w:val="99"/>
    <w:qFormat/>
    <w:rsid w:val="0050137E"/>
    <w:pPr>
      <w:spacing w:after="0" w:line="360" w:lineRule="auto"/>
      <w:ind w:firstLine="709"/>
      <w:jc w:val="both"/>
      <w:outlineLvl w:val="2"/>
    </w:pPr>
    <w:rPr>
      <w:rFonts w:ascii="Times New Roman" w:eastAsia="Times New Roman" w:hAnsi="Times New Roman" w:cs="Times New Roman"/>
      <w:iCs/>
      <w:noProof/>
      <w:sz w:val="28"/>
      <w:szCs w:val="28"/>
      <w:lang w:val="en-US"/>
    </w:rPr>
  </w:style>
  <w:style w:type="paragraph" w:styleId="4">
    <w:name w:val="heading 4"/>
    <w:basedOn w:val="a0"/>
    <w:next w:val="a0"/>
    <w:link w:val="40"/>
    <w:autoRedefine/>
    <w:uiPriority w:val="99"/>
    <w:qFormat/>
    <w:rsid w:val="0050137E"/>
    <w:pPr>
      <w:keepNext/>
      <w:spacing w:after="0" w:line="360" w:lineRule="auto"/>
      <w:ind w:firstLine="709"/>
      <w:jc w:val="both"/>
      <w:outlineLvl w:val="3"/>
    </w:pPr>
    <w:rPr>
      <w:rFonts w:ascii="Times New Roman" w:eastAsia="Times New Roman" w:hAnsi="Times New Roman" w:cs="Times New Roman"/>
      <w:iCs/>
      <w:noProof/>
      <w:sz w:val="28"/>
      <w:szCs w:val="28"/>
      <w:lang w:val="en-US"/>
    </w:rPr>
  </w:style>
  <w:style w:type="paragraph" w:styleId="5">
    <w:name w:val="heading 5"/>
    <w:basedOn w:val="a0"/>
    <w:next w:val="a0"/>
    <w:link w:val="50"/>
    <w:autoRedefine/>
    <w:uiPriority w:val="99"/>
    <w:qFormat/>
    <w:rsid w:val="0050137E"/>
    <w:pPr>
      <w:spacing w:after="0" w:line="360" w:lineRule="auto"/>
      <w:ind w:left="737" w:firstLine="709"/>
      <w:jc w:val="both"/>
      <w:outlineLvl w:val="4"/>
    </w:pPr>
    <w:rPr>
      <w:rFonts w:ascii="Times New Roman" w:eastAsia="Times New Roman" w:hAnsi="Times New Roman" w:cs="Times New Roman"/>
      <w:iCs/>
      <w:sz w:val="28"/>
      <w:szCs w:val="28"/>
      <w:lang w:val="en-US"/>
    </w:rPr>
  </w:style>
  <w:style w:type="paragraph" w:styleId="6">
    <w:name w:val="heading 6"/>
    <w:basedOn w:val="a0"/>
    <w:next w:val="a0"/>
    <w:link w:val="60"/>
    <w:autoRedefine/>
    <w:uiPriority w:val="99"/>
    <w:qFormat/>
    <w:rsid w:val="0050137E"/>
    <w:pPr>
      <w:spacing w:after="0" w:line="360" w:lineRule="auto"/>
      <w:ind w:firstLine="709"/>
      <w:jc w:val="both"/>
      <w:outlineLvl w:val="5"/>
    </w:pPr>
    <w:rPr>
      <w:rFonts w:ascii="Times New Roman" w:eastAsia="Times New Roman" w:hAnsi="Times New Roman" w:cs="Times New Roman"/>
      <w:iCs/>
      <w:sz w:val="28"/>
      <w:szCs w:val="28"/>
      <w:lang w:val="en-US"/>
    </w:rPr>
  </w:style>
  <w:style w:type="paragraph" w:styleId="7">
    <w:name w:val="heading 7"/>
    <w:basedOn w:val="a0"/>
    <w:next w:val="a0"/>
    <w:link w:val="70"/>
    <w:uiPriority w:val="99"/>
    <w:qFormat/>
    <w:rsid w:val="0050137E"/>
    <w:pPr>
      <w:keepNext/>
      <w:spacing w:after="0" w:line="360" w:lineRule="auto"/>
      <w:ind w:firstLine="709"/>
      <w:jc w:val="both"/>
      <w:outlineLvl w:val="6"/>
    </w:pPr>
    <w:rPr>
      <w:rFonts w:ascii="Times New Roman" w:eastAsia="Times New Roman" w:hAnsi="Times New Roman" w:cs="Times New Roman"/>
      <w:iCs/>
      <w:sz w:val="28"/>
      <w:szCs w:val="28"/>
      <w:lang w:val="en-US"/>
    </w:rPr>
  </w:style>
  <w:style w:type="paragraph" w:styleId="8">
    <w:name w:val="heading 8"/>
    <w:basedOn w:val="a0"/>
    <w:next w:val="a0"/>
    <w:link w:val="80"/>
    <w:autoRedefine/>
    <w:uiPriority w:val="99"/>
    <w:qFormat/>
    <w:rsid w:val="0050137E"/>
    <w:pPr>
      <w:spacing w:after="0" w:line="360" w:lineRule="auto"/>
      <w:ind w:firstLine="709"/>
      <w:jc w:val="both"/>
      <w:outlineLvl w:val="7"/>
    </w:pPr>
    <w:rPr>
      <w:rFonts w:ascii="Times New Roman" w:eastAsia="Times New Roman" w:hAnsi="Times New Roman" w:cs="Times New Roman"/>
      <w:iCs/>
      <w:sz w:val="28"/>
      <w:szCs w:val="28"/>
      <w:lang w:val="en-US"/>
    </w:rPr>
  </w:style>
  <w:style w:type="paragraph" w:styleId="9">
    <w:name w:val="heading 9"/>
    <w:basedOn w:val="a0"/>
    <w:next w:val="a0"/>
    <w:link w:val="90"/>
    <w:uiPriority w:val="99"/>
    <w:qFormat/>
    <w:rsid w:val="0050137E"/>
    <w:pPr>
      <w:spacing w:before="240" w:after="60" w:line="360" w:lineRule="auto"/>
      <w:ind w:firstLine="709"/>
      <w:jc w:val="both"/>
      <w:outlineLvl w:val="8"/>
    </w:pPr>
    <w:rPr>
      <w:rFonts w:ascii="Arial" w:eastAsia="Times New Roman" w:hAnsi="Arial" w:cs="Arial"/>
      <w:iCs/>
      <w:color w:val="000000"/>
      <w:lang w:val="en-US"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9B08F3"/>
    <w:pPr>
      <w:ind w:left="720"/>
      <w:contextualSpacing/>
    </w:pPr>
  </w:style>
  <w:style w:type="character" w:styleId="a5">
    <w:name w:val="Hyperlink"/>
    <w:basedOn w:val="a1"/>
    <w:uiPriority w:val="99"/>
    <w:unhideWhenUsed/>
    <w:rsid w:val="00BE7C91"/>
    <w:rPr>
      <w:color w:val="0000FF"/>
      <w:u w:val="single"/>
    </w:rPr>
  </w:style>
  <w:style w:type="paragraph" w:styleId="a6">
    <w:name w:val="Normal (Web)"/>
    <w:aliases w:val="Обычный (веб) Знак,Обычный (веб) Знак2 Знак,Обычный (веб) Знак1 Знак1 Знак,Обычный (веб) Знак Знак Знак1 Знак,....... (Web)1 Знак Знак Знак1 Знак, Знак Знак Знак Знак1 Знак,Обычный (веб) Знак1 Знак Знак Знак"/>
    <w:basedOn w:val="a0"/>
    <w:link w:val="11"/>
    <w:uiPriority w:val="99"/>
    <w:unhideWhenUsed/>
    <w:rsid w:val="00BE7C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0"/>
    <w:link w:val="a8"/>
    <w:uiPriority w:val="99"/>
    <w:unhideWhenUsed/>
    <w:rsid w:val="0050137E"/>
    <w:pPr>
      <w:tabs>
        <w:tab w:val="center" w:pos="4677"/>
        <w:tab w:val="right" w:pos="9355"/>
      </w:tabs>
      <w:spacing w:after="0" w:line="240" w:lineRule="auto"/>
    </w:pPr>
  </w:style>
  <w:style w:type="character" w:customStyle="1" w:styleId="a8">
    <w:name w:val="Верхний колонтитул Знак"/>
    <w:basedOn w:val="a1"/>
    <w:link w:val="a7"/>
    <w:uiPriority w:val="99"/>
    <w:semiHidden/>
    <w:rsid w:val="0050137E"/>
  </w:style>
  <w:style w:type="paragraph" w:styleId="a9">
    <w:name w:val="footer"/>
    <w:basedOn w:val="a0"/>
    <w:link w:val="aa"/>
    <w:uiPriority w:val="99"/>
    <w:unhideWhenUsed/>
    <w:rsid w:val="0050137E"/>
    <w:pPr>
      <w:tabs>
        <w:tab w:val="center" w:pos="4677"/>
        <w:tab w:val="right" w:pos="9355"/>
      </w:tabs>
      <w:spacing w:after="0" w:line="240" w:lineRule="auto"/>
    </w:pPr>
  </w:style>
  <w:style w:type="character" w:customStyle="1" w:styleId="aa">
    <w:name w:val="Нижний колонтитул Знак"/>
    <w:basedOn w:val="a1"/>
    <w:link w:val="a9"/>
    <w:uiPriority w:val="99"/>
    <w:rsid w:val="0050137E"/>
  </w:style>
  <w:style w:type="character" w:customStyle="1" w:styleId="10">
    <w:name w:val="Заголовок 1 Знак"/>
    <w:basedOn w:val="a1"/>
    <w:link w:val="1"/>
    <w:uiPriority w:val="99"/>
    <w:rsid w:val="00E83055"/>
    <w:rPr>
      <w:rFonts w:ascii="Times New Roman Полужирный" w:eastAsia="Times New Roman" w:hAnsi="Times New Roman Полужирный" w:cs="Times New Roman"/>
      <w:b/>
      <w:iCs/>
      <w:noProof/>
      <w:sz w:val="28"/>
      <w:szCs w:val="24"/>
    </w:rPr>
  </w:style>
  <w:style w:type="character" w:customStyle="1" w:styleId="20">
    <w:name w:val="Заголовок 2 Знак"/>
    <w:basedOn w:val="a1"/>
    <w:link w:val="2"/>
    <w:uiPriority w:val="9"/>
    <w:rsid w:val="0050137E"/>
    <w:rPr>
      <w:rFonts w:ascii="Times New Roman" w:eastAsia="Times New Roman" w:hAnsi="Times New Roman" w:cs="Times New Roman"/>
      <w:b/>
      <w:bCs/>
      <w:i/>
      <w:iCs/>
      <w:smallCaps/>
      <w:color w:val="000000"/>
      <w:sz w:val="28"/>
      <w:szCs w:val="28"/>
      <w:lang w:val="en-US" w:eastAsia="ru-RU"/>
    </w:rPr>
  </w:style>
  <w:style w:type="character" w:customStyle="1" w:styleId="30">
    <w:name w:val="Заголовок 3 Знак"/>
    <w:basedOn w:val="a1"/>
    <w:link w:val="3"/>
    <w:uiPriority w:val="9"/>
    <w:rsid w:val="0050137E"/>
    <w:rPr>
      <w:rFonts w:ascii="Times New Roman" w:eastAsia="Times New Roman" w:hAnsi="Times New Roman" w:cs="Times New Roman"/>
      <w:iCs/>
      <w:noProof/>
      <w:sz w:val="28"/>
      <w:szCs w:val="28"/>
      <w:lang w:val="en-US"/>
    </w:rPr>
  </w:style>
  <w:style w:type="character" w:customStyle="1" w:styleId="40">
    <w:name w:val="Заголовок 4 Знак"/>
    <w:basedOn w:val="a1"/>
    <w:link w:val="4"/>
    <w:uiPriority w:val="9"/>
    <w:rsid w:val="0050137E"/>
    <w:rPr>
      <w:rFonts w:ascii="Times New Roman" w:eastAsia="Times New Roman" w:hAnsi="Times New Roman" w:cs="Times New Roman"/>
      <w:iCs/>
      <w:noProof/>
      <w:sz w:val="28"/>
      <w:szCs w:val="28"/>
      <w:lang w:val="en-US"/>
    </w:rPr>
  </w:style>
  <w:style w:type="character" w:customStyle="1" w:styleId="50">
    <w:name w:val="Заголовок 5 Знак"/>
    <w:basedOn w:val="a1"/>
    <w:link w:val="5"/>
    <w:uiPriority w:val="9"/>
    <w:rsid w:val="0050137E"/>
    <w:rPr>
      <w:rFonts w:ascii="Times New Roman" w:eastAsia="Times New Roman" w:hAnsi="Times New Roman" w:cs="Times New Roman"/>
      <w:iCs/>
      <w:sz w:val="28"/>
      <w:szCs w:val="28"/>
      <w:lang w:val="en-US"/>
    </w:rPr>
  </w:style>
  <w:style w:type="character" w:customStyle="1" w:styleId="60">
    <w:name w:val="Заголовок 6 Знак"/>
    <w:basedOn w:val="a1"/>
    <w:link w:val="6"/>
    <w:uiPriority w:val="99"/>
    <w:rsid w:val="0050137E"/>
    <w:rPr>
      <w:rFonts w:ascii="Times New Roman" w:eastAsia="Times New Roman" w:hAnsi="Times New Roman" w:cs="Times New Roman"/>
      <w:iCs/>
      <w:sz w:val="28"/>
      <w:szCs w:val="28"/>
      <w:lang w:val="en-US"/>
    </w:rPr>
  </w:style>
  <w:style w:type="character" w:customStyle="1" w:styleId="70">
    <w:name w:val="Заголовок 7 Знак"/>
    <w:basedOn w:val="a1"/>
    <w:link w:val="7"/>
    <w:uiPriority w:val="99"/>
    <w:rsid w:val="0050137E"/>
    <w:rPr>
      <w:rFonts w:ascii="Times New Roman" w:eastAsia="Times New Roman" w:hAnsi="Times New Roman" w:cs="Times New Roman"/>
      <w:iCs/>
      <w:sz w:val="28"/>
      <w:szCs w:val="28"/>
      <w:lang w:val="en-US"/>
    </w:rPr>
  </w:style>
  <w:style w:type="character" w:customStyle="1" w:styleId="80">
    <w:name w:val="Заголовок 8 Знак"/>
    <w:basedOn w:val="a1"/>
    <w:link w:val="8"/>
    <w:uiPriority w:val="99"/>
    <w:rsid w:val="0050137E"/>
    <w:rPr>
      <w:rFonts w:ascii="Times New Roman" w:eastAsia="Times New Roman" w:hAnsi="Times New Roman" w:cs="Times New Roman"/>
      <w:iCs/>
      <w:sz w:val="28"/>
      <w:szCs w:val="28"/>
      <w:lang w:val="en-US"/>
    </w:rPr>
  </w:style>
  <w:style w:type="character" w:customStyle="1" w:styleId="90">
    <w:name w:val="Заголовок 9 Знак"/>
    <w:basedOn w:val="a1"/>
    <w:link w:val="9"/>
    <w:uiPriority w:val="9"/>
    <w:rsid w:val="0050137E"/>
    <w:rPr>
      <w:rFonts w:ascii="Arial" w:eastAsia="Times New Roman" w:hAnsi="Arial" w:cs="Arial"/>
      <w:iCs/>
      <w:color w:val="000000"/>
      <w:lang w:val="en-US" w:eastAsia="ru-RU"/>
    </w:rPr>
  </w:style>
  <w:style w:type="character" w:styleId="ab">
    <w:name w:val="endnote reference"/>
    <w:basedOn w:val="a1"/>
    <w:uiPriority w:val="99"/>
    <w:semiHidden/>
    <w:rsid w:val="0050137E"/>
    <w:rPr>
      <w:rFonts w:cs="Times New Roman"/>
      <w:vertAlign w:val="superscript"/>
    </w:rPr>
  </w:style>
  <w:style w:type="paragraph" w:styleId="ac">
    <w:name w:val="Body Text"/>
    <w:basedOn w:val="a0"/>
    <w:link w:val="ad"/>
    <w:uiPriority w:val="99"/>
    <w:rsid w:val="0050137E"/>
    <w:pPr>
      <w:spacing w:after="0" w:line="360" w:lineRule="auto"/>
      <w:ind w:firstLine="709"/>
      <w:jc w:val="both"/>
    </w:pPr>
    <w:rPr>
      <w:rFonts w:ascii="Times New Roman" w:eastAsia="Times New Roman" w:hAnsi="Times New Roman" w:cs="Times New Roman"/>
      <w:iCs/>
      <w:color w:val="000000"/>
      <w:sz w:val="28"/>
      <w:szCs w:val="28"/>
      <w:lang w:val="en-US" w:eastAsia="ru-RU"/>
    </w:rPr>
  </w:style>
  <w:style w:type="character" w:customStyle="1" w:styleId="ad">
    <w:name w:val="Основной текст Знак"/>
    <w:basedOn w:val="a1"/>
    <w:link w:val="ac"/>
    <w:uiPriority w:val="99"/>
    <w:rsid w:val="0050137E"/>
    <w:rPr>
      <w:rFonts w:ascii="Times New Roman" w:eastAsia="Times New Roman" w:hAnsi="Times New Roman" w:cs="Times New Roman"/>
      <w:iCs/>
      <w:color w:val="000000"/>
      <w:sz w:val="28"/>
      <w:szCs w:val="28"/>
      <w:lang w:val="en-US" w:eastAsia="ru-RU"/>
    </w:rPr>
  </w:style>
  <w:style w:type="character" w:styleId="ae">
    <w:name w:val="footnote reference"/>
    <w:basedOn w:val="a1"/>
    <w:uiPriority w:val="99"/>
    <w:semiHidden/>
    <w:rsid w:val="0050137E"/>
    <w:rPr>
      <w:rFonts w:cs="Times New Roman"/>
      <w:color w:val="auto"/>
      <w:sz w:val="28"/>
      <w:szCs w:val="28"/>
      <w:vertAlign w:val="superscript"/>
    </w:rPr>
  </w:style>
  <w:style w:type="paragraph" w:customStyle="1" w:styleId="a">
    <w:name w:val="лит"/>
    <w:autoRedefine/>
    <w:uiPriority w:val="99"/>
    <w:rsid w:val="0050137E"/>
    <w:pPr>
      <w:numPr>
        <w:numId w:val="12"/>
      </w:numPr>
      <w:spacing w:after="0" w:line="360" w:lineRule="auto"/>
      <w:jc w:val="both"/>
    </w:pPr>
    <w:rPr>
      <w:rFonts w:ascii="Times New Roman" w:eastAsia="Times New Roman" w:hAnsi="Times New Roman" w:cs="Times New Roman"/>
      <w:sz w:val="28"/>
      <w:szCs w:val="28"/>
      <w:lang w:eastAsia="ru-RU"/>
    </w:rPr>
  </w:style>
  <w:style w:type="paragraph" w:customStyle="1" w:styleId="af">
    <w:name w:val="лит+нумерация"/>
    <w:basedOn w:val="a0"/>
    <w:next w:val="a0"/>
    <w:autoRedefine/>
    <w:uiPriority w:val="99"/>
    <w:rsid w:val="0050137E"/>
    <w:pPr>
      <w:spacing w:after="0" w:line="360" w:lineRule="auto"/>
      <w:jc w:val="both"/>
    </w:pPr>
    <w:rPr>
      <w:rFonts w:ascii="Times New Roman" w:eastAsia="Times New Roman" w:hAnsi="Times New Roman" w:cs="Times New Roman"/>
      <w:color w:val="000000"/>
      <w:sz w:val="28"/>
      <w:szCs w:val="28"/>
      <w:lang w:val="en-US" w:eastAsia="ru-RU"/>
    </w:rPr>
  </w:style>
  <w:style w:type="paragraph" w:styleId="af0">
    <w:name w:val="caption"/>
    <w:basedOn w:val="a0"/>
    <w:next w:val="a0"/>
    <w:uiPriority w:val="99"/>
    <w:qFormat/>
    <w:rsid w:val="0050137E"/>
    <w:pPr>
      <w:spacing w:after="0" w:line="360" w:lineRule="auto"/>
      <w:ind w:firstLine="709"/>
      <w:jc w:val="both"/>
    </w:pPr>
    <w:rPr>
      <w:rFonts w:ascii="Times New Roman" w:eastAsia="Times New Roman" w:hAnsi="Times New Roman" w:cs="Times New Roman"/>
      <w:b/>
      <w:bCs/>
      <w:iCs/>
      <w:color w:val="000000"/>
      <w:sz w:val="20"/>
      <w:szCs w:val="20"/>
      <w:lang w:val="en-US" w:eastAsia="ru-RU"/>
    </w:rPr>
  </w:style>
  <w:style w:type="character" w:styleId="af1">
    <w:name w:val="page number"/>
    <w:basedOn w:val="a1"/>
    <w:uiPriority w:val="99"/>
    <w:rsid w:val="0050137E"/>
    <w:rPr>
      <w:rFonts w:ascii="Times New Roman" w:hAnsi="Times New Roman" w:cs="Times New Roman"/>
      <w:sz w:val="28"/>
      <w:szCs w:val="28"/>
    </w:rPr>
  </w:style>
  <w:style w:type="character" w:customStyle="1" w:styleId="af2">
    <w:name w:val="номер страницы"/>
    <w:basedOn w:val="a1"/>
    <w:uiPriority w:val="99"/>
    <w:rsid w:val="0050137E"/>
    <w:rPr>
      <w:rFonts w:cs="Times New Roman"/>
      <w:sz w:val="28"/>
      <w:szCs w:val="28"/>
    </w:rPr>
  </w:style>
  <w:style w:type="paragraph" w:customStyle="1" w:styleId="af3">
    <w:name w:val="Обычный +"/>
    <w:basedOn w:val="a0"/>
    <w:autoRedefine/>
    <w:uiPriority w:val="99"/>
    <w:rsid w:val="0050137E"/>
    <w:pPr>
      <w:spacing w:after="0" w:line="360" w:lineRule="auto"/>
      <w:ind w:firstLine="709"/>
      <w:jc w:val="both"/>
    </w:pPr>
    <w:rPr>
      <w:rFonts w:ascii="Times New Roman" w:eastAsia="Times New Roman" w:hAnsi="Times New Roman" w:cs="Times New Roman"/>
      <w:iCs/>
      <w:color w:val="000000"/>
      <w:sz w:val="28"/>
      <w:szCs w:val="20"/>
      <w:lang w:val="en-US" w:eastAsia="ru-RU"/>
    </w:rPr>
  </w:style>
  <w:style w:type="paragraph" w:styleId="12">
    <w:name w:val="toc 1"/>
    <w:basedOn w:val="a0"/>
    <w:next w:val="a0"/>
    <w:autoRedefine/>
    <w:uiPriority w:val="99"/>
    <w:semiHidden/>
    <w:rsid w:val="0050137E"/>
    <w:pPr>
      <w:autoSpaceDE w:val="0"/>
      <w:autoSpaceDN w:val="0"/>
      <w:adjustRightInd w:val="0"/>
      <w:spacing w:after="0" w:line="360" w:lineRule="auto"/>
      <w:jc w:val="both"/>
    </w:pPr>
    <w:rPr>
      <w:rFonts w:ascii="Times New Roman" w:eastAsia="Times New Roman" w:hAnsi="Times New Roman" w:cs="Times New Roman"/>
      <w:bCs/>
      <w:smallCaps/>
      <w:color w:val="000000"/>
      <w:sz w:val="28"/>
      <w:szCs w:val="28"/>
      <w:lang w:val="en-US"/>
    </w:rPr>
  </w:style>
  <w:style w:type="paragraph" w:styleId="af4">
    <w:name w:val="Body Text Indent"/>
    <w:basedOn w:val="a0"/>
    <w:link w:val="af5"/>
    <w:uiPriority w:val="99"/>
    <w:rsid w:val="0050137E"/>
    <w:pPr>
      <w:shd w:val="clear" w:color="auto" w:fill="FFFFFF"/>
      <w:spacing w:before="192" w:after="0" w:line="360" w:lineRule="auto"/>
      <w:ind w:right="-5" w:firstLine="360"/>
      <w:jc w:val="both"/>
    </w:pPr>
    <w:rPr>
      <w:rFonts w:ascii="Times New Roman" w:eastAsia="Times New Roman" w:hAnsi="Times New Roman" w:cs="Times New Roman"/>
      <w:iCs/>
      <w:color w:val="000000"/>
      <w:sz w:val="28"/>
      <w:szCs w:val="28"/>
      <w:lang w:val="en-US" w:eastAsia="ru-RU"/>
    </w:rPr>
  </w:style>
  <w:style w:type="character" w:customStyle="1" w:styleId="af5">
    <w:name w:val="Основной текст с отступом Знак"/>
    <w:basedOn w:val="a1"/>
    <w:link w:val="af4"/>
    <w:uiPriority w:val="99"/>
    <w:rsid w:val="0050137E"/>
    <w:rPr>
      <w:rFonts w:ascii="Times New Roman" w:eastAsia="Times New Roman" w:hAnsi="Times New Roman" w:cs="Times New Roman"/>
      <w:iCs/>
      <w:color w:val="000000"/>
      <w:sz w:val="28"/>
      <w:szCs w:val="28"/>
      <w:shd w:val="clear" w:color="auto" w:fill="FFFFFF"/>
      <w:lang w:val="en-US" w:eastAsia="ru-RU"/>
    </w:rPr>
  </w:style>
  <w:style w:type="paragraph" w:customStyle="1" w:styleId="af6">
    <w:name w:val="размещено"/>
    <w:basedOn w:val="a0"/>
    <w:autoRedefine/>
    <w:uiPriority w:val="99"/>
    <w:rsid w:val="0050137E"/>
    <w:pPr>
      <w:spacing w:after="0" w:line="360" w:lineRule="auto"/>
      <w:ind w:firstLine="709"/>
      <w:jc w:val="both"/>
    </w:pPr>
    <w:rPr>
      <w:rFonts w:ascii="Times New Roman" w:eastAsia="Times New Roman" w:hAnsi="Times New Roman" w:cs="Times New Roman"/>
      <w:iCs/>
      <w:color w:val="FFFFFF"/>
      <w:sz w:val="28"/>
      <w:szCs w:val="28"/>
      <w:lang w:val="en-US" w:eastAsia="ru-RU"/>
    </w:rPr>
  </w:style>
  <w:style w:type="paragraph" w:customStyle="1" w:styleId="af7">
    <w:name w:val="содержание"/>
    <w:uiPriority w:val="99"/>
    <w:rsid w:val="0050137E"/>
    <w:pPr>
      <w:spacing w:after="0" w:line="360" w:lineRule="auto"/>
      <w:jc w:val="center"/>
    </w:pPr>
    <w:rPr>
      <w:rFonts w:ascii="Times New Roman" w:eastAsia="Times New Roman" w:hAnsi="Times New Roman" w:cs="Times New Roman"/>
      <w:b/>
      <w:bCs/>
      <w:i/>
      <w:iCs/>
      <w:smallCaps/>
      <w:noProof/>
      <w:sz w:val="28"/>
      <w:szCs w:val="28"/>
      <w:lang w:eastAsia="ru-RU"/>
    </w:rPr>
  </w:style>
  <w:style w:type="table" w:customStyle="1" w:styleId="13">
    <w:name w:val="Стиль таблицы1"/>
    <w:uiPriority w:val="99"/>
    <w:rsid w:val="005013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customStyle="1" w:styleId="af8">
    <w:name w:val="схема"/>
    <w:autoRedefine/>
    <w:uiPriority w:val="99"/>
    <w:rsid w:val="0050137E"/>
    <w:pPr>
      <w:spacing w:after="0" w:line="240" w:lineRule="auto"/>
      <w:jc w:val="center"/>
    </w:pPr>
    <w:rPr>
      <w:rFonts w:ascii="Times New Roman" w:eastAsia="Times New Roman" w:hAnsi="Times New Roman" w:cs="Times New Roman"/>
      <w:sz w:val="20"/>
      <w:szCs w:val="20"/>
      <w:lang w:eastAsia="ru-RU"/>
    </w:rPr>
  </w:style>
  <w:style w:type="paragraph" w:customStyle="1" w:styleId="af9">
    <w:name w:val="ТАБЛИЦА"/>
    <w:next w:val="a0"/>
    <w:autoRedefine/>
    <w:uiPriority w:val="99"/>
    <w:rsid w:val="0050137E"/>
    <w:pPr>
      <w:spacing w:after="0" w:line="360" w:lineRule="auto"/>
    </w:pPr>
    <w:rPr>
      <w:rFonts w:ascii="Times New Roman" w:eastAsia="Times New Roman" w:hAnsi="Times New Roman" w:cs="Times New Roman"/>
      <w:color w:val="000000"/>
      <w:sz w:val="20"/>
      <w:szCs w:val="20"/>
      <w:lang w:eastAsia="ru-RU"/>
    </w:rPr>
  </w:style>
  <w:style w:type="paragraph" w:styleId="afa">
    <w:name w:val="endnote text"/>
    <w:basedOn w:val="a0"/>
    <w:link w:val="afb"/>
    <w:autoRedefine/>
    <w:uiPriority w:val="99"/>
    <w:semiHidden/>
    <w:rsid w:val="0050137E"/>
    <w:pPr>
      <w:spacing w:after="0" w:line="360" w:lineRule="auto"/>
      <w:ind w:firstLine="709"/>
      <w:jc w:val="both"/>
    </w:pPr>
    <w:rPr>
      <w:rFonts w:ascii="Times New Roman" w:eastAsia="Times New Roman" w:hAnsi="Times New Roman" w:cs="Times New Roman"/>
      <w:iCs/>
      <w:color w:val="000000"/>
      <w:sz w:val="20"/>
      <w:szCs w:val="20"/>
      <w:lang w:val="en-US" w:eastAsia="ru-RU"/>
    </w:rPr>
  </w:style>
  <w:style w:type="character" w:customStyle="1" w:styleId="afb">
    <w:name w:val="Текст концевой сноски Знак"/>
    <w:basedOn w:val="a1"/>
    <w:link w:val="afa"/>
    <w:uiPriority w:val="99"/>
    <w:semiHidden/>
    <w:rsid w:val="0050137E"/>
    <w:rPr>
      <w:rFonts w:ascii="Times New Roman" w:eastAsia="Times New Roman" w:hAnsi="Times New Roman" w:cs="Times New Roman"/>
      <w:iCs/>
      <w:color w:val="000000"/>
      <w:sz w:val="20"/>
      <w:szCs w:val="20"/>
      <w:lang w:val="en-US" w:eastAsia="ru-RU"/>
    </w:rPr>
  </w:style>
  <w:style w:type="paragraph" w:styleId="afc">
    <w:name w:val="footnote text"/>
    <w:basedOn w:val="a0"/>
    <w:link w:val="afd"/>
    <w:autoRedefine/>
    <w:uiPriority w:val="99"/>
    <w:semiHidden/>
    <w:rsid w:val="0050137E"/>
    <w:pPr>
      <w:spacing w:after="0" w:line="360" w:lineRule="auto"/>
      <w:ind w:firstLine="709"/>
      <w:jc w:val="both"/>
    </w:pPr>
    <w:rPr>
      <w:rFonts w:ascii="Times New Roman" w:eastAsia="Times New Roman" w:hAnsi="Times New Roman" w:cs="Times New Roman"/>
      <w:color w:val="000000"/>
      <w:sz w:val="20"/>
      <w:szCs w:val="20"/>
      <w:lang w:eastAsia="ru-RU"/>
    </w:rPr>
  </w:style>
  <w:style w:type="character" w:customStyle="1" w:styleId="afd">
    <w:name w:val="Текст сноски Знак"/>
    <w:basedOn w:val="a1"/>
    <w:link w:val="afc"/>
    <w:uiPriority w:val="99"/>
    <w:rsid w:val="0050137E"/>
    <w:rPr>
      <w:rFonts w:ascii="Times New Roman" w:eastAsia="Times New Roman" w:hAnsi="Times New Roman" w:cs="Times New Roman"/>
      <w:color w:val="000000"/>
      <w:sz w:val="20"/>
      <w:szCs w:val="20"/>
      <w:lang w:eastAsia="ru-RU"/>
    </w:rPr>
  </w:style>
  <w:style w:type="paragraph" w:customStyle="1" w:styleId="afe">
    <w:name w:val="титут"/>
    <w:autoRedefine/>
    <w:uiPriority w:val="99"/>
    <w:rsid w:val="0050137E"/>
    <w:pPr>
      <w:spacing w:after="0" w:line="360" w:lineRule="auto"/>
      <w:jc w:val="center"/>
    </w:pPr>
    <w:rPr>
      <w:rFonts w:ascii="Times New Roman" w:eastAsia="Times New Roman" w:hAnsi="Times New Roman" w:cs="Times New Roman"/>
      <w:noProof/>
      <w:sz w:val="28"/>
      <w:szCs w:val="28"/>
      <w:lang w:eastAsia="ru-RU"/>
    </w:rPr>
  </w:style>
  <w:style w:type="paragraph" w:styleId="aff">
    <w:name w:val="No Spacing"/>
    <w:uiPriority w:val="99"/>
    <w:qFormat/>
    <w:rsid w:val="0050137E"/>
    <w:pPr>
      <w:spacing w:after="0" w:line="240" w:lineRule="auto"/>
    </w:pPr>
    <w:rPr>
      <w:rFonts w:ascii="Calibri" w:eastAsia="Times New Roman" w:hAnsi="Calibri" w:cs="Times New Roman"/>
    </w:rPr>
  </w:style>
  <w:style w:type="paragraph" w:styleId="31">
    <w:name w:val="Body Text 3"/>
    <w:basedOn w:val="a0"/>
    <w:link w:val="32"/>
    <w:uiPriority w:val="99"/>
    <w:rsid w:val="0050137E"/>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uiPriority w:val="99"/>
    <w:rsid w:val="0050137E"/>
    <w:rPr>
      <w:rFonts w:ascii="Times New Roman" w:eastAsia="Times New Roman" w:hAnsi="Times New Roman" w:cs="Times New Roman"/>
      <w:sz w:val="16"/>
      <w:szCs w:val="16"/>
      <w:lang w:eastAsia="ru-RU"/>
    </w:rPr>
  </w:style>
  <w:style w:type="paragraph" w:styleId="aff0">
    <w:name w:val="Balloon Text"/>
    <w:basedOn w:val="a0"/>
    <w:link w:val="aff1"/>
    <w:uiPriority w:val="99"/>
    <w:semiHidden/>
    <w:rsid w:val="0050137E"/>
    <w:pPr>
      <w:spacing w:after="0" w:line="240" w:lineRule="auto"/>
    </w:pPr>
    <w:rPr>
      <w:rFonts w:ascii="Tahoma" w:eastAsia="Times New Roman" w:hAnsi="Tahoma" w:cs="Tahoma"/>
      <w:sz w:val="16"/>
      <w:szCs w:val="16"/>
    </w:rPr>
  </w:style>
  <w:style w:type="character" w:customStyle="1" w:styleId="aff1">
    <w:name w:val="Текст выноски Знак"/>
    <w:basedOn w:val="a1"/>
    <w:link w:val="aff0"/>
    <w:uiPriority w:val="99"/>
    <w:semiHidden/>
    <w:rsid w:val="0050137E"/>
    <w:rPr>
      <w:rFonts w:ascii="Tahoma" w:eastAsia="Times New Roman" w:hAnsi="Tahoma" w:cs="Tahoma"/>
      <w:sz w:val="16"/>
      <w:szCs w:val="16"/>
    </w:rPr>
  </w:style>
  <w:style w:type="paragraph" w:styleId="21">
    <w:name w:val="Body Text Indent 2"/>
    <w:basedOn w:val="a0"/>
    <w:link w:val="22"/>
    <w:uiPriority w:val="99"/>
    <w:rsid w:val="0050137E"/>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uiPriority w:val="99"/>
    <w:rsid w:val="0050137E"/>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50137E"/>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1"/>
    <w:link w:val="33"/>
    <w:uiPriority w:val="99"/>
    <w:rsid w:val="0050137E"/>
    <w:rPr>
      <w:rFonts w:ascii="Times New Roman" w:eastAsia="Times New Roman" w:hAnsi="Times New Roman" w:cs="Times New Roman"/>
      <w:sz w:val="16"/>
      <w:szCs w:val="16"/>
      <w:lang w:eastAsia="ru-RU"/>
    </w:rPr>
  </w:style>
  <w:style w:type="paragraph" w:styleId="23">
    <w:name w:val="Body Text 2"/>
    <w:basedOn w:val="a0"/>
    <w:link w:val="24"/>
    <w:uiPriority w:val="99"/>
    <w:semiHidden/>
    <w:rsid w:val="0050137E"/>
    <w:pPr>
      <w:spacing w:after="120" w:line="480" w:lineRule="auto"/>
    </w:pPr>
    <w:rPr>
      <w:rFonts w:ascii="Calibri" w:eastAsia="Times New Roman" w:hAnsi="Calibri" w:cs="Times New Roman"/>
    </w:rPr>
  </w:style>
  <w:style w:type="character" w:customStyle="1" w:styleId="24">
    <w:name w:val="Основной текст 2 Знак"/>
    <w:basedOn w:val="a1"/>
    <w:link w:val="23"/>
    <w:uiPriority w:val="99"/>
    <w:semiHidden/>
    <w:rsid w:val="0050137E"/>
    <w:rPr>
      <w:rFonts w:ascii="Calibri" w:eastAsia="Times New Roman" w:hAnsi="Calibri" w:cs="Times New Roman"/>
    </w:rPr>
  </w:style>
  <w:style w:type="character" w:styleId="aff2">
    <w:name w:val="Placeholder Text"/>
    <w:basedOn w:val="a1"/>
    <w:uiPriority w:val="99"/>
    <w:semiHidden/>
    <w:rsid w:val="0050137E"/>
    <w:rPr>
      <w:rFonts w:cs="Times New Roman"/>
      <w:color w:val="808080"/>
    </w:rPr>
  </w:style>
  <w:style w:type="table" w:styleId="aff3">
    <w:name w:val="Table Grid"/>
    <w:basedOn w:val="a2"/>
    <w:uiPriority w:val="99"/>
    <w:rsid w:val="0050137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4">
    <w:name w:val="Table Grid 1"/>
    <w:basedOn w:val="a2"/>
    <w:uiPriority w:val="99"/>
    <w:rsid w:val="0050137E"/>
    <w:rPr>
      <w:rFonts w:ascii="Calibri" w:eastAsia="Times New Roman" w:hAnsi="Calibri"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character" w:customStyle="1" w:styleId="11">
    <w:name w:val="Обычный (веб) Знак1"/>
    <w:aliases w:val="Обычный (веб) Знак Знак,Обычный (веб) Знак2 Знак Знак,Обычный (веб) Знак1 Знак1 Знак Знак,Обычный (веб) Знак Знак Знак1 Знак Знак,....... (Web)1 Знак Знак Знак1 Знак Знак, Знак Знак Знак Знак1 Знак Знак"/>
    <w:basedOn w:val="a1"/>
    <w:link w:val="a6"/>
    <w:uiPriority w:val="99"/>
    <w:rsid w:val="001C4EA6"/>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89049460">
      <w:bodyDiv w:val="1"/>
      <w:marLeft w:val="0"/>
      <w:marRight w:val="0"/>
      <w:marTop w:val="0"/>
      <w:marBottom w:val="0"/>
      <w:divBdr>
        <w:top w:val="none" w:sz="0" w:space="0" w:color="auto"/>
        <w:left w:val="none" w:sz="0" w:space="0" w:color="auto"/>
        <w:bottom w:val="none" w:sz="0" w:space="0" w:color="auto"/>
        <w:right w:val="none" w:sz="0" w:space="0" w:color="auto"/>
      </w:divBdr>
    </w:div>
    <w:div w:id="2081899075">
      <w:bodyDiv w:val="1"/>
      <w:marLeft w:val="0"/>
      <w:marRight w:val="0"/>
      <w:marTop w:val="0"/>
      <w:marBottom w:val="0"/>
      <w:divBdr>
        <w:top w:val="none" w:sz="0" w:space="0" w:color="auto"/>
        <w:left w:val="none" w:sz="0" w:space="0" w:color="auto"/>
        <w:bottom w:val="none" w:sz="0" w:space="0" w:color="auto"/>
        <w:right w:val="none" w:sz="0" w:space="0" w:color="auto"/>
      </w:divBdr>
    </w:div>
    <w:div w:id="2139178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image" Target="media/image15.wmf"/><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16.bin"/><Relationship Id="rId47" Type="http://schemas.openxmlformats.org/officeDocument/2006/relationships/oleObject" Target="embeddings/oleObject17.bin"/><Relationship Id="rId50" Type="http://schemas.openxmlformats.org/officeDocument/2006/relationships/oleObject" Target="embeddings/oleObject18.bin"/><Relationship Id="rId55" Type="http://schemas.openxmlformats.org/officeDocument/2006/relationships/image" Target="media/image26.wmf"/><Relationship Id="rId63" Type="http://schemas.openxmlformats.org/officeDocument/2006/relationships/oleObject" Target="embeddings/oleObject25.bin"/><Relationship Id="rId68" Type="http://schemas.openxmlformats.org/officeDocument/2006/relationships/image" Target="media/image32.wmf"/><Relationship Id="rId76" Type="http://schemas.openxmlformats.org/officeDocument/2006/relationships/image" Target="media/image36.wmf"/><Relationship Id="rId84"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29.bin"/><Relationship Id="rId2" Type="http://schemas.openxmlformats.org/officeDocument/2006/relationships/numbering" Target="numbering.xml"/><Relationship Id="rId16" Type="http://schemas.openxmlformats.org/officeDocument/2006/relationships/chart" Target="charts/chart1.xml"/><Relationship Id="rId29" Type="http://schemas.openxmlformats.org/officeDocument/2006/relationships/oleObject" Target="embeddings/oleObject10.bin"/><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image" Target="media/image16.wmf"/><Relationship Id="rId45" Type="http://schemas.openxmlformats.org/officeDocument/2006/relationships/image" Target="media/image20.wmf"/><Relationship Id="rId53" Type="http://schemas.openxmlformats.org/officeDocument/2006/relationships/image" Target="media/image25.wmf"/><Relationship Id="rId58" Type="http://schemas.openxmlformats.org/officeDocument/2006/relationships/oleObject" Target="embeddings/oleObject22.bin"/><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oleObject33.bin"/><Relationship Id="rId5" Type="http://schemas.openxmlformats.org/officeDocument/2006/relationships/webSettings" Target="webSettings.xml"/><Relationship Id="rId61" Type="http://schemas.openxmlformats.org/officeDocument/2006/relationships/oleObject" Target="embeddings/oleObject24.bin"/><Relationship Id="rId82" Type="http://schemas.openxmlformats.org/officeDocument/2006/relationships/image" Target="media/image40.png"/><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image" Target="media/image18.wmf"/><Relationship Id="rId48" Type="http://schemas.openxmlformats.org/officeDocument/2006/relationships/image" Target="media/image22.wmf"/><Relationship Id="rId56" Type="http://schemas.openxmlformats.org/officeDocument/2006/relationships/oleObject" Target="embeddings/oleObject21.bin"/><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oleObject" Target="embeddings/oleObject32.bin"/><Relationship Id="rId8" Type="http://schemas.openxmlformats.org/officeDocument/2006/relationships/image" Target="media/image1.wmf"/><Relationship Id="rId51" Type="http://schemas.openxmlformats.org/officeDocument/2006/relationships/image" Target="media/image24.wmf"/><Relationship Id="rId72" Type="http://schemas.openxmlformats.org/officeDocument/2006/relationships/image" Target="media/image34.wmf"/><Relationship Id="rId80" Type="http://schemas.openxmlformats.org/officeDocument/2006/relationships/image" Target="media/image38.png"/><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image" Target="media/image6.wmf"/><Relationship Id="rId41" Type="http://schemas.openxmlformats.org/officeDocument/2006/relationships/image" Target="media/image17.wmf"/><Relationship Id="rId54" Type="http://schemas.openxmlformats.org/officeDocument/2006/relationships/oleObject" Target="embeddings/oleObject20.bin"/><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image" Target="media/image41.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oleObject" Target="embeddings/oleObject14.bin"/><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image" Target="media/image19.wmf"/><Relationship Id="rId52" Type="http://schemas.openxmlformats.org/officeDocument/2006/relationships/oleObject" Target="embeddings/oleObject19.bin"/><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wmf"/><Relationship Id="rId81" Type="http://schemas.openxmlformats.org/officeDocument/2006/relationships/image" Target="media/image39.png"/><Relationship Id="rId86"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1076;&#1086;&#1084;\&#1052;&#1086;&#1080;%20&#1076;&#1086;&#1082;&#1091;&#1084;&#1077;&#1085;&#1090;&#1099;\&#1050;&#1085;&#1080;&#1075;&#1072;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cat>
            <c:strRef>
              <c:f>Лист1!$G$1:$G$5</c:f>
              <c:strCache>
                <c:ptCount val="5"/>
                <c:pt idx="0">
                  <c:v>40-44</c:v>
                </c:pt>
                <c:pt idx="1">
                  <c:v>44-48</c:v>
                </c:pt>
                <c:pt idx="2">
                  <c:v>48-52</c:v>
                </c:pt>
                <c:pt idx="3">
                  <c:v>52-56</c:v>
                </c:pt>
                <c:pt idx="4">
                  <c:v>56-60</c:v>
                </c:pt>
              </c:strCache>
            </c:strRef>
          </c:cat>
          <c:val>
            <c:numRef>
              <c:f>Лист1!$H$1:$H$5</c:f>
              <c:numCache>
                <c:formatCode>General</c:formatCode>
                <c:ptCount val="5"/>
                <c:pt idx="0">
                  <c:v>9</c:v>
                </c:pt>
                <c:pt idx="1">
                  <c:v>10</c:v>
                </c:pt>
                <c:pt idx="2">
                  <c:v>9</c:v>
                </c:pt>
                <c:pt idx="3">
                  <c:v>0</c:v>
                </c:pt>
                <c:pt idx="4">
                  <c:v>2</c:v>
                </c:pt>
              </c:numCache>
            </c:numRef>
          </c:val>
        </c:ser>
        <c:gapWidth val="0"/>
        <c:axId val="193869696"/>
        <c:axId val="193880064"/>
      </c:barChart>
      <c:catAx>
        <c:axId val="193869696"/>
        <c:scaling>
          <c:orientation val="minMax"/>
        </c:scaling>
        <c:axPos val="b"/>
        <c:title>
          <c:tx>
            <c:rich>
              <a:bodyPr/>
              <a:lstStyle/>
              <a:p>
                <a:pPr>
                  <a:defRPr/>
                </a:pPr>
                <a:r>
                  <a:rPr lang="ru-RU"/>
                  <a:t>Среднегодовая</a:t>
                </a:r>
                <a:r>
                  <a:rPr lang="ru-RU" baseline="0"/>
                  <a:t> стоимость ОПФ, млн. руб.</a:t>
                </a:r>
                <a:endParaRPr lang="ru-RU"/>
              </a:p>
            </c:rich>
          </c:tx>
        </c:title>
        <c:tickLblPos val="nextTo"/>
        <c:crossAx val="193880064"/>
        <c:crosses val="autoZero"/>
        <c:auto val="1"/>
        <c:lblAlgn val="ctr"/>
        <c:lblOffset val="100"/>
      </c:catAx>
      <c:valAx>
        <c:axId val="193880064"/>
        <c:scaling>
          <c:orientation val="minMax"/>
        </c:scaling>
        <c:axPos val="l"/>
        <c:majorGridlines/>
        <c:title>
          <c:tx>
            <c:rich>
              <a:bodyPr rot="-5400000" vert="horz"/>
              <a:lstStyle/>
              <a:p>
                <a:pPr>
                  <a:defRPr/>
                </a:pPr>
                <a:r>
                  <a:rPr lang="ru-RU"/>
                  <a:t>число</a:t>
                </a:r>
                <a:r>
                  <a:rPr lang="ru-RU" baseline="0"/>
                  <a:t> предприятий, ед.</a:t>
                </a:r>
                <a:endParaRPr lang="ru-RU"/>
              </a:p>
            </c:rich>
          </c:tx>
        </c:title>
        <c:numFmt formatCode="General" sourceLinked="1"/>
        <c:tickLblPos val="nextTo"/>
        <c:crossAx val="193869696"/>
        <c:crosses val="autoZero"/>
        <c:crossBetween val="between"/>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ru-RU"/>
  <c:chart>
    <c:plotArea>
      <c:layout/>
      <c:scatterChart>
        <c:scatterStyle val="smoothMarker"/>
        <c:ser>
          <c:idx val="0"/>
          <c:order val="0"/>
          <c:xVal>
            <c:numRef>
              <c:f>Лист1!$K$1:$K$6</c:f>
              <c:numCache>
                <c:formatCode>General</c:formatCode>
                <c:ptCount val="6"/>
                <c:pt idx="0">
                  <c:v>0</c:v>
                </c:pt>
                <c:pt idx="1">
                  <c:v>42</c:v>
                </c:pt>
                <c:pt idx="2">
                  <c:v>46</c:v>
                </c:pt>
                <c:pt idx="3">
                  <c:v>50</c:v>
                </c:pt>
                <c:pt idx="4">
                  <c:v>54</c:v>
                </c:pt>
                <c:pt idx="5">
                  <c:v>58</c:v>
                </c:pt>
              </c:numCache>
            </c:numRef>
          </c:xVal>
          <c:yVal>
            <c:numRef>
              <c:f>Лист1!$L$1:$L$6</c:f>
              <c:numCache>
                <c:formatCode>General</c:formatCode>
                <c:ptCount val="6"/>
                <c:pt idx="0">
                  <c:v>0</c:v>
                </c:pt>
                <c:pt idx="1">
                  <c:v>9</c:v>
                </c:pt>
                <c:pt idx="2">
                  <c:v>19</c:v>
                </c:pt>
                <c:pt idx="3">
                  <c:v>28</c:v>
                </c:pt>
                <c:pt idx="4">
                  <c:v>28</c:v>
                </c:pt>
                <c:pt idx="5">
                  <c:v>30</c:v>
                </c:pt>
              </c:numCache>
            </c:numRef>
          </c:yVal>
          <c:smooth val="1"/>
        </c:ser>
        <c:axId val="193887232"/>
        <c:axId val="193889408"/>
      </c:scatterChart>
      <c:valAx>
        <c:axId val="193887232"/>
        <c:scaling>
          <c:orientation val="minMax"/>
        </c:scaling>
        <c:axPos val="b"/>
        <c:title>
          <c:tx>
            <c:rich>
              <a:bodyPr/>
              <a:lstStyle/>
              <a:p>
                <a:pPr>
                  <a:defRPr/>
                </a:pPr>
                <a:r>
                  <a:rPr lang="ru-RU"/>
                  <a:t>Среднегодовая</a:t>
                </a:r>
                <a:r>
                  <a:rPr lang="ru-RU" baseline="0"/>
                  <a:t> стоимость ОПФ, млн. руб.</a:t>
                </a:r>
                <a:endParaRPr lang="ru-RU"/>
              </a:p>
            </c:rich>
          </c:tx>
        </c:title>
        <c:numFmt formatCode="General" sourceLinked="1"/>
        <c:tickLblPos val="nextTo"/>
        <c:crossAx val="193889408"/>
        <c:crosses val="autoZero"/>
        <c:crossBetween val="midCat"/>
      </c:valAx>
      <c:valAx>
        <c:axId val="193889408"/>
        <c:scaling>
          <c:orientation val="minMax"/>
        </c:scaling>
        <c:axPos val="l"/>
        <c:majorGridlines/>
        <c:title>
          <c:tx>
            <c:rich>
              <a:bodyPr rot="-5400000" vert="horz"/>
              <a:lstStyle/>
              <a:p>
                <a:pPr>
                  <a:defRPr/>
                </a:pPr>
                <a:r>
                  <a:rPr lang="ru-RU"/>
                  <a:t>число</a:t>
                </a:r>
                <a:r>
                  <a:rPr lang="ru-RU" baseline="0"/>
                  <a:t> предприятий, ед.</a:t>
                </a:r>
                <a:endParaRPr lang="ru-RU"/>
              </a:p>
            </c:rich>
          </c:tx>
        </c:title>
        <c:numFmt formatCode="General" sourceLinked="1"/>
        <c:tickLblPos val="nextTo"/>
        <c:crossAx val="193887232"/>
        <c:crosses val="autoZero"/>
        <c:crossBetween val="midCat"/>
      </c:valAx>
    </c:plotArea>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8BA4B1-7257-4FA6-9DFD-6BE1B51D0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42</Pages>
  <Words>7052</Words>
  <Characters>40202</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Дом</cp:lastModifiedBy>
  <cp:revision>2</cp:revision>
  <dcterms:created xsi:type="dcterms:W3CDTF">2013-05-28T02:52:00Z</dcterms:created>
  <dcterms:modified xsi:type="dcterms:W3CDTF">2013-05-28T02:52:00Z</dcterms:modified>
</cp:coreProperties>
</file>