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A74" w:rsidRPr="00682340" w:rsidRDefault="00BD4A74" w:rsidP="00BD4A74">
      <w:pPr>
        <w:spacing w:line="276" w:lineRule="auto"/>
        <w:jc w:val="center"/>
        <w:rPr>
          <w:rFonts w:ascii="Times New Roman" w:eastAsia="Times New Roman" w:hAnsi="Times New Roman"/>
          <w:color w:val="000000"/>
          <w:sz w:val="28"/>
          <w:szCs w:val="28"/>
        </w:rPr>
      </w:pPr>
      <w:r w:rsidRPr="00682340">
        <w:rPr>
          <w:rFonts w:ascii="Times New Roman" w:eastAsia="Times New Roman" w:hAnsi="Times New Roman"/>
          <w:color w:val="000000"/>
          <w:sz w:val="28"/>
          <w:szCs w:val="28"/>
        </w:rPr>
        <w:t xml:space="preserve">  Федеральное государственное бюджетное образовательное</w:t>
      </w:r>
    </w:p>
    <w:p w:rsidR="00BD4A74" w:rsidRPr="00682340" w:rsidRDefault="00BD4A74" w:rsidP="00BD4A74">
      <w:pPr>
        <w:spacing w:line="276" w:lineRule="auto"/>
        <w:jc w:val="center"/>
        <w:rPr>
          <w:rFonts w:ascii="Times New Roman" w:eastAsia="Times New Roman" w:hAnsi="Times New Roman"/>
          <w:color w:val="000000"/>
          <w:sz w:val="28"/>
          <w:szCs w:val="28"/>
        </w:rPr>
      </w:pPr>
      <w:r w:rsidRPr="00682340">
        <w:rPr>
          <w:rFonts w:ascii="Times New Roman" w:eastAsia="Times New Roman" w:hAnsi="Times New Roman"/>
          <w:color w:val="000000"/>
          <w:sz w:val="28"/>
          <w:szCs w:val="28"/>
        </w:rPr>
        <w:t>Учреждение высшего профессионального образования</w:t>
      </w:r>
    </w:p>
    <w:p w:rsidR="00BD4A74" w:rsidRPr="00682340" w:rsidRDefault="00BD4A74" w:rsidP="00BD4A74">
      <w:pPr>
        <w:spacing w:line="276" w:lineRule="auto"/>
        <w:jc w:val="center"/>
        <w:rPr>
          <w:rFonts w:ascii="Times New Roman" w:eastAsia="Times New Roman" w:hAnsi="Times New Roman"/>
          <w:color w:val="000000"/>
          <w:sz w:val="28"/>
          <w:szCs w:val="28"/>
        </w:rPr>
      </w:pPr>
      <w:r w:rsidRPr="00682340">
        <w:rPr>
          <w:rFonts w:ascii="Times New Roman" w:eastAsia="Times New Roman" w:hAnsi="Times New Roman"/>
          <w:color w:val="000000"/>
          <w:sz w:val="28"/>
          <w:szCs w:val="28"/>
        </w:rPr>
        <w:t>«Российская академия народного хозяйства и государственной службы</w:t>
      </w:r>
    </w:p>
    <w:p w:rsidR="00BD4A74" w:rsidRPr="00682340" w:rsidRDefault="00BD4A74" w:rsidP="00BD4A74">
      <w:pPr>
        <w:spacing w:line="276" w:lineRule="auto"/>
        <w:jc w:val="center"/>
        <w:rPr>
          <w:rFonts w:ascii="Times New Roman" w:eastAsia="Times New Roman" w:hAnsi="Times New Roman"/>
          <w:color w:val="000000"/>
          <w:sz w:val="28"/>
          <w:szCs w:val="28"/>
        </w:rPr>
      </w:pPr>
      <w:r w:rsidRPr="00682340">
        <w:rPr>
          <w:rFonts w:ascii="Times New Roman" w:eastAsia="Times New Roman" w:hAnsi="Times New Roman"/>
          <w:color w:val="000000"/>
          <w:sz w:val="28"/>
          <w:szCs w:val="28"/>
        </w:rPr>
        <w:t>при Президенте Российской Федерации»</w:t>
      </w:r>
    </w:p>
    <w:p w:rsidR="00BD4A74" w:rsidRPr="00682340" w:rsidRDefault="00BD4A74" w:rsidP="00BD4A74">
      <w:pPr>
        <w:spacing w:line="360" w:lineRule="auto"/>
        <w:jc w:val="center"/>
        <w:rPr>
          <w:rFonts w:ascii="Times New Roman" w:eastAsia="Times New Roman" w:hAnsi="Times New Roman"/>
          <w:color w:val="000000"/>
          <w:sz w:val="28"/>
          <w:szCs w:val="28"/>
        </w:rPr>
      </w:pPr>
    </w:p>
    <w:p w:rsidR="00BD4A74" w:rsidRPr="00682340" w:rsidRDefault="00BD4A74" w:rsidP="00BD4A74">
      <w:pPr>
        <w:spacing w:line="360" w:lineRule="auto"/>
        <w:jc w:val="center"/>
        <w:rPr>
          <w:rFonts w:ascii="Times New Roman" w:eastAsia="Times New Roman" w:hAnsi="Times New Roman"/>
          <w:color w:val="000000"/>
          <w:sz w:val="28"/>
          <w:szCs w:val="28"/>
        </w:rPr>
      </w:pPr>
      <w:r w:rsidRPr="00682340">
        <w:rPr>
          <w:rFonts w:ascii="Times New Roman" w:eastAsia="Times New Roman" w:hAnsi="Times New Roman"/>
          <w:color w:val="000000"/>
          <w:sz w:val="28"/>
          <w:szCs w:val="28"/>
        </w:rPr>
        <w:t>СИБИРСКИЙ ИНСТИТУТ УПРАВЛЕНИЯ</w:t>
      </w:r>
    </w:p>
    <w:p w:rsidR="00BD4A74" w:rsidRPr="00682340" w:rsidRDefault="00BD4A74" w:rsidP="00BD4A74">
      <w:pPr>
        <w:spacing w:line="360" w:lineRule="auto"/>
        <w:jc w:val="center"/>
        <w:rPr>
          <w:rFonts w:ascii="Times New Roman" w:eastAsia="Times New Roman" w:hAnsi="Times New Roman"/>
          <w:color w:val="000000"/>
          <w:sz w:val="28"/>
          <w:szCs w:val="28"/>
        </w:rPr>
      </w:pPr>
    </w:p>
    <w:p w:rsidR="00BD4A74" w:rsidRPr="00682340" w:rsidRDefault="00BD4A74" w:rsidP="00BD4A74">
      <w:pPr>
        <w:spacing w:line="360" w:lineRule="auto"/>
        <w:jc w:val="center"/>
        <w:rPr>
          <w:rFonts w:ascii="Times New Roman" w:eastAsia="Times New Roman" w:hAnsi="Times New Roman"/>
          <w:color w:val="000000"/>
          <w:sz w:val="28"/>
          <w:szCs w:val="28"/>
        </w:rPr>
      </w:pPr>
      <w:r w:rsidRPr="00682340">
        <w:rPr>
          <w:rFonts w:ascii="Times New Roman" w:eastAsia="Times New Roman" w:hAnsi="Times New Roman"/>
          <w:color w:val="000000"/>
          <w:sz w:val="28"/>
          <w:szCs w:val="28"/>
        </w:rPr>
        <w:t xml:space="preserve">Кафедра управления персоналом </w:t>
      </w:r>
    </w:p>
    <w:p w:rsidR="00BD4A74" w:rsidRPr="00682340" w:rsidRDefault="00BD4A74" w:rsidP="00BD4A74">
      <w:pPr>
        <w:spacing w:line="360" w:lineRule="auto"/>
        <w:jc w:val="center"/>
        <w:rPr>
          <w:rFonts w:ascii="Times New Roman" w:eastAsia="Times New Roman" w:hAnsi="Times New Roman"/>
          <w:color w:val="000000"/>
          <w:sz w:val="28"/>
          <w:szCs w:val="28"/>
        </w:rPr>
      </w:pPr>
    </w:p>
    <w:p w:rsidR="00BD4A74" w:rsidRPr="00682340" w:rsidRDefault="00BD4A74" w:rsidP="00BD4A74">
      <w:pPr>
        <w:spacing w:line="360" w:lineRule="auto"/>
        <w:jc w:val="center"/>
        <w:rPr>
          <w:rFonts w:ascii="Times New Roman" w:eastAsia="Times New Roman" w:hAnsi="Times New Roman"/>
          <w:color w:val="000000"/>
          <w:sz w:val="28"/>
          <w:szCs w:val="28"/>
        </w:rPr>
      </w:pPr>
    </w:p>
    <w:p w:rsidR="00BD4A74" w:rsidRPr="00682340" w:rsidRDefault="00BD4A74" w:rsidP="00BD4A74">
      <w:pPr>
        <w:spacing w:line="360" w:lineRule="auto"/>
        <w:jc w:val="center"/>
        <w:rPr>
          <w:rFonts w:ascii="Times New Roman" w:eastAsia="Times New Roman" w:hAnsi="Times New Roman"/>
          <w:color w:val="000000"/>
          <w:sz w:val="28"/>
          <w:szCs w:val="28"/>
        </w:rPr>
      </w:pPr>
    </w:p>
    <w:p w:rsidR="00BD4A74" w:rsidRPr="00682340" w:rsidRDefault="00BD4A74" w:rsidP="00BD4A74">
      <w:pPr>
        <w:spacing w:line="360" w:lineRule="auto"/>
        <w:jc w:val="center"/>
        <w:rPr>
          <w:rFonts w:ascii="Times New Roman" w:eastAsia="Times New Roman" w:hAnsi="Times New Roman"/>
          <w:color w:val="000000"/>
          <w:sz w:val="28"/>
          <w:szCs w:val="28"/>
        </w:rPr>
      </w:pPr>
      <w:r w:rsidRPr="00682340">
        <w:rPr>
          <w:rFonts w:ascii="Times New Roman" w:eastAsia="Times New Roman" w:hAnsi="Times New Roman"/>
          <w:color w:val="000000"/>
          <w:sz w:val="28"/>
          <w:szCs w:val="28"/>
        </w:rPr>
        <w:t>Дисциплина: «</w:t>
      </w:r>
      <w:r>
        <w:rPr>
          <w:rFonts w:ascii="Times New Roman" w:eastAsia="Times New Roman" w:hAnsi="Times New Roman"/>
          <w:color w:val="000000"/>
          <w:sz w:val="28"/>
          <w:szCs w:val="28"/>
        </w:rPr>
        <w:t>Мотивация трудовой деятельности</w:t>
      </w:r>
      <w:r w:rsidRPr="00682340">
        <w:rPr>
          <w:rFonts w:ascii="Times New Roman" w:eastAsia="Times New Roman" w:hAnsi="Times New Roman"/>
          <w:color w:val="000000"/>
          <w:sz w:val="28"/>
          <w:szCs w:val="28"/>
        </w:rPr>
        <w:t>»</w:t>
      </w:r>
    </w:p>
    <w:p w:rsidR="00BD4A74" w:rsidRPr="00682340" w:rsidRDefault="00BD4A74" w:rsidP="00BD4A74">
      <w:pPr>
        <w:spacing w:line="360" w:lineRule="auto"/>
        <w:jc w:val="center"/>
        <w:rPr>
          <w:rFonts w:ascii="Times New Roman" w:eastAsia="Times New Roman" w:hAnsi="Times New Roman"/>
          <w:color w:val="000000"/>
          <w:sz w:val="28"/>
          <w:szCs w:val="28"/>
        </w:rPr>
      </w:pPr>
    </w:p>
    <w:p w:rsidR="00BD4A74" w:rsidRPr="00682340" w:rsidRDefault="00BD4A74" w:rsidP="00BD4A74">
      <w:pPr>
        <w:shd w:val="clear" w:color="auto" w:fill="FFFFFF"/>
        <w:jc w:val="center"/>
        <w:rPr>
          <w:rFonts w:ascii="Times New Roman" w:eastAsia="Times New Roman" w:hAnsi="Times New Roman"/>
          <w:b/>
          <w:color w:val="000000"/>
          <w:sz w:val="32"/>
          <w:szCs w:val="32"/>
        </w:rPr>
      </w:pPr>
      <w:r w:rsidRPr="00682340">
        <w:rPr>
          <w:rFonts w:ascii="Times New Roman" w:eastAsia="Times New Roman" w:hAnsi="Times New Roman"/>
          <w:b/>
          <w:color w:val="000000"/>
          <w:sz w:val="32"/>
          <w:szCs w:val="32"/>
        </w:rPr>
        <w:t xml:space="preserve">КУРСОВАЯ РАБОТА </w:t>
      </w:r>
    </w:p>
    <w:p w:rsidR="00BD4A74" w:rsidRPr="00682340" w:rsidRDefault="00BD4A74" w:rsidP="00BD4A74">
      <w:pPr>
        <w:shd w:val="clear" w:color="auto" w:fill="FFFFFF"/>
        <w:jc w:val="center"/>
        <w:rPr>
          <w:rFonts w:ascii="Times New Roman" w:eastAsia="Times New Roman" w:hAnsi="Times New Roman"/>
          <w:color w:val="000000"/>
          <w:sz w:val="28"/>
          <w:szCs w:val="28"/>
        </w:rPr>
      </w:pPr>
      <w:r w:rsidRPr="00682340">
        <w:rPr>
          <w:rFonts w:ascii="Times New Roman" w:eastAsia="Times New Roman" w:hAnsi="Times New Roman"/>
          <w:color w:val="000000"/>
          <w:sz w:val="28"/>
          <w:szCs w:val="28"/>
        </w:rPr>
        <w:t>на тему</w:t>
      </w:r>
      <w:r w:rsidRPr="00682340">
        <w:rPr>
          <w:rFonts w:ascii="Times New Roman" w:eastAsia="Times New Roman" w:hAnsi="Times New Roman"/>
          <w:b/>
          <w:color w:val="000000"/>
          <w:sz w:val="32"/>
          <w:szCs w:val="32"/>
        </w:rPr>
        <w:t xml:space="preserve">: </w:t>
      </w:r>
      <w:r w:rsidRPr="00682340">
        <w:rPr>
          <w:rFonts w:ascii="Times New Roman" w:eastAsia="Times New Roman" w:hAnsi="Times New Roman"/>
          <w:color w:val="000000"/>
          <w:sz w:val="28"/>
          <w:szCs w:val="28"/>
        </w:rPr>
        <w:t>«</w:t>
      </w:r>
      <w:r>
        <w:rPr>
          <w:rFonts w:ascii="Times New Roman" w:eastAsia="Times New Roman" w:hAnsi="Times New Roman"/>
          <w:color w:val="000000"/>
          <w:sz w:val="28"/>
          <w:szCs w:val="28"/>
        </w:rPr>
        <w:t>Мотивация учебной деятельности студентов</w:t>
      </w:r>
      <w:r w:rsidRPr="00682340">
        <w:rPr>
          <w:rFonts w:ascii="Times New Roman" w:eastAsia="Times New Roman" w:hAnsi="Times New Roman"/>
          <w:sz w:val="28"/>
          <w:szCs w:val="28"/>
        </w:rPr>
        <w:t>».</w:t>
      </w:r>
    </w:p>
    <w:p w:rsidR="00BD4A74" w:rsidRPr="00682340" w:rsidRDefault="00BD4A74" w:rsidP="00BD4A74">
      <w:pPr>
        <w:spacing w:line="360" w:lineRule="auto"/>
        <w:jc w:val="center"/>
        <w:rPr>
          <w:rFonts w:ascii="Times New Roman" w:eastAsia="Times New Roman" w:hAnsi="Times New Roman"/>
          <w:color w:val="000000"/>
          <w:sz w:val="28"/>
          <w:szCs w:val="28"/>
        </w:rPr>
      </w:pPr>
    </w:p>
    <w:p w:rsidR="00BD4A74" w:rsidRPr="00682340" w:rsidRDefault="00BD4A74" w:rsidP="00BD4A74">
      <w:pPr>
        <w:spacing w:line="360" w:lineRule="auto"/>
        <w:jc w:val="center"/>
        <w:rPr>
          <w:rFonts w:ascii="Times New Roman" w:eastAsia="Times New Roman" w:hAnsi="Times New Roman"/>
          <w:color w:val="000000"/>
          <w:sz w:val="28"/>
          <w:szCs w:val="28"/>
        </w:rPr>
      </w:pPr>
    </w:p>
    <w:p w:rsidR="00BD4A74" w:rsidRPr="00682340" w:rsidRDefault="00BD4A74" w:rsidP="00BD4A74">
      <w:pPr>
        <w:spacing w:line="360" w:lineRule="auto"/>
        <w:jc w:val="center"/>
        <w:rPr>
          <w:rFonts w:ascii="Times New Roman" w:eastAsia="Times New Roman" w:hAnsi="Times New Roman"/>
          <w:color w:val="000000"/>
          <w:sz w:val="28"/>
          <w:szCs w:val="28"/>
        </w:rPr>
      </w:pPr>
    </w:p>
    <w:p w:rsidR="00BD4A74" w:rsidRDefault="00BD4A74" w:rsidP="00BD4A74">
      <w:pPr>
        <w:spacing w:line="276" w:lineRule="auto"/>
        <w:ind w:left="4956"/>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Проверил</w:t>
      </w:r>
      <w:r w:rsidRPr="00682340">
        <w:rPr>
          <w:rFonts w:ascii="Times New Roman" w:eastAsia="Times New Roman" w:hAnsi="Times New Roman"/>
          <w:color w:val="000000"/>
          <w:sz w:val="28"/>
          <w:szCs w:val="28"/>
        </w:rPr>
        <w:t xml:space="preserve">: </w:t>
      </w:r>
    </w:p>
    <w:p w:rsidR="00BD4A74" w:rsidRPr="00BD4A74" w:rsidRDefault="00BD4A74" w:rsidP="00BD4A74">
      <w:pPr>
        <w:spacing w:line="276" w:lineRule="auto"/>
        <w:ind w:left="4956"/>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Pr="00BD4A74">
        <w:rPr>
          <w:rFonts w:ascii="Times New Roman" w:eastAsia="Times New Roman" w:hAnsi="Times New Roman"/>
          <w:color w:val="000000"/>
          <w:sz w:val="28"/>
          <w:szCs w:val="28"/>
        </w:rPr>
        <w:t>Доронина И.</w:t>
      </w:r>
      <w:r>
        <w:rPr>
          <w:rFonts w:ascii="Times New Roman" w:eastAsia="Times New Roman" w:hAnsi="Times New Roman"/>
          <w:color w:val="000000"/>
          <w:sz w:val="28"/>
          <w:szCs w:val="28"/>
        </w:rPr>
        <w:t>В</w:t>
      </w:r>
      <w:r w:rsidRPr="00BD4A74">
        <w:rPr>
          <w:rFonts w:ascii="Times New Roman" w:eastAsia="Times New Roman" w:hAnsi="Times New Roman"/>
          <w:color w:val="000000"/>
          <w:sz w:val="28"/>
          <w:szCs w:val="28"/>
        </w:rPr>
        <w:t>.,</w:t>
      </w:r>
    </w:p>
    <w:p w:rsidR="00BD4A74" w:rsidRPr="00BD4A74" w:rsidRDefault="00BD4A74" w:rsidP="00BD4A74">
      <w:pPr>
        <w:spacing w:line="276" w:lineRule="auto"/>
        <w:ind w:left="4956"/>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proofErr w:type="spellStart"/>
      <w:r w:rsidRPr="00BD4A74">
        <w:rPr>
          <w:rFonts w:ascii="Times New Roman" w:eastAsia="Times New Roman" w:hAnsi="Times New Roman"/>
          <w:color w:val="000000"/>
          <w:sz w:val="28"/>
          <w:szCs w:val="28"/>
        </w:rPr>
        <w:t>к</w:t>
      </w:r>
      <w:proofErr w:type="gramStart"/>
      <w:r w:rsidRPr="00BD4A74">
        <w:rPr>
          <w:rFonts w:ascii="Times New Roman" w:eastAsia="Times New Roman" w:hAnsi="Times New Roman"/>
          <w:color w:val="000000"/>
          <w:sz w:val="28"/>
          <w:szCs w:val="28"/>
        </w:rPr>
        <w:t>.п</w:t>
      </w:r>
      <w:proofErr w:type="gramEnd"/>
      <w:r w:rsidRPr="00BD4A74">
        <w:rPr>
          <w:rFonts w:ascii="Times New Roman" w:eastAsia="Times New Roman" w:hAnsi="Times New Roman"/>
          <w:color w:val="000000"/>
          <w:sz w:val="28"/>
          <w:szCs w:val="28"/>
        </w:rPr>
        <w:t>сх.н</w:t>
      </w:r>
      <w:proofErr w:type="spellEnd"/>
      <w:r w:rsidRPr="00BD4A74">
        <w:rPr>
          <w:rFonts w:ascii="Times New Roman" w:eastAsia="Times New Roman" w:hAnsi="Times New Roman"/>
          <w:color w:val="000000"/>
          <w:sz w:val="28"/>
          <w:szCs w:val="28"/>
        </w:rPr>
        <w:t>., доцент</w:t>
      </w:r>
    </w:p>
    <w:p w:rsidR="00BD4A74" w:rsidRDefault="00BD4A74" w:rsidP="00BD4A74">
      <w:pPr>
        <w:spacing w:line="276" w:lineRule="auto"/>
        <w:ind w:left="4956"/>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Pr="00682340">
        <w:rPr>
          <w:rFonts w:ascii="Times New Roman" w:eastAsia="Times New Roman" w:hAnsi="Times New Roman"/>
          <w:color w:val="000000"/>
          <w:sz w:val="28"/>
          <w:szCs w:val="28"/>
        </w:rPr>
        <w:t xml:space="preserve">Выполнил: </w:t>
      </w:r>
    </w:p>
    <w:p w:rsidR="00BD4A74" w:rsidRPr="00682340" w:rsidRDefault="00BD4A74" w:rsidP="00BD4A74">
      <w:pPr>
        <w:spacing w:line="276" w:lineRule="auto"/>
        <w:ind w:left="4956"/>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Pr="00682340">
        <w:rPr>
          <w:rFonts w:ascii="Times New Roman" w:eastAsia="Times New Roman" w:hAnsi="Times New Roman"/>
          <w:color w:val="000000"/>
          <w:sz w:val="28"/>
          <w:szCs w:val="28"/>
        </w:rPr>
        <w:t>студентка 4-го курса,</w:t>
      </w:r>
    </w:p>
    <w:p w:rsidR="00BD4A74" w:rsidRPr="00682340" w:rsidRDefault="00BD4A74" w:rsidP="00BD4A74">
      <w:pPr>
        <w:spacing w:line="276" w:lineRule="auto"/>
        <w:ind w:left="4956"/>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Pr="00682340">
        <w:rPr>
          <w:rFonts w:ascii="Times New Roman" w:eastAsia="Times New Roman" w:hAnsi="Times New Roman"/>
          <w:color w:val="000000"/>
          <w:sz w:val="28"/>
          <w:szCs w:val="28"/>
        </w:rPr>
        <w:t xml:space="preserve">УП, гр.№ 9117 </w:t>
      </w:r>
    </w:p>
    <w:p w:rsidR="00BD4A74" w:rsidRPr="00682340" w:rsidRDefault="00BD4A74" w:rsidP="00BD4A74">
      <w:pPr>
        <w:spacing w:line="276" w:lineRule="auto"/>
        <w:ind w:left="4956"/>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Воробьева А.И.</w:t>
      </w:r>
    </w:p>
    <w:p w:rsidR="00BD4A74" w:rsidRPr="00682340" w:rsidRDefault="00BD4A74" w:rsidP="00BD4A74">
      <w:pPr>
        <w:spacing w:line="360" w:lineRule="auto"/>
        <w:rPr>
          <w:rFonts w:ascii="Times New Roman" w:eastAsia="Times New Roman" w:hAnsi="Times New Roman"/>
          <w:color w:val="000000"/>
          <w:sz w:val="28"/>
          <w:szCs w:val="28"/>
        </w:rPr>
      </w:pPr>
    </w:p>
    <w:p w:rsidR="00BD4A74" w:rsidRPr="00682340" w:rsidRDefault="00BD4A74" w:rsidP="00BD4A74">
      <w:pPr>
        <w:spacing w:line="360" w:lineRule="auto"/>
        <w:rPr>
          <w:rFonts w:ascii="Times New Roman" w:eastAsia="Times New Roman" w:hAnsi="Times New Roman"/>
          <w:color w:val="000000"/>
          <w:sz w:val="28"/>
          <w:szCs w:val="28"/>
        </w:rPr>
      </w:pPr>
    </w:p>
    <w:p w:rsidR="00BD4A74" w:rsidRPr="00682340" w:rsidRDefault="00BD4A74" w:rsidP="00BD4A74">
      <w:pPr>
        <w:spacing w:line="360" w:lineRule="auto"/>
        <w:rPr>
          <w:rFonts w:ascii="Times New Roman" w:eastAsia="Times New Roman" w:hAnsi="Times New Roman"/>
          <w:color w:val="000000"/>
          <w:sz w:val="28"/>
          <w:szCs w:val="28"/>
        </w:rPr>
      </w:pPr>
    </w:p>
    <w:p w:rsidR="00BD4A74" w:rsidRPr="00682340" w:rsidRDefault="00BD4A74" w:rsidP="00BD4A74">
      <w:pPr>
        <w:spacing w:line="360" w:lineRule="auto"/>
        <w:rPr>
          <w:rFonts w:ascii="Times New Roman" w:eastAsia="Times New Roman" w:hAnsi="Times New Roman"/>
          <w:color w:val="000000"/>
          <w:sz w:val="28"/>
          <w:szCs w:val="28"/>
        </w:rPr>
      </w:pPr>
    </w:p>
    <w:p w:rsidR="00BD4A74" w:rsidRPr="00682340" w:rsidRDefault="00BD4A74" w:rsidP="00BD4A74">
      <w:pPr>
        <w:spacing w:line="360" w:lineRule="auto"/>
        <w:rPr>
          <w:rFonts w:ascii="Times New Roman" w:eastAsia="Times New Roman" w:hAnsi="Times New Roman"/>
          <w:color w:val="000000"/>
          <w:sz w:val="28"/>
          <w:szCs w:val="28"/>
        </w:rPr>
      </w:pPr>
    </w:p>
    <w:p w:rsidR="00BD4A74" w:rsidRPr="00682340" w:rsidRDefault="00BD4A74" w:rsidP="00BD4A74">
      <w:pPr>
        <w:spacing w:line="360" w:lineRule="auto"/>
        <w:jc w:val="center"/>
        <w:rPr>
          <w:rFonts w:ascii="Times New Roman" w:eastAsia="Times New Roman" w:hAnsi="Times New Roman"/>
          <w:color w:val="000000"/>
          <w:sz w:val="28"/>
          <w:szCs w:val="28"/>
        </w:rPr>
      </w:pPr>
    </w:p>
    <w:p w:rsidR="00BD4A74" w:rsidRPr="00682340" w:rsidRDefault="00BD4A74" w:rsidP="00BD4A74">
      <w:pPr>
        <w:spacing w:line="360" w:lineRule="auto"/>
        <w:rPr>
          <w:rFonts w:ascii="Times New Roman" w:eastAsia="Times New Roman" w:hAnsi="Times New Roman"/>
          <w:color w:val="000000"/>
          <w:sz w:val="28"/>
          <w:szCs w:val="28"/>
        </w:rPr>
      </w:pPr>
    </w:p>
    <w:p w:rsidR="00BD4A74" w:rsidRDefault="00BD4A74" w:rsidP="00BD4A74">
      <w:pPr>
        <w:spacing w:line="360" w:lineRule="auto"/>
        <w:jc w:val="center"/>
        <w:rPr>
          <w:rFonts w:ascii="Times New Roman" w:eastAsia="Times New Roman" w:hAnsi="Times New Roman"/>
          <w:color w:val="000000"/>
          <w:sz w:val="28"/>
          <w:szCs w:val="28"/>
        </w:rPr>
      </w:pPr>
      <w:r w:rsidRPr="00682340">
        <w:rPr>
          <w:rFonts w:ascii="Times New Roman" w:eastAsia="Times New Roman" w:hAnsi="Times New Roman"/>
          <w:color w:val="000000"/>
          <w:sz w:val="28"/>
          <w:szCs w:val="28"/>
        </w:rPr>
        <w:t>Новосибирск 2013</w:t>
      </w:r>
    </w:p>
    <w:sdt>
      <w:sdtPr>
        <w:rPr>
          <w:rFonts w:ascii="Times New Roman" w:hAnsi="Times New Roman" w:cs="Times New Roman"/>
        </w:rPr>
        <w:id w:val="-2061229243"/>
        <w:docPartObj>
          <w:docPartGallery w:val="Table of Contents"/>
          <w:docPartUnique/>
        </w:docPartObj>
      </w:sdtPr>
      <w:sdtEndPr>
        <w:rPr>
          <w:rFonts w:eastAsiaTheme="minorEastAsia"/>
          <w:color w:val="auto"/>
        </w:rPr>
      </w:sdtEndPr>
      <w:sdtContent>
        <w:p w:rsidR="00E4176A" w:rsidRDefault="00E4176A" w:rsidP="00E4176A">
          <w:pPr>
            <w:pStyle w:val="a9"/>
            <w:spacing w:line="360" w:lineRule="auto"/>
            <w:jc w:val="center"/>
            <w:rPr>
              <w:rFonts w:ascii="Times New Roman" w:hAnsi="Times New Roman" w:cs="Times New Roman"/>
              <w:color w:val="auto"/>
            </w:rPr>
          </w:pPr>
          <w:r w:rsidRPr="00E4176A">
            <w:rPr>
              <w:rFonts w:ascii="Times New Roman" w:hAnsi="Times New Roman" w:cs="Times New Roman"/>
              <w:color w:val="auto"/>
            </w:rPr>
            <w:t>Оглавление</w:t>
          </w:r>
        </w:p>
        <w:p w:rsidR="00E4176A" w:rsidRPr="00E4176A" w:rsidRDefault="00E4176A" w:rsidP="00E4176A"/>
        <w:p w:rsidR="00E4176A" w:rsidRPr="00E4176A" w:rsidRDefault="00E4176A" w:rsidP="00E4176A">
          <w:pPr>
            <w:pStyle w:val="31"/>
            <w:tabs>
              <w:tab w:val="right" w:leader="dot" w:pos="9345"/>
            </w:tabs>
            <w:spacing w:line="360" w:lineRule="auto"/>
            <w:rPr>
              <w:rFonts w:ascii="Times New Roman" w:hAnsi="Times New Roman"/>
              <w:noProof/>
              <w:sz w:val="28"/>
              <w:szCs w:val="28"/>
            </w:rPr>
          </w:pPr>
          <w:r w:rsidRPr="00E4176A">
            <w:rPr>
              <w:rFonts w:ascii="Times New Roman" w:hAnsi="Times New Roman"/>
              <w:sz w:val="28"/>
              <w:szCs w:val="28"/>
            </w:rPr>
            <w:fldChar w:fldCharType="begin"/>
          </w:r>
          <w:r w:rsidRPr="00E4176A">
            <w:rPr>
              <w:rFonts w:ascii="Times New Roman" w:hAnsi="Times New Roman"/>
              <w:sz w:val="28"/>
              <w:szCs w:val="28"/>
            </w:rPr>
            <w:instrText xml:space="preserve"> TOC \o "1-3" \h \z \u </w:instrText>
          </w:r>
          <w:r w:rsidRPr="00E4176A">
            <w:rPr>
              <w:rFonts w:ascii="Times New Roman" w:hAnsi="Times New Roman"/>
              <w:sz w:val="28"/>
              <w:szCs w:val="28"/>
            </w:rPr>
            <w:fldChar w:fldCharType="separate"/>
          </w:r>
          <w:hyperlink w:anchor="_Toc356714241" w:history="1">
            <w:r w:rsidRPr="00E4176A">
              <w:rPr>
                <w:rStyle w:val="aa"/>
                <w:rFonts w:ascii="Times New Roman" w:eastAsia="Times New Roman" w:hAnsi="Times New Roman"/>
                <w:noProof/>
                <w:sz w:val="28"/>
                <w:szCs w:val="28"/>
              </w:rPr>
              <w:t>Введение</w:t>
            </w:r>
            <w:r w:rsidRPr="00E4176A">
              <w:rPr>
                <w:rFonts w:ascii="Times New Roman" w:hAnsi="Times New Roman"/>
                <w:noProof/>
                <w:webHidden/>
                <w:sz w:val="28"/>
                <w:szCs w:val="28"/>
              </w:rPr>
              <w:tab/>
            </w:r>
            <w:r w:rsidRPr="00E4176A">
              <w:rPr>
                <w:rFonts w:ascii="Times New Roman" w:hAnsi="Times New Roman"/>
                <w:noProof/>
                <w:webHidden/>
                <w:sz w:val="28"/>
                <w:szCs w:val="28"/>
              </w:rPr>
              <w:fldChar w:fldCharType="begin"/>
            </w:r>
            <w:r w:rsidRPr="00E4176A">
              <w:rPr>
                <w:rFonts w:ascii="Times New Roman" w:hAnsi="Times New Roman"/>
                <w:noProof/>
                <w:webHidden/>
                <w:sz w:val="28"/>
                <w:szCs w:val="28"/>
              </w:rPr>
              <w:instrText xml:space="preserve"> PAGEREF _Toc356714241 \h </w:instrText>
            </w:r>
            <w:r w:rsidRPr="00E4176A">
              <w:rPr>
                <w:rFonts w:ascii="Times New Roman" w:hAnsi="Times New Roman"/>
                <w:noProof/>
                <w:webHidden/>
                <w:sz w:val="28"/>
                <w:szCs w:val="28"/>
              </w:rPr>
            </w:r>
            <w:r w:rsidRPr="00E4176A">
              <w:rPr>
                <w:rFonts w:ascii="Times New Roman" w:hAnsi="Times New Roman"/>
                <w:noProof/>
                <w:webHidden/>
                <w:sz w:val="28"/>
                <w:szCs w:val="28"/>
              </w:rPr>
              <w:fldChar w:fldCharType="separate"/>
            </w:r>
            <w:r w:rsidRPr="00E4176A">
              <w:rPr>
                <w:rFonts w:ascii="Times New Roman" w:hAnsi="Times New Roman"/>
                <w:noProof/>
                <w:webHidden/>
                <w:sz w:val="28"/>
                <w:szCs w:val="28"/>
              </w:rPr>
              <w:t>2</w:t>
            </w:r>
            <w:r w:rsidRPr="00E4176A">
              <w:rPr>
                <w:rFonts w:ascii="Times New Roman" w:hAnsi="Times New Roman"/>
                <w:noProof/>
                <w:webHidden/>
                <w:sz w:val="28"/>
                <w:szCs w:val="28"/>
              </w:rPr>
              <w:fldChar w:fldCharType="end"/>
            </w:r>
          </w:hyperlink>
        </w:p>
        <w:p w:rsidR="00E4176A" w:rsidRPr="00E4176A" w:rsidRDefault="00E4176A" w:rsidP="00E4176A">
          <w:pPr>
            <w:pStyle w:val="11"/>
            <w:tabs>
              <w:tab w:val="right" w:leader="dot" w:pos="9345"/>
            </w:tabs>
            <w:spacing w:line="360" w:lineRule="auto"/>
            <w:rPr>
              <w:rFonts w:ascii="Times New Roman" w:hAnsi="Times New Roman"/>
              <w:noProof/>
              <w:sz w:val="28"/>
              <w:szCs w:val="28"/>
            </w:rPr>
          </w:pPr>
          <w:hyperlink w:anchor="_Toc356714242" w:history="1">
            <w:r w:rsidRPr="00E4176A">
              <w:rPr>
                <w:rStyle w:val="aa"/>
                <w:rFonts w:ascii="Times New Roman" w:eastAsia="Times New Roman" w:hAnsi="Times New Roman"/>
                <w:noProof/>
                <w:sz w:val="28"/>
                <w:szCs w:val="28"/>
              </w:rPr>
              <w:t>Глава 1. Теоретические аспекты определения мотивации и особенности мотивации студентов к обучению</w:t>
            </w:r>
            <w:r w:rsidRPr="00E4176A">
              <w:rPr>
                <w:rFonts w:ascii="Times New Roman" w:hAnsi="Times New Roman"/>
                <w:noProof/>
                <w:webHidden/>
                <w:sz w:val="28"/>
                <w:szCs w:val="28"/>
              </w:rPr>
              <w:tab/>
            </w:r>
            <w:r w:rsidRPr="00E4176A">
              <w:rPr>
                <w:rFonts w:ascii="Times New Roman" w:hAnsi="Times New Roman"/>
                <w:noProof/>
                <w:webHidden/>
                <w:sz w:val="28"/>
                <w:szCs w:val="28"/>
              </w:rPr>
              <w:fldChar w:fldCharType="begin"/>
            </w:r>
            <w:r w:rsidRPr="00E4176A">
              <w:rPr>
                <w:rFonts w:ascii="Times New Roman" w:hAnsi="Times New Roman"/>
                <w:noProof/>
                <w:webHidden/>
                <w:sz w:val="28"/>
                <w:szCs w:val="28"/>
              </w:rPr>
              <w:instrText xml:space="preserve"> PAGEREF _Toc356714242 \h </w:instrText>
            </w:r>
            <w:r w:rsidRPr="00E4176A">
              <w:rPr>
                <w:rFonts w:ascii="Times New Roman" w:hAnsi="Times New Roman"/>
                <w:noProof/>
                <w:webHidden/>
                <w:sz w:val="28"/>
                <w:szCs w:val="28"/>
              </w:rPr>
            </w:r>
            <w:r w:rsidRPr="00E4176A">
              <w:rPr>
                <w:rFonts w:ascii="Times New Roman" w:hAnsi="Times New Roman"/>
                <w:noProof/>
                <w:webHidden/>
                <w:sz w:val="28"/>
                <w:szCs w:val="28"/>
              </w:rPr>
              <w:fldChar w:fldCharType="separate"/>
            </w:r>
            <w:r w:rsidRPr="00E4176A">
              <w:rPr>
                <w:rFonts w:ascii="Times New Roman" w:hAnsi="Times New Roman"/>
                <w:noProof/>
                <w:webHidden/>
                <w:sz w:val="28"/>
                <w:szCs w:val="28"/>
              </w:rPr>
              <w:t>5</w:t>
            </w:r>
            <w:r w:rsidRPr="00E4176A">
              <w:rPr>
                <w:rFonts w:ascii="Times New Roman" w:hAnsi="Times New Roman"/>
                <w:noProof/>
                <w:webHidden/>
                <w:sz w:val="28"/>
                <w:szCs w:val="28"/>
              </w:rPr>
              <w:fldChar w:fldCharType="end"/>
            </w:r>
          </w:hyperlink>
        </w:p>
        <w:p w:rsidR="00E4176A" w:rsidRPr="00E4176A" w:rsidRDefault="00E4176A" w:rsidP="00E4176A">
          <w:pPr>
            <w:pStyle w:val="21"/>
            <w:tabs>
              <w:tab w:val="left" w:pos="880"/>
              <w:tab w:val="right" w:leader="dot" w:pos="9345"/>
            </w:tabs>
            <w:spacing w:line="360" w:lineRule="auto"/>
            <w:rPr>
              <w:rFonts w:ascii="Times New Roman" w:hAnsi="Times New Roman"/>
              <w:noProof/>
              <w:sz w:val="28"/>
              <w:szCs w:val="28"/>
            </w:rPr>
          </w:pPr>
          <w:hyperlink w:anchor="_Toc356714243" w:history="1">
            <w:r w:rsidRPr="00E4176A">
              <w:rPr>
                <w:rStyle w:val="aa"/>
                <w:rFonts w:ascii="Times New Roman" w:hAnsi="Times New Roman"/>
                <w:noProof/>
                <w:sz w:val="28"/>
                <w:szCs w:val="28"/>
              </w:rPr>
              <w:t>1.1.</w:t>
            </w:r>
            <w:r w:rsidRPr="00E4176A">
              <w:rPr>
                <w:rFonts w:ascii="Times New Roman" w:hAnsi="Times New Roman"/>
                <w:noProof/>
                <w:sz w:val="28"/>
                <w:szCs w:val="28"/>
              </w:rPr>
              <w:tab/>
            </w:r>
            <w:r w:rsidRPr="00E4176A">
              <w:rPr>
                <w:rStyle w:val="aa"/>
                <w:rFonts w:ascii="Times New Roman" w:hAnsi="Times New Roman"/>
                <w:noProof/>
                <w:sz w:val="28"/>
                <w:szCs w:val="28"/>
              </w:rPr>
              <w:t>Сущность понятия мотивация</w:t>
            </w:r>
            <w:r w:rsidRPr="00E4176A">
              <w:rPr>
                <w:rFonts w:ascii="Times New Roman" w:hAnsi="Times New Roman"/>
                <w:noProof/>
                <w:webHidden/>
                <w:sz w:val="28"/>
                <w:szCs w:val="28"/>
              </w:rPr>
              <w:tab/>
            </w:r>
            <w:r w:rsidRPr="00E4176A">
              <w:rPr>
                <w:rFonts w:ascii="Times New Roman" w:hAnsi="Times New Roman"/>
                <w:noProof/>
                <w:webHidden/>
                <w:sz w:val="28"/>
                <w:szCs w:val="28"/>
              </w:rPr>
              <w:fldChar w:fldCharType="begin"/>
            </w:r>
            <w:r w:rsidRPr="00E4176A">
              <w:rPr>
                <w:rFonts w:ascii="Times New Roman" w:hAnsi="Times New Roman"/>
                <w:noProof/>
                <w:webHidden/>
                <w:sz w:val="28"/>
                <w:szCs w:val="28"/>
              </w:rPr>
              <w:instrText xml:space="preserve"> PAGEREF _Toc356714243 \h </w:instrText>
            </w:r>
            <w:r w:rsidRPr="00E4176A">
              <w:rPr>
                <w:rFonts w:ascii="Times New Roman" w:hAnsi="Times New Roman"/>
                <w:noProof/>
                <w:webHidden/>
                <w:sz w:val="28"/>
                <w:szCs w:val="28"/>
              </w:rPr>
            </w:r>
            <w:r w:rsidRPr="00E4176A">
              <w:rPr>
                <w:rFonts w:ascii="Times New Roman" w:hAnsi="Times New Roman"/>
                <w:noProof/>
                <w:webHidden/>
                <w:sz w:val="28"/>
                <w:szCs w:val="28"/>
              </w:rPr>
              <w:fldChar w:fldCharType="separate"/>
            </w:r>
            <w:r w:rsidRPr="00E4176A">
              <w:rPr>
                <w:rFonts w:ascii="Times New Roman" w:hAnsi="Times New Roman"/>
                <w:noProof/>
                <w:webHidden/>
                <w:sz w:val="28"/>
                <w:szCs w:val="28"/>
              </w:rPr>
              <w:t>5</w:t>
            </w:r>
            <w:r w:rsidRPr="00E4176A">
              <w:rPr>
                <w:rFonts w:ascii="Times New Roman" w:hAnsi="Times New Roman"/>
                <w:noProof/>
                <w:webHidden/>
                <w:sz w:val="28"/>
                <w:szCs w:val="28"/>
              </w:rPr>
              <w:fldChar w:fldCharType="end"/>
            </w:r>
          </w:hyperlink>
        </w:p>
        <w:p w:rsidR="00E4176A" w:rsidRPr="00E4176A" w:rsidRDefault="00E4176A" w:rsidP="00E4176A">
          <w:pPr>
            <w:pStyle w:val="21"/>
            <w:tabs>
              <w:tab w:val="right" w:leader="dot" w:pos="9345"/>
            </w:tabs>
            <w:spacing w:line="360" w:lineRule="auto"/>
            <w:rPr>
              <w:rFonts w:ascii="Times New Roman" w:hAnsi="Times New Roman"/>
              <w:noProof/>
              <w:sz w:val="28"/>
              <w:szCs w:val="28"/>
            </w:rPr>
          </w:pPr>
          <w:hyperlink w:anchor="_Toc356714244" w:history="1">
            <w:r w:rsidRPr="00E4176A">
              <w:rPr>
                <w:rStyle w:val="aa"/>
                <w:rFonts w:ascii="Times New Roman" w:hAnsi="Times New Roman"/>
                <w:noProof/>
                <w:sz w:val="28"/>
                <w:szCs w:val="28"/>
              </w:rPr>
              <w:t>1.2. Особенности учебной мотивации студента</w:t>
            </w:r>
            <w:r w:rsidRPr="00E4176A">
              <w:rPr>
                <w:rFonts w:ascii="Times New Roman" w:hAnsi="Times New Roman"/>
                <w:noProof/>
                <w:webHidden/>
                <w:sz w:val="28"/>
                <w:szCs w:val="28"/>
              </w:rPr>
              <w:tab/>
            </w:r>
            <w:r w:rsidRPr="00E4176A">
              <w:rPr>
                <w:rFonts w:ascii="Times New Roman" w:hAnsi="Times New Roman"/>
                <w:noProof/>
                <w:webHidden/>
                <w:sz w:val="28"/>
                <w:szCs w:val="28"/>
              </w:rPr>
              <w:fldChar w:fldCharType="begin"/>
            </w:r>
            <w:r w:rsidRPr="00E4176A">
              <w:rPr>
                <w:rFonts w:ascii="Times New Roman" w:hAnsi="Times New Roman"/>
                <w:noProof/>
                <w:webHidden/>
                <w:sz w:val="28"/>
                <w:szCs w:val="28"/>
              </w:rPr>
              <w:instrText xml:space="preserve"> PAGEREF _Toc356714244 \h </w:instrText>
            </w:r>
            <w:r w:rsidRPr="00E4176A">
              <w:rPr>
                <w:rFonts w:ascii="Times New Roman" w:hAnsi="Times New Roman"/>
                <w:noProof/>
                <w:webHidden/>
                <w:sz w:val="28"/>
                <w:szCs w:val="28"/>
              </w:rPr>
            </w:r>
            <w:r w:rsidRPr="00E4176A">
              <w:rPr>
                <w:rFonts w:ascii="Times New Roman" w:hAnsi="Times New Roman"/>
                <w:noProof/>
                <w:webHidden/>
                <w:sz w:val="28"/>
                <w:szCs w:val="28"/>
              </w:rPr>
              <w:fldChar w:fldCharType="separate"/>
            </w:r>
            <w:r w:rsidRPr="00E4176A">
              <w:rPr>
                <w:rFonts w:ascii="Times New Roman" w:hAnsi="Times New Roman"/>
                <w:noProof/>
                <w:webHidden/>
                <w:sz w:val="28"/>
                <w:szCs w:val="28"/>
              </w:rPr>
              <w:t>6</w:t>
            </w:r>
            <w:r w:rsidRPr="00E4176A">
              <w:rPr>
                <w:rFonts w:ascii="Times New Roman" w:hAnsi="Times New Roman"/>
                <w:noProof/>
                <w:webHidden/>
                <w:sz w:val="28"/>
                <w:szCs w:val="28"/>
              </w:rPr>
              <w:fldChar w:fldCharType="end"/>
            </w:r>
          </w:hyperlink>
        </w:p>
        <w:p w:rsidR="00E4176A" w:rsidRPr="00E4176A" w:rsidRDefault="00E4176A" w:rsidP="00E4176A">
          <w:pPr>
            <w:pStyle w:val="11"/>
            <w:tabs>
              <w:tab w:val="right" w:leader="dot" w:pos="9345"/>
            </w:tabs>
            <w:spacing w:line="360" w:lineRule="auto"/>
            <w:rPr>
              <w:rFonts w:ascii="Times New Roman" w:hAnsi="Times New Roman"/>
              <w:noProof/>
              <w:sz w:val="28"/>
              <w:szCs w:val="28"/>
            </w:rPr>
          </w:pPr>
          <w:hyperlink w:anchor="_Toc356714245" w:history="1">
            <w:r w:rsidRPr="00E4176A">
              <w:rPr>
                <w:rStyle w:val="aa"/>
                <w:rFonts w:ascii="Times New Roman" w:hAnsi="Times New Roman"/>
                <w:noProof/>
                <w:sz w:val="28"/>
                <w:szCs w:val="28"/>
              </w:rPr>
              <w:t>Глава 2. Исследование мотивации к учебной деятельности студентов специальности управление персоналом, 4 курса, группы 09117</w:t>
            </w:r>
            <w:r w:rsidRPr="00E4176A">
              <w:rPr>
                <w:rFonts w:ascii="Times New Roman" w:hAnsi="Times New Roman"/>
                <w:noProof/>
                <w:webHidden/>
                <w:sz w:val="28"/>
                <w:szCs w:val="28"/>
              </w:rPr>
              <w:tab/>
            </w:r>
            <w:r w:rsidRPr="00E4176A">
              <w:rPr>
                <w:rFonts w:ascii="Times New Roman" w:hAnsi="Times New Roman"/>
                <w:noProof/>
                <w:webHidden/>
                <w:sz w:val="28"/>
                <w:szCs w:val="28"/>
              </w:rPr>
              <w:fldChar w:fldCharType="begin"/>
            </w:r>
            <w:r w:rsidRPr="00E4176A">
              <w:rPr>
                <w:rFonts w:ascii="Times New Roman" w:hAnsi="Times New Roman"/>
                <w:noProof/>
                <w:webHidden/>
                <w:sz w:val="28"/>
                <w:szCs w:val="28"/>
              </w:rPr>
              <w:instrText xml:space="preserve"> PAGEREF _Toc356714245 \h </w:instrText>
            </w:r>
            <w:r w:rsidRPr="00E4176A">
              <w:rPr>
                <w:rFonts w:ascii="Times New Roman" w:hAnsi="Times New Roman"/>
                <w:noProof/>
                <w:webHidden/>
                <w:sz w:val="28"/>
                <w:szCs w:val="28"/>
              </w:rPr>
            </w:r>
            <w:r w:rsidRPr="00E4176A">
              <w:rPr>
                <w:rFonts w:ascii="Times New Roman" w:hAnsi="Times New Roman"/>
                <w:noProof/>
                <w:webHidden/>
                <w:sz w:val="28"/>
                <w:szCs w:val="28"/>
              </w:rPr>
              <w:fldChar w:fldCharType="separate"/>
            </w:r>
            <w:r w:rsidRPr="00E4176A">
              <w:rPr>
                <w:rFonts w:ascii="Times New Roman" w:hAnsi="Times New Roman"/>
                <w:noProof/>
                <w:webHidden/>
                <w:sz w:val="28"/>
                <w:szCs w:val="28"/>
              </w:rPr>
              <w:t>20</w:t>
            </w:r>
            <w:r w:rsidRPr="00E4176A">
              <w:rPr>
                <w:rFonts w:ascii="Times New Roman" w:hAnsi="Times New Roman"/>
                <w:noProof/>
                <w:webHidden/>
                <w:sz w:val="28"/>
                <w:szCs w:val="28"/>
              </w:rPr>
              <w:fldChar w:fldCharType="end"/>
            </w:r>
          </w:hyperlink>
        </w:p>
        <w:p w:rsidR="00E4176A" w:rsidRPr="00E4176A" w:rsidRDefault="00E4176A" w:rsidP="00E4176A">
          <w:pPr>
            <w:pStyle w:val="21"/>
            <w:tabs>
              <w:tab w:val="right" w:leader="dot" w:pos="9345"/>
            </w:tabs>
            <w:spacing w:line="360" w:lineRule="auto"/>
            <w:rPr>
              <w:rFonts w:ascii="Times New Roman" w:hAnsi="Times New Roman"/>
              <w:noProof/>
              <w:sz w:val="28"/>
              <w:szCs w:val="28"/>
            </w:rPr>
          </w:pPr>
          <w:hyperlink w:anchor="_Toc356714246" w:history="1">
            <w:r w:rsidRPr="00E4176A">
              <w:rPr>
                <w:rStyle w:val="aa"/>
                <w:rFonts w:ascii="Times New Roman" w:hAnsi="Times New Roman"/>
                <w:noProof/>
                <w:sz w:val="28"/>
                <w:szCs w:val="28"/>
              </w:rPr>
              <w:t>2.1.Характеристика объекта и описание методов исследования</w:t>
            </w:r>
            <w:r w:rsidRPr="00E4176A">
              <w:rPr>
                <w:rFonts w:ascii="Times New Roman" w:hAnsi="Times New Roman"/>
                <w:noProof/>
                <w:webHidden/>
                <w:sz w:val="28"/>
                <w:szCs w:val="28"/>
              </w:rPr>
              <w:tab/>
            </w:r>
            <w:r w:rsidRPr="00E4176A">
              <w:rPr>
                <w:rFonts w:ascii="Times New Roman" w:hAnsi="Times New Roman"/>
                <w:noProof/>
                <w:webHidden/>
                <w:sz w:val="28"/>
                <w:szCs w:val="28"/>
              </w:rPr>
              <w:fldChar w:fldCharType="begin"/>
            </w:r>
            <w:r w:rsidRPr="00E4176A">
              <w:rPr>
                <w:rFonts w:ascii="Times New Roman" w:hAnsi="Times New Roman"/>
                <w:noProof/>
                <w:webHidden/>
                <w:sz w:val="28"/>
                <w:szCs w:val="28"/>
              </w:rPr>
              <w:instrText xml:space="preserve"> PAGEREF _Toc356714246 \h </w:instrText>
            </w:r>
            <w:r w:rsidRPr="00E4176A">
              <w:rPr>
                <w:rFonts w:ascii="Times New Roman" w:hAnsi="Times New Roman"/>
                <w:noProof/>
                <w:webHidden/>
                <w:sz w:val="28"/>
                <w:szCs w:val="28"/>
              </w:rPr>
            </w:r>
            <w:r w:rsidRPr="00E4176A">
              <w:rPr>
                <w:rFonts w:ascii="Times New Roman" w:hAnsi="Times New Roman"/>
                <w:noProof/>
                <w:webHidden/>
                <w:sz w:val="28"/>
                <w:szCs w:val="28"/>
              </w:rPr>
              <w:fldChar w:fldCharType="separate"/>
            </w:r>
            <w:r w:rsidRPr="00E4176A">
              <w:rPr>
                <w:rFonts w:ascii="Times New Roman" w:hAnsi="Times New Roman"/>
                <w:noProof/>
                <w:webHidden/>
                <w:sz w:val="28"/>
                <w:szCs w:val="28"/>
              </w:rPr>
              <w:t>20</w:t>
            </w:r>
            <w:r w:rsidRPr="00E4176A">
              <w:rPr>
                <w:rFonts w:ascii="Times New Roman" w:hAnsi="Times New Roman"/>
                <w:noProof/>
                <w:webHidden/>
                <w:sz w:val="28"/>
                <w:szCs w:val="28"/>
              </w:rPr>
              <w:fldChar w:fldCharType="end"/>
            </w:r>
          </w:hyperlink>
        </w:p>
        <w:p w:rsidR="00E4176A" w:rsidRPr="00E4176A" w:rsidRDefault="00E4176A" w:rsidP="00E4176A">
          <w:pPr>
            <w:pStyle w:val="21"/>
            <w:tabs>
              <w:tab w:val="right" w:leader="dot" w:pos="9345"/>
            </w:tabs>
            <w:spacing w:line="360" w:lineRule="auto"/>
            <w:rPr>
              <w:rFonts w:ascii="Times New Roman" w:hAnsi="Times New Roman"/>
              <w:noProof/>
              <w:sz w:val="28"/>
              <w:szCs w:val="28"/>
            </w:rPr>
          </w:pPr>
          <w:hyperlink w:anchor="_Toc356714247" w:history="1">
            <w:r w:rsidRPr="00E4176A">
              <w:rPr>
                <w:rStyle w:val="aa"/>
                <w:rFonts w:ascii="Times New Roman" w:hAnsi="Times New Roman"/>
                <w:noProof/>
                <w:sz w:val="28"/>
                <w:szCs w:val="28"/>
              </w:rPr>
              <w:t>2.2. Анализ мотивов учебной деятельности студентов специальности управление персоналом</w:t>
            </w:r>
            <w:r w:rsidRPr="00E4176A">
              <w:rPr>
                <w:rFonts w:ascii="Times New Roman" w:hAnsi="Times New Roman"/>
                <w:noProof/>
                <w:webHidden/>
                <w:sz w:val="28"/>
                <w:szCs w:val="28"/>
              </w:rPr>
              <w:tab/>
            </w:r>
            <w:r w:rsidRPr="00E4176A">
              <w:rPr>
                <w:rFonts w:ascii="Times New Roman" w:hAnsi="Times New Roman"/>
                <w:noProof/>
                <w:webHidden/>
                <w:sz w:val="28"/>
                <w:szCs w:val="28"/>
              </w:rPr>
              <w:fldChar w:fldCharType="begin"/>
            </w:r>
            <w:r w:rsidRPr="00E4176A">
              <w:rPr>
                <w:rFonts w:ascii="Times New Roman" w:hAnsi="Times New Roman"/>
                <w:noProof/>
                <w:webHidden/>
                <w:sz w:val="28"/>
                <w:szCs w:val="28"/>
              </w:rPr>
              <w:instrText xml:space="preserve"> PAGEREF _Toc356714247 \h </w:instrText>
            </w:r>
            <w:r w:rsidRPr="00E4176A">
              <w:rPr>
                <w:rFonts w:ascii="Times New Roman" w:hAnsi="Times New Roman"/>
                <w:noProof/>
                <w:webHidden/>
                <w:sz w:val="28"/>
                <w:szCs w:val="28"/>
              </w:rPr>
            </w:r>
            <w:r w:rsidRPr="00E4176A">
              <w:rPr>
                <w:rFonts w:ascii="Times New Roman" w:hAnsi="Times New Roman"/>
                <w:noProof/>
                <w:webHidden/>
                <w:sz w:val="28"/>
                <w:szCs w:val="28"/>
              </w:rPr>
              <w:fldChar w:fldCharType="separate"/>
            </w:r>
            <w:r w:rsidRPr="00E4176A">
              <w:rPr>
                <w:rFonts w:ascii="Times New Roman" w:hAnsi="Times New Roman"/>
                <w:noProof/>
                <w:webHidden/>
                <w:sz w:val="28"/>
                <w:szCs w:val="28"/>
              </w:rPr>
              <w:t>21</w:t>
            </w:r>
            <w:r w:rsidRPr="00E4176A">
              <w:rPr>
                <w:rFonts w:ascii="Times New Roman" w:hAnsi="Times New Roman"/>
                <w:noProof/>
                <w:webHidden/>
                <w:sz w:val="28"/>
                <w:szCs w:val="28"/>
              </w:rPr>
              <w:fldChar w:fldCharType="end"/>
            </w:r>
          </w:hyperlink>
        </w:p>
        <w:p w:rsidR="00E4176A" w:rsidRPr="00E4176A" w:rsidRDefault="00E4176A" w:rsidP="00E4176A">
          <w:pPr>
            <w:pStyle w:val="31"/>
            <w:tabs>
              <w:tab w:val="right" w:leader="dot" w:pos="9345"/>
            </w:tabs>
            <w:spacing w:line="360" w:lineRule="auto"/>
            <w:rPr>
              <w:rFonts w:ascii="Times New Roman" w:hAnsi="Times New Roman"/>
              <w:noProof/>
              <w:sz w:val="28"/>
              <w:szCs w:val="28"/>
            </w:rPr>
          </w:pPr>
          <w:hyperlink w:anchor="_Toc356714248" w:history="1">
            <w:r w:rsidRPr="00E4176A">
              <w:rPr>
                <w:rStyle w:val="aa"/>
                <w:rFonts w:ascii="Times New Roman" w:hAnsi="Times New Roman"/>
                <w:noProof/>
                <w:sz w:val="28"/>
                <w:szCs w:val="28"/>
                <w:shd w:val="clear" w:color="auto" w:fill="FFFFFF"/>
              </w:rPr>
              <w:t>Заключение</w:t>
            </w:r>
            <w:r w:rsidRPr="00E4176A">
              <w:rPr>
                <w:rFonts w:ascii="Times New Roman" w:hAnsi="Times New Roman"/>
                <w:noProof/>
                <w:webHidden/>
                <w:sz w:val="28"/>
                <w:szCs w:val="28"/>
              </w:rPr>
              <w:tab/>
            </w:r>
            <w:r w:rsidRPr="00E4176A">
              <w:rPr>
                <w:rFonts w:ascii="Times New Roman" w:hAnsi="Times New Roman"/>
                <w:noProof/>
                <w:webHidden/>
                <w:sz w:val="28"/>
                <w:szCs w:val="28"/>
              </w:rPr>
              <w:fldChar w:fldCharType="begin"/>
            </w:r>
            <w:r w:rsidRPr="00E4176A">
              <w:rPr>
                <w:rFonts w:ascii="Times New Roman" w:hAnsi="Times New Roman"/>
                <w:noProof/>
                <w:webHidden/>
                <w:sz w:val="28"/>
                <w:szCs w:val="28"/>
              </w:rPr>
              <w:instrText xml:space="preserve"> PAGEREF _Toc356714248 \h </w:instrText>
            </w:r>
            <w:r w:rsidRPr="00E4176A">
              <w:rPr>
                <w:rFonts w:ascii="Times New Roman" w:hAnsi="Times New Roman"/>
                <w:noProof/>
                <w:webHidden/>
                <w:sz w:val="28"/>
                <w:szCs w:val="28"/>
              </w:rPr>
            </w:r>
            <w:r w:rsidRPr="00E4176A">
              <w:rPr>
                <w:rFonts w:ascii="Times New Roman" w:hAnsi="Times New Roman"/>
                <w:noProof/>
                <w:webHidden/>
                <w:sz w:val="28"/>
                <w:szCs w:val="28"/>
              </w:rPr>
              <w:fldChar w:fldCharType="separate"/>
            </w:r>
            <w:r w:rsidRPr="00E4176A">
              <w:rPr>
                <w:rFonts w:ascii="Times New Roman" w:hAnsi="Times New Roman"/>
                <w:noProof/>
                <w:webHidden/>
                <w:sz w:val="28"/>
                <w:szCs w:val="28"/>
              </w:rPr>
              <w:t>26</w:t>
            </w:r>
            <w:r w:rsidRPr="00E4176A">
              <w:rPr>
                <w:rFonts w:ascii="Times New Roman" w:hAnsi="Times New Roman"/>
                <w:noProof/>
                <w:webHidden/>
                <w:sz w:val="28"/>
                <w:szCs w:val="28"/>
              </w:rPr>
              <w:fldChar w:fldCharType="end"/>
            </w:r>
          </w:hyperlink>
        </w:p>
        <w:p w:rsidR="00E4176A" w:rsidRPr="00E4176A" w:rsidRDefault="00E4176A" w:rsidP="00E4176A">
          <w:pPr>
            <w:pStyle w:val="31"/>
            <w:tabs>
              <w:tab w:val="right" w:leader="dot" w:pos="9345"/>
            </w:tabs>
            <w:spacing w:line="360" w:lineRule="auto"/>
            <w:rPr>
              <w:rFonts w:ascii="Times New Roman" w:hAnsi="Times New Roman"/>
              <w:noProof/>
              <w:sz w:val="28"/>
              <w:szCs w:val="28"/>
            </w:rPr>
          </w:pPr>
          <w:hyperlink w:anchor="_Toc356714249" w:history="1">
            <w:r w:rsidRPr="00E4176A">
              <w:rPr>
                <w:rStyle w:val="aa"/>
                <w:rFonts w:ascii="Times New Roman" w:hAnsi="Times New Roman"/>
                <w:noProof/>
                <w:sz w:val="28"/>
                <w:szCs w:val="28"/>
                <w:shd w:val="clear" w:color="auto" w:fill="FFFFFF"/>
              </w:rPr>
              <w:t>Список литературы</w:t>
            </w:r>
            <w:r w:rsidRPr="00E4176A">
              <w:rPr>
                <w:rFonts w:ascii="Times New Roman" w:hAnsi="Times New Roman"/>
                <w:noProof/>
                <w:webHidden/>
                <w:sz w:val="28"/>
                <w:szCs w:val="28"/>
              </w:rPr>
              <w:tab/>
            </w:r>
            <w:r w:rsidRPr="00E4176A">
              <w:rPr>
                <w:rFonts w:ascii="Times New Roman" w:hAnsi="Times New Roman"/>
                <w:noProof/>
                <w:webHidden/>
                <w:sz w:val="28"/>
                <w:szCs w:val="28"/>
              </w:rPr>
              <w:fldChar w:fldCharType="begin"/>
            </w:r>
            <w:r w:rsidRPr="00E4176A">
              <w:rPr>
                <w:rFonts w:ascii="Times New Roman" w:hAnsi="Times New Roman"/>
                <w:noProof/>
                <w:webHidden/>
                <w:sz w:val="28"/>
                <w:szCs w:val="28"/>
              </w:rPr>
              <w:instrText xml:space="preserve"> PAGEREF _Toc356714249 \h </w:instrText>
            </w:r>
            <w:r w:rsidRPr="00E4176A">
              <w:rPr>
                <w:rFonts w:ascii="Times New Roman" w:hAnsi="Times New Roman"/>
                <w:noProof/>
                <w:webHidden/>
                <w:sz w:val="28"/>
                <w:szCs w:val="28"/>
              </w:rPr>
            </w:r>
            <w:r w:rsidRPr="00E4176A">
              <w:rPr>
                <w:rFonts w:ascii="Times New Roman" w:hAnsi="Times New Roman"/>
                <w:noProof/>
                <w:webHidden/>
                <w:sz w:val="28"/>
                <w:szCs w:val="28"/>
              </w:rPr>
              <w:fldChar w:fldCharType="separate"/>
            </w:r>
            <w:r w:rsidRPr="00E4176A">
              <w:rPr>
                <w:rFonts w:ascii="Times New Roman" w:hAnsi="Times New Roman"/>
                <w:noProof/>
                <w:webHidden/>
                <w:sz w:val="28"/>
                <w:szCs w:val="28"/>
              </w:rPr>
              <w:t>28</w:t>
            </w:r>
            <w:r w:rsidRPr="00E4176A">
              <w:rPr>
                <w:rFonts w:ascii="Times New Roman" w:hAnsi="Times New Roman"/>
                <w:noProof/>
                <w:webHidden/>
                <w:sz w:val="28"/>
                <w:szCs w:val="28"/>
              </w:rPr>
              <w:fldChar w:fldCharType="end"/>
            </w:r>
          </w:hyperlink>
        </w:p>
        <w:p w:rsidR="00E4176A" w:rsidRPr="00E4176A" w:rsidRDefault="00E4176A" w:rsidP="00E4176A">
          <w:pPr>
            <w:pStyle w:val="31"/>
            <w:tabs>
              <w:tab w:val="right" w:leader="dot" w:pos="9345"/>
            </w:tabs>
            <w:spacing w:line="360" w:lineRule="auto"/>
            <w:rPr>
              <w:rFonts w:ascii="Times New Roman" w:hAnsi="Times New Roman"/>
              <w:noProof/>
              <w:sz w:val="28"/>
              <w:szCs w:val="28"/>
            </w:rPr>
          </w:pPr>
          <w:hyperlink w:anchor="_Toc356714250" w:history="1">
            <w:r w:rsidRPr="00E4176A">
              <w:rPr>
                <w:rStyle w:val="aa"/>
                <w:rFonts w:ascii="Times New Roman" w:hAnsi="Times New Roman"/>
                <w:noProof/>
                <w:sz w:val="28"/>
                <w:szCs w:val="28"/>
                <w:shd w:val="clear" w:color="auto" w:fill="FFFFFF"/>
              </w:rPr>
              <w:t>Приложени</w:t>
            </w:r>
            <w:r>
              <w:rPr>
                <w:rStyle w:val="aa"/>
                <w:rFonts w:ascii="Times New Roman" w:hAnsi="Times New Roman"/>
                <w:noProof/>
                <w:sz w:val="28"/>
                <w:szCs w:val="28"/>
                <w:shd w:val="clear" w:color="auto" w:fill="FFFFFF"/>
              </w:rPr>
              <w:t>я</w:t>
            </w:r>
            <w:r w:rsidRPr="00E4176A">
              <w:rPr>
                <w:rFonts w:ascii="Times New Roman" w:hAnsi="Times New Roman"/>
                <w:noProof/>
                <w:webHidden/>
                <w:sz w:val="28"/>
                <w:szCs w:val="28"/>
              </w:rPr>
              <w:tab/>
            </w:r>
            <w:r w:rsidRPr="00E4176A">
              <w:rPr>
                <w:rFonts w:ascii="Times New Roman" w:hAnsi="Times New Roman"/>
                <w:noProof/>
                <w:webHidden/>
                <w:sz w:val="28"/>
                <w:szCs w:val="28"/>
              </w:rPr>
              <w:fldChar w:fldCharType="begin"/>
            </w:r>
            <w:r w:rsidRPr="00E4176A">
              <w:rPr>
                <w:rFonts w:ascii="Times New Roman" w:hAnsi="Times New Roman"/>
                <w:noProof/>
                <w:webHidden/>
                <w:sz w:val="28"/>
                <w:szCs w:val="28"/>
              </w:rPr>
              <w:instrText xml:space="preserve"> PAGEREF _Toc356714250 \h </w:instrText>
            </w:r>
            <w:r w:rsidRPr="00E4176A">
              <w:rPr>
                <w:rFonts w:ascii="Times New Roman" w:hAnsi="Times New Roman"/>
                <w:noProof/>
                <w:webHidden/>
                <w:sz w:val="28"/>
                <w:szCs w:val="28"/>
              </w:rPr>
            </w:r>
            <w:r w:rsidRPr="00E4176A">
              <w:rPr>
                <w:rFonts w:ascii="Times New Roman" w:hAnsi="Times New Roman"/>
                <w:noProof/>
                <w:webHidden/>
                <w:sz w:val="28"/>
                <w:szCs w:val="28"/>
              </w:rPr>
              <w:fldChar w:fldCharType="separate"/>
            </w:r>
            <w:r w:rsidRPr="00E4176A">
              <w:rPr>
                <w:rFonts w:ascii="Times New Roman" w:hAnsi="Times New Roman"/>
                <w:noProof/>
                <w:webHidden/>
                <w:sz w:val="28"/>
                <w:szCs w:val="28"/>
              </w:rPr>
              <w:t>31</w:t>
            </w:r>
            <w:r w:rsidRPr="00E4176A">
              <w:rPr>
                <w:rFonts w:ascii="Times New Roman" w:hAnsi="Times New Roman"/>
                <w:noProof/>
                <w:webHidden/>
                <w:sz w:val="28"/>
                <w:szCs w:val="28"/>
              </w:rPr>
              <w:fldChar w:fldCharType="end"/>
            </w:r>
          </w:hyperlink>
        </w:p>
        <w:p w:rsidR="00E4176A" w:rsidRPr="00E4176A" w:rsidRDefault="00E4176A" w:rsidP="00E4176A">
          <w:pPr>
            <w:spacing w:line="360" w:lineRule="auto"/>
            <w:rPr>
              <w:rFonts w:ascii="Times New Roman" w:hAnsi="Times New Roman"/>
              <w:sz w:val="28"/>
              <w:szCs w:val="28"/>
            </w:rPr>
          </w:pPr>
          <w:r w:rsidRPr="00E4176A">
            <w:rPr>
              <w:rFonts w:ascii="Times New Roman" w:hAnsi="Times New Roman"/>
              <w:b/>
              <w:bCs/>
              <w:sz w:val="28"/>
              <w:szCs w:val="28"/>
            </w:rPr>
            <w:fldChar w:fldCharType="end"/>
          </w:r>
        </w:p>
      </w:sdtContent>
    </w:sdt>
    <w:p w:rsidR="00BD4A74" w:rsidRDefault="00BD4A74" w:rsidP="00BD4A74">
      <w:pPr>
        <w:spacing w:line="360" w:lineRule="auto"/>
        <w:jc w:val="center"/>
        <w:rPr>
          <w:rFonts w:ascii="Times New Roman" w:eastAsia="Times New Roman" w:hAnsi="Times New Roman"/>
          <w:color w:val="000000"/>
          <w:sz w:val="28"/>
          <w:szCs w:val="28"/>
        </w:rPr>
      </w:pPr>
    </w:p>
    <w:p w:rsidR="00BD4A74" w:rsidRDefault="00BD4A74" w:rsidP="00BD4A74">
      <w:pPr>
        <w:spacing w:line="360" w:lineRule="auto"/>
        <w:jc w:val="center"/>
        <w:rPr>
          <w:rFonts w:ascii="Times New Roman" w:eastAsia="Times New Roman" w:hAnsi="Times New Roman"/>
          <w:color w:val="000000"/>
          <w:sz w:val="28"/>
          <w:szCs w:val="28"/>
        </w:rPr>
      </w:pPr>
    </w:p>
    <w:p w:rsidR="00BD4A74" w:rsidRDefault="00BD4A74" w:rsidP="00BD4A74">
      <w:pPr>
        <w:spacing w:line="360" w:lineRule="auto"/>
        <w:jc w:val="center"/>
        <w:rPr>
          <w:rFonts w:ascii="Times New Roman" w:eastAsia="Times New Roman" w:hAnsi="Times New Roman"/>
          <w:color w:val="000000"/>
          <w:sz w:val="28"/>
          <w:szCs w:val="28"/>
        </w:rPr>
      </w:pPr>
    </w:p>
    <w:p w:rsidR="00BD4A74" w:rsidRDefault="00BD4A74" w:rsidP="00BD4A74">
      <w:pPr>
        <w:spacing w:line="360" w:lineRule="auto"/>
        <w:jc w:val="center"/>
        <w:rPr>
          <w:rFonts w:ascii="Times New Roman" w:eastAsia="Times New Roman" w:hAnsi="Times New Roman"/>
          <w:color w:val="000000"/>
          <w:sz w:val="28"/>
          <w:szCs w:val="28"/>
        </w:rPr>
      </w:pPr>
    </w:p>
    <w:p w:rsidR="00BD4A74" w:rsidRDefault="00BD4A74" w:rsidP="00BD4A74">
      <w:pPr>
        <w:spacing w:line="360" w:lineRule="auto"/>
        <w:jc w:val="center"/>
        <w:rPr>
          <w:rFonts w:ascii="Times New Roman" w:eastAsia="Times New Roman" w:hAnsi="Times New Roman"/>
          <w:color w:val="000000"/>
          <w:sz w:val="28"/>
          <w:szCs w:val="28"/>
        </w:rPr>
      </w:pPr>
    </w:p>
    <w:p w:rsidR="00BD4A74" w:rsidRDefault="00BD4A74" w:rsidP="00BD4A74">
      <w:pPr>
        <w:spacing w:line="360" w:lineRule="auto"/>
        <w:jc w:val="center"/>
        <w:rPr>
          <w:rFonts w:ascii="Times New Roman" w:eastAsia="Times New Roman" w:hAnsi="Times New Roman"/>
          <w:color w:val="000000"/>
          <w:sz w:val="28"/>
          <w:szCs w:val="28"/>
        </w:rPr>
      </w:pPr>
    </w:p>
    <w:p w:rsidR="00BD4A74" w:rsidRDefault="00BD4A74" w:rsidP="00BD4A74">
      <w:pPr>
        <w:spacing w:line="360" w:lineRule="auto"/>
        <w:jc w:val="center"/>
        <w:rPr>
          <w:rFonts w:ascii="Times New Roman" w:eastAsia="Times New Roman" w:hAnsi="Times New Roman"/>
          <w:color w:val="000000"/>
          <w:sz w:val="28"/>
          <w:szCs w:val="28"/>
        </w:rPr>
      </w:pPr>
    </w:p>
    <w:p w:rsidR="00BD4A74" w:rsidRDefault="00BD4A74" w:rsidP="00BD4A74">
      <w:pPr>
        <w:spacing w:line="360" w:lineRule="auto"/>
        <w:jc w:val="center"/>
        <w:rPr>
          <w:rFonts w:ascii="Times New Roman" w:eastAsia="Times New Roman" w:hAnsi="Times New Roman"/>
          <w:color w:val="000000"/>
          <w:sz w:val="28"/>
          <w:szCs w:val="28"/>
        </w:rPr>
      </w:pPr>
    </w:p>
    <w:p w:rsidR="00BD4A74" w:rsidRDefault="00BD4A74" w:rsidP="00BD4A74">
      <w:pPr>
        <w:spacing w:line="360" w:lineRule="auto"/>
        <w:jc w:val="center"/>
        <w:rPr>
          <w:rFonts w:ascii="Times New Roman" w:eastAsia="Times New Roman" w:hAnsi="Times New Roman"/>
          <w:color w:val="000000"/>
          <w:sz w:val="28"/>
          <w:szCs w:val="28"/>
        </w:rPr>
      </w:pPr>
    </w:p>
    <w:p w:rsidR="00BD4A74" w:rsidRDefault="00BD4A74" w:rsidP="00BD4A74">
      <w:pPr>
        <w:spacing w:line="360" w:lineRule="auto"/>
        <w:jc w:val="center"/>
        <w:rPr>
          <w:rFonts w:ascii="Times New Roman" w:eastAsia="Times New Roman" w:hAnsi="Times New Roman"/>
          <w:color w:val="000000"/>
          <w:sz w:val="28"/>
          <w:szCs w:val="28"/>
        </w:rPr>
      </w:pPr>
    </w:p>
    <w:p w:rsidR="00BD4A74" w:rsidRDefault="00BD4A74" w:rsidP="00BD4A74">
      <w:pPr>
        <w:spacing w:line="360" w:lineRule="auto"/>
        <w:jc w:val="center"/>
        <w:rPr>
          <w:rFonts w:ascii="Times New Roman" w:eastAsia="Times New Roman" w:hAnsi="Times New Roman"/>
          <w:color w:val="000000"/>
          <w:sz w:val="28"/>
          <w:szCs w:val="28"/>
        </w:rPr>
      </w:pPr>
    </w:p>
    <w:p w:rsidR="00BD4A74" w:rsidRDefault="00BD4A74" w:rsidP="00BD4A74">
      <w:pPr>
        <w:spacing w:line="360" w:lineRule="auto"/>
        <w:jc w:val="center"/>
        <w:rPr>
          <w:rFonts w:ascii="Times New Roman" w:eastAsia="Times New Roman" w:hAnsi="Times New Roman"/>
          <w:color w:val="000000"/>
          <w:sz w:val="28"/>
          <w:szCs w:val="28"/>
        </w:rPr>
      </w:pPr>
    </w:p>
    <w:p w:rsidR="00BD4A74" w:rsidRDefault="00BD4A74" w:rsidP="00E4176A">
      <w:pPr>
        <w:pStyle w:val="3"/>
        <w:jc w:val="left"/>
        <w:rPr>
          <w:rFonts w:eastAsia="Times New Roman"/>
        </w:rPr>
      </w:pPr>
      <w:bookmarkStart w:id="0" w:name="_Toc356714241"/>
      <w:r>
        <w:rPr>
          <w:rFonts w:eastAsia="Times New Roman"/>
        </w:rPr>
        <w:lastRenderedPageBreak/>
        <w:t>Введение</w:t>
      </w:r>
      <w:bookmarkEnd w:id="0"/>
    </w:p>
    <w:p w:rsidR="00BD4A74" w:rsidRDefault="00BD4A74" w:rsidP="00BD4A74">
      <w:pPr>
        <w:spacing w:line="360" w:lineRule="auto"/>
        <w:jc w:val="center"/>
        <w:rPr>
          <w:rFonts w:ascii="Times New Roman" w:eastAsia="Times New Roman" w:hAnsi="Times New Roman"/>
          <w:color w:val="000000"/>
          <w:sz w:val="28"/>
          <w:szCs w:val="28"/>
        </w:rPr>
      </w:pPr>
    </w:p>
    <w:p w:rsidR="0041403E" w:rsidRPr="0041403E" w:rsidRDefault="0041403E" w:rsidP="0041403E">
      <w:pPr>
        <w:spacing w:line="360" w:lineRule="auto"/>
        <w:ind w:firstLine="709"/>
        <w:jc w:val="both"/>
        <w:rPr>
          <w:rFonts w:ascii="Times New Roman" w:hAnsi="Times New Roman"/>
          <w:color w:val="000000"/>
          <w:sz w:val="28"/>
          <w:szCs w:val="28"/>
          <w:shd w:val="clear" w:color="auto" w:fill="FFFFFF"/>
        </w:rPr>
      </w:pPr>
      <w:r w:rsidRPr="0041403E">
        <w:rPr>
          <w:rFonts w:ascii="Times New Roman" w:hAnsi="Times New Roman"/>
          <w:color w:val="000000"/>
          <w:sz w:val="28"/>
          <w:szCs w:val="28"/>
          <w:shd w:val="clear" w:color="auto" w:fill="FFFFFF"/>
        </w:rPr>
        <w:t>Современные условия общественного развития задают новые ориентиры общему и профессиональному образованию. Интеграция России в международное с</w:t>
      </w:r>
      <w:r w:rsidRPr="0041403E">
        <w:rPr>
          <w:rFonts w:ascii="Times New Roman" w:hAnsi="Times New Roman"/>
          <w:color w:val="000000"/>
          <w:sz w:val="28"/>
          <w:szCs w:val="28"/>
          <w:shd w:val="clear" w:color="auto" w:fill="FFFFFF"/>
        </w:rPr>
        <w:t>о</w:t>
      </w:r>
      <w:r w:rsidRPr="0041403E">
        <w:rPr>
          <w:rFonts w:ascii="Times New Roman" w:hAnsi="Times New Roman"/>
          <w:color w:val="000000"/>
          <w:sz w:val="28"/>
          <w:szCs w:val="28"/>
          <w:shd w:val="clear" w:color="auto" w:fill="FFFFFF"/>
        </w:rPr>
        <w:t>общество требует, сохраняя лучшие национальные традиции, привести систему высшего образования в соответствие с мировыми стандартами. В связи с глобализ</w:t>
      </w:r>
      <w:r w:rsidRPr="0041403E">
        <w:rPr>
          <w:rFonts w:ascii="Times New Roman" w:hAnsi="Times New Roman"/>
          <w:color w:val="000000"/>
          <w:sz w:val="28"/>
          <w:szCs w:val="28"/>
          <w:shd w:val="clear" w:color="auto" w:fill="FFFFFF"/>
        </w:rPr>
        <w:t>а</w:t>
      </w:r>
      <w:r w:rsidRPr="0041403E">
        <w:rPr>
          <w:rFonts w:ascii="Times New Roman" w:hAnsi="Times New Roman"/>
          <w:color w:val="000000"/>
          <w:sz w:val="28"/>
          <w:szCs w:val="28"/>
          <w:shd w:val="clear" w:color="auto" w:fill="FFFFFF"/>
        </w:rPr>
        <w:t>цией образовательных процессов, возрождением духовной жизни общества, система высшего образования в России претерпевает ряд существенных реформации, кот</w:t>
      </w:r>
      <w:r w:rsidRPr="0041403E">
        <w:rPr>
          <w:rFonts w:ascii="Times New Roman" w:hAnsi="Times New Roman"/>
          <w:color w:val="000000"/>
          <w:sz w:val="28"/>
          <w:szCs w:val="28"/>
          <w:shd w:val="clear" w:color="auto" w:fill="FFFFFF"/>
        </w:rPr>
        <w:t>о</w:t>
      </w:r>
      <w:r w:rsidRPr="0041403E">
        <w:rPr>
          <w:rFonts w:ascii="Times New Roman" w:hAnsi="Times New Roman"/>
          <w:color w:val="000000"/>
          <w:sz w:val="28"/>
          <w:szCs w:val="28"/>
          <w:shd w:val="clear" w:color="auto" w:fill="FFFFFF"/>
        </w:rPr>
        <w:t>рые осуществляются в условиях нестабильности экономики, падения жизненного уровня значительной части населения.</w:t>
      </w:r>
    </w:p>
    <w:p w:rsidR="0041403E" w:rsidRPr="0041403E" w:rsidRDefault="0041403E" w:rsidP="0041403E">
      <w:pPr>
        <w:spacing w:line="360" w:lineRule="auto"/>
        <w:ind w:firstLine="709"/>
        <w:jc w:val="both"/>
        <w:rPr>
          <w:rFonts w:ascii="Times New Roman" w:hAnsi="Times New Roman"/>
          <w:color w:val="000000"/>
          <w:sz w:val="28"/>
          <w:szCs w:val="28"/>
          <w:shd w:val="clear" w:color="auto" w:fill="FFFFFF"/>
        </w:rPr>
      </w:pPr>
      <w:r w:rsidRPr="0041403E">
        <w:rPr>
          <w:rFonts w:ascii="Times New Roman" w:hAnsi="Times New Roman"/>
          <w:color w:val="000000"/>
          <w:sz w:val="28"/>
          <w:szCs w:val="28"/>
          <w:shd w:val="clear" w:color="auto" w:fill="FFFFFF"/>
        </w:rPr>
        <w:t>Новые социально-экономические условия не могут не отразиться на психол</w:t>
      </w:r>
      <w:r w:rsidRPr="0041403E">
        <w:rPr>
          <w:rFonts w:ascii="Times New Roman" w:hAnsi="Times New Roman"/>
          <w:color w:val="000000"/>
          <w:sz w:val="28"/>
          <w:szCs w:val="28"/>
          <w:shd w:val="clear" w:color="auto" w:fill="FFFFFF"/>
        </w:rPr>
        <w:t>о</w:t>
      </w:r>
      <w:r w:rsidRPr="0041403E">
        <w:rPr>
          <w:rFonts w:ascii="Times New Roman" w:hAnsi="Times New Roman"/>
          <w:color w:val="000000"/>
          <w:sz w:val="28"/>
          <w:szCs w:val="28"/>
          <w:shd w:val="clear" w:color="auto" w:fill="FFFFFF"/>
        </w:rPr>
        <w:t>гии участников образовательного процесса. В этой ситуации становится очевидной необходимость новой стратегии образования, ориентированной на учет мотивац</w:t>
      </w:r>
      <w:r w:rsidRPr="0041403E">
        <w:rPr>
          <w:rFonts w:ascii="Times New Roman" w:hAnsi="Times New Roman"/>
          <w:color w:val="000000"/>
          <w:sz w:val="28"/>
          <w:szCs w:val="28"/>
          <w:shd w:val="clear" w:color="auto" w:fill="FFFFFF"/>
        </w:rPr>
        <w:t>и</w:t>
      </w:r>
      <w:r w:rsidRPr="0041403E">
        <w:rPr>
          <w:rFonts w:ascii="Times New Roman" w:hAnsi="Times New Roman"/>
          <w:color w:val="000000"/>
          <w:sz w:val="28"/>
          <w:szCs w:val="28"/>
          <w:shd w:val="clear" w:color="auto" w:fill="FFFFFF"/>
        </w:rPr>
        <w:t>онной и ценностно-</w:t>
      </w:r>
      <w:proofErr w:type="spellStart"/>
      <w:r w:rsidRPr="0041403E">
        <w:rPr>
          <w:rFonts w:ascii="Times New Roman" w:hAnsi="Times New Roman"/>
          <w:color w:val="000000"/>
          <w:sz w:val="28"/>
          <w:szCs w:val="28"/>
          <w:shd w:val="clear" w:color="auto" w:fill="FFFFFF"/>
        </w:rPr>
        <w:t>потребностной</w:t>
      </w:r>
      <w:proofErr w:type="spellEnd"/>
      <w:r w:rsidRPr="0041403E">
        <w:rPr>
          <w:rFonts w:ascii="Times New Roman" w:hAnsi="Times New Roman"/>
          <w:color w:val="000000"/>
          <w:sz w:val="28"/>
          <w:szCs w:val="28"/>
          <w:shd w:val="clear" w:color="auto" w:fill="FFFFFF"/>
        </w:rPr>
        <w:t xml:space="preserve"> сфер личности студента.</w:t>
      </w:r>
    </w:p>
    <w:p w:rsidR="0041403E" w:rsidRDefault="0041403E" w:rsidP="0041403E">
      <w:pPr>
        <w:spacing w:line="360" w:lineRule="auto"/>
        <w:ind w:firstLine="709"/>
        <w:jc w:val="both"/>
        <w:rPr>
          <w:rFonts w:ascii="Times New Roman" w:hAnsi="Times New Roman"/>
          <w:sz w:val="28"/>
          <w:szCs w:val="28"/>
        </w:rPr>
      </w:pPr>
      <w:proofErr w:type="gramStart"/>
      <w:r w:rsidRPr="0041403E">
        <w:rPr>
          <w:rFonts w:ascii="Times New Roman" w:hAnsi="Times New Roman"/>
          <w:color w:val="000000"/>
          <w:sz w:val="28"/>
          <w:szCs w:val="28"/>
          <w:shd w:val="clear" w:color="auto" w:fill="FFFFFF"/>
        </w:rPr>
        <w:t xml:space="preserve">Проблема мотивации не имеет однозначного решения, с разных теоретических позиций рассматриваются базовые понятия «мотив» и «мотивация» в исследованиях Л.И. Анцыферовой, В.Г. Асеева, Л.И. </w:t>
      </w:r>
      <w:proofErr w:type="spellStart"/>
      <w:r w:rsidRPr="0041403E">
        <w:rPr>
          <w:rFonts w:ascii="Times New Roman" w:hAnsi="Times New Roman"/>
          <w:color w:val="000000"/>
          <w:sz w:val="28"/>
          <w:szCs w:val="28"/>
          <w:shd w:val="clear" w:color="auto" w:fill="FFFFFF"/>
        </w:rPr>
        <w:t>Божович</w:t>
      </w:r>
      <w:proofErr w:type="spellEnd"/>
      <w:r w:rsidRPr="0041403E">
        <w:rPr>
          <w:rFonts w:ascii="Times New Roman" w:hAnsi="Times New Roman"/>
          <w:color w:val="000000"/>
          <w:sz w:val="28"/>
          <w:szCs w:val="28"/>
          <w:shd w:val="clear" w:color="auto" w:fill="FFFFFF"/>
        </w:rPr>
        <w:t xml:space="preserve">, А.В. </w:t>
      </w:r>
      <w:proofErr w:type="spellStart"/>
      <w:r w:rsidRPr="0041403E">
        <w:rPr>
          <w:rFonts w:ascii="Times New Roman" w:hAnsi="Times New Roman"/>
          <w:color w:val="000000"/>
          <w:sz w:val="28"/>
          <w:szCs w:val="28"/>
          <w:shd w:val="clear" w:color="auto" w:fill="FFFFFF"/>
        </w:rPr>
        <w:t>Брушлинского</w:t>
      </w:r>
      <w:proofErr w:type="spellEnd"/>
      <w:r w:rsidRPr="0041403E">
        <w:rPr>
          <w:rFonts w:ascii="Times New Roman" w:hAnsi="Times New Roman"/>
          <w:color w:val="000000"/>
          <w:sz w:val="28"/>
          <w:szCs w:val="28"/>
          <w:shd w:val="clear" w:color="auto" w:fill="FFFFFF"/>
        </w:rPr>
        <w:t xml:space="preserve">, П.Я. Гальперина, Б.И. Додонова, Е.П. Ильина, К. Левина, В.И. Ковалева, А. </w:t>
      </w:r>
      <w:proofErr w:type="spellStart"/>
      <w:r w:rsidRPr="0041403E">
        <w:rPr>
          <w:rFonts w:ascii="Times New Roman" w:hAnsi="Times New Roman"/>
          <w:color w:val="000000"/>
          <w:sz w:val="28"/>
          <w:szCs w:val="28"/>
          <w:shd w:val="clear" w:color="auto" w:fill="FFFFFF"/>
        </w:rPr>
        <w:t>Маслоу</w:t>
      </w:r>
      <w:proofErr w:type="spellEnd"/>
      <w:r w:rsidRPr="0041403E">
        <w:rPr>
          <w:rFonts w:ascii="Times New Roman" w:hAnsi="Times New Roman"/>
          <w:color w:val="000000"/>
          <w:sz w:val="28"/>
          <w:szCs w:val="28"/>
          <w:shd w:val="clear" w:color="auto" w:fill="FFFFFF"/>
        </w:rPr>
        <w:t>, С.Л. Рубинштейна, Н.Ф. Талызиной, X.</w:t>
      </w:r>
      <w:proofErr w:type="gramEnd"/>
      <w:r w:rsidRPr="0041403E">
        <w:rPr>
          <w:rFonts w:ascii="Times New Roman" w:hAnsi="Times New Roman"/>
          <w:color w:val="000000"/>
          <w:sz w:val="28"/>
          <w:szCs w:val="28"/>
          <w:shd w:val="clear" w:color="auto" w:fill="FFFFFF"/>
        </w:rPr>
        <w:t xml:space="preserve"> </w:t>
      </w:r>
      <w:proofErr w:type="spellStart"/>
      <w:r w:rsidRPr="0041403E">
        <w:rPr>
          <w:rFonts w:ascii="Times New Roman" w:hAnsi="Times New Roman"/>
          <w:color w:val="000000"/>
          <w:sz w:val="28"/>
          <w:szCs w:val="28"/>
          <w:shd w:val="clear" w:color="auto" w:fill="FFFFFF"/>
        </w:rPr>
        <w:t>Хекхаузена</w:t>
      </w:r>
      <w:proofErr w:type="spellEnd"/>
      <w:r w:rsidRPr="0041403E">
        <w:rPr>
          <w:rFonts w:ascii="Times New Roman" w:hAnsi="Times New Roman"/>
          <w:color w:val="000000"/>
          <w:sz w:val="28"/>
          <w:szCs w:val="28"/>
          <w:shd w:val="clear" w:color="auto" w:fill="FFFFFF"/>
        </w:rPr>
        <w:t>, и др.</w:t>
      </w:r>
    </w:p>
    <w:p w:rsidR="0041403E" w:rsidRDefault="0041403E" w:rsidP="0041403E">
      <w:pPr>
        <w:spacing w:line="360" w:lineRule="auto"/>
        <w:ind w:firstLine="709"/>
        <w:jc w:val="both"/>
        <w:rPr>
          <w:rFonts w:ascii="Times New Roman" w:hAnsi="Times New Roman"/>
          <w:color w:val="000000"/>
          <w:sz w:val="28"/>
          <w:szCs w:val="28"/>
          <w:shd w:val="clear" w:color="auto" w:fill="FFFFFF"/>
        </w:rPr>
      </w:pPr>
      <w:r w:rsidRPr="0041403E">
        <w:rPr>
          <w:rFonts w:ascii="Times New Roman" w:hAnsi="Times New Roman"/>
          <w:color w:val="000000"/>
          <w:sz w:val="28"/>
          <w:szCs w:val="28"/>
          <w:shd w:val="clear" w:color="auto" w:fill="FFFFFF"/>
        </w:rPr>
        <w:t>Высоко оценивая вклад отечественных, зарубежных ученых и полученные ими научные, методологические и практические результаты, необходимо отметить, что в настоящее время проблема мотивации учебной деятельности студентов гуманитарных факультетов требует их исследования и систематизации. Проблема исследования определила объект, предмет и цели исследования.</w:t>
      </w:r>
    </w:p>
    <w:p w:rsidR="0041403E" w:rsidRDefault="0041403E" w:rsidP="0041403E">
      <w:pPr>
        <w:spacing w:line="360" w:lineRule="auto"/>
        <w:ind w:firstLine="709"/>
        <w:jc w:val="both"/>
        <w:rPr>
          <w:rFonts w:ascii="Times New Roman" w:hAnsi="Times New Roman"/>
          <w:sz w:val="28"/>
          <w:szCs w:val="28"/>
        </w:rPr>
      </w:pPr>
      <w:r w:rsidRPr="0041403E">
        <w:rPr>
          <w:rFonts w:ascii="Times New Roman" w:hAnsi="Times New Roman"/>
          <w:sz w:val="28"/>
          <w:szCs w:val="28"/>
          <w:shd w:val="clear" w:color="auto" w:fill="FFFFFF"/>
        </w:rPr>
        <w:t>Предмет исследования</w:t>
      </w:r>
      <w:r w:rsidRPr="0041403E">
        <w:rPr>
          <w:rFonts w:ascii="Times New Roman" w:hAnsi="Times New Roman"/>
          <w:color w:val="000000"/>
          <w:sz w:val="28"/>
          <w:szCs w:val="28"/>
          <w:shd w:val="clear" w:color="auto" w:fill="FFFFFF"/>
        </w:rPr>
        <w:t>:</w:t>
      </w:r>
      <w:r>
        <w:rPr>
          <w:rFonts w:ascii="Times New Roman" w:hAnsi="Times New Roman"/>
          <w:sz w:val="28"/>
          <w:szCs w:val="28"/>
          <w:shd w:val="clear" w:color="auto" w:fill="FFFFFF"/>
        </w:rPr>
        <w:t xml:space="preserve"> </w:t>
      </w:r>
      <w:r w:rsidRPr="0041403E">
        <w:rPr>
          <w:rFonts w:ascii="Times New Roman" w:hAnsi="Times New Roman"/>
          <w:color w:val="000000"/>
          <w:sz w:val="28"/>
          <w:szCs w:val="28"/>
          <w:shd w:val="clear" w:color="auto" w:fill="FFFFFF"/>
        </w:rPr>
        <w:t xml:space="preserve">мотивация учебной деятельности студентов </w:t>
      </w:r>
      <w:r>
        <w:rPr>
          <w:rFonts w:ascii="Times New Roman" w:hAnsi="Times New Roman"/>
          <w:color w:val="000000"/>
          <w:sz w:val="28"/>
          <w:szCs w:val="28"/>
          <w:shd w:val="clear" w:color="auto" w:fill="FFFFFF"/>
        </w:rPr>
        <w:t>специальности управление персоналом.</w:t>
      </w:r>
    </w:p>
    <w:p w:rsidR="0041403E" w:rsidRDefault="0041403E" w:rsidP="0041403E">
      <w:pPr>
        <w:spacing w:line="360" w:lineRule="auto"/>
        <w:ind w:firstLine="709"/>
        <w:jc w:val="both"/>
        <w:rPr>
          <w:rFonts w:ascii="Times New Roman" w:hAnsi="Times New Roman"/>
          <w:color w:val="000000"/>
          <w:sz w:val="28"/>
          <w:szCs w:val="28"/>
          <w:shd w:val="clear" w:color="auto" w:fill="FFFFFF"/>
        </w:rPr>
      </w:pPr>
      <w:r w:rsidRPr="0041403E">
        <w:rPr>
          <w:rFonts w:ascii="Times New Roman" w:hAnsi="Times New Roman"/>
          <w:color w:val="000000"/>
          <w:sz w:val="28"/>
          <w:szCs w:val="28"/>
          <w:shd w:val="clear" w:color="auto" w:fill="FFFFFF"/>
        </w:rPr>
        <w:lastRenderedPageBreak/>
        <w:t xml:space="preserve">Объект исследования: </w:t>
      </w:r>
      <w:r w:rsidR="00E4176A">
        <w:rPr>
          <w:rFonts w:ascii="Times New Roman" w:hAnsi="Times New Roman"/>
          <w:color w:val="000000"/>
          <w:sz w:val="28"/>
          <w:szCs w:val="28"/>
          <w:shd w:val="clear" w:color="auto" w:fill="FFFFFF"/>
        </w:rPr>
        <w:t>Мотивация к учебной деятельности студентов</w:t>
      </w:r>
    </w:p>
    <w:p w:rsidR="0041403E" w:rsidRDefault="0041403E" w:rsidP="0041403E">
      <w:pPr>
        <w:spacing w:line="360" w:lineRule="auto"/>
        <w:ind w:firstLine="709"/>
        <w:jc w:val="both"/>
        <w:rPr>
          <w:rFonts w:ascii="Times New Roman" w:hAnsi="Times New Roman"/>
          <w:color w:val="000000"/>
          <w:sz w:val="28"/>
          <w:szCs w:val="28"/>
          <w:shd w:val="clear" w:color="auto" w:fill="FFFFFF"/>
        </w:rPr>
      </w:pPr>
      <w:r w:rsidRPr="0041403E">
        <w:rPr>
          <w:rFonts w:ascii="Times New Roman" w:hAnsi="Times New Roman"/>
          <w:sz w:val="28"/>
          <w:szCs w:val="28"/>
          <w:shd w:val="clear" w:color="auto" w:fill="FFFFFF"/>
        </w:rPr>
        <w:t>Цель исследования</w:t>
      </w:r>
      <w:r w:rsidRPr="0041403E">
        <w:rPr>
          <w:rFonts w:ascii="Times New Roman" w:hAnsi="Times New Roman"/>
          <w:color w:val="000000"/>
          <w:sz w:val="28"/>
          <w:szCs w:val="28"/>
          <w:shd w:val="clear" w:color="auto" w:fill="FFFFFF"/>
        </w:rPr>
        <w:t xml:space="preserve">: </w:t>
      </w:r>
      <w:r w:rsidR="00E4176A">
        <w:rPr>
          <w:rFonts w:ascii="Times New Roman" w:hAnsi="Times New Roman"/>
          <w:color w:val="000000"/>
          <w:sz w:val="28"/>
          <w:szCs w:val="28"/>
          <w:shd w:val="clear" w:color="auto" w:fill="FFFFFF"/>
        </w:rPr>
        <w:t xml:space="preserve">Рассмотрение теоретических аспектов и </w:t>
      </w:r>
      <w:r w:rsidRPr="0041403E">
        <w:rPr>
          <w:rFonts w:ascii="Times New Roman" w:hAnsi="Times New Roman"/>
          <w:color w:val="000000"/>
          <w:sz w:val="28"/>
          <w:szCs w:val="28"/>
          <w:shd w:val="clear" w:color="auto" w:fill="FFFFFF"/>
        </w:rPr>
        <w:t xml:space="preserve">выявление </w:t>
      </w:r>
      <w:proofErr w:type="gramStart"/>
      <w:r w:rsidRPr="0041403E">
        <w:rPr>
          <w:rFonts w:ascii="Times New Roman" w:hAnsi="Times New Roman"/>
          <w:color w:val="000000"/>
          <w:sz w:val="28"/>
          <w:szCs w:val="28"/>
          <w:shd w:val="clear" w:color="auto" w:fill="FFFFFF"/>
        </w:rPr>
        <w:t xml:space="preserve">особенностей мотивации учебной деятельности студентов </w:t>
      </w:r>
      <w:r w:rsidR="00E4176A">
        <w:rPr>
          <w:rFonts w:ascii="Times New Roman" w:hAnsi="Times New Roman"/>
          <w:color w:val="000000"/>
          <w:sz w:val="28"/>
          <w:szCs w:val="28"/>
          <w:shd w:val="clear" w:color="auto" w:fill="FFFFFF"/>
        </w:rPr>
        <w:t>специальности</w:t>
      </w:r>
      <w:proofErr w:type="gramEnd"/>
      <w:r w:rsidR="00E4176A">
        <w:rPr>
          <w:rFonts w:ascii="Times New Roman" w:hAnsi="Times New Roman"/>
          <w:color w:val="000000"/>
          <w:sz w:val="28"/>
          <w:szCs w:val="28"/>
          <w:shd w:val="clear" w:color="auto" w:fill="FFFFFF"/>
        </w:rPr>
        <w:t xml:space="preserve"> управление персоналом</w:t>
      </w:r>
      <w:r w:rsidRPr="0041403E">
        <w:rPr>
          <w:rFonts w:ascii="Times New Roman" w:hAnsi="Times New Roman"/>
          <w:color w:val="000000"/>
          <w:sz w:val="28"/>
          <w:szCs w:val="28"/>
          <w:shd w:val="clear" w:color="auto" w:fill="FFFFFF"/>
        </w:rPr>
        <w:t>.</w:t>
      </w:r>
    </w:p>
    <w:p w:rsidR="0041403E" w:rsidRDefault="0041403E" w:rsidP="0041403E">
      <w:pPr>
        <w:spacing w:line="360" w:lineRule="auto"/>
        <w:ind w:firstLine="709"/>
        <w:jc w:val="both"/>
        <w:rPr>
          <w:rFonts w:ascii="Times New Roman" w:hAnsi="Times New Roman"/>
          <w:sz w:val="28"/>
          <w:szCs w:val="28"/>
        </w:rPr>
      </w:pPr>
      <w:r>
        <w:rPr>
          <w:rFonts w:ascii="Times New Roman" w:hAnsi="Times New Roman"/>
          <w:color w:val="000000"/>
          <w:sz w:val="28"/>
          <w:szCs w:val="28"/>
          <w:shd w:val="clear" w:color="auto" w:fill="FFFFFF"/>
        </w:rPr>
        <w:t>З</w:t>
      </w:r>
      <w:r w:rsidRPr="0041403E">
        <w:rPr>
          <w:rFonts w:ascii="Times New Roman" w:hAnsi="Times New Roman"/>
          <w:color w:val="000000"/>
          <w:sz w:val="28"/>
          <w:szCs w:val="28"/>
          <w:shd w:val="clear" w:color="auto" w:fill="FFFFFF"/>
        </w:rPr>
        <w:t>адачи исследования:</w:t>
      </w:r>
    </w:p>
    <w:p w:rsidR="0041403E" w:rsidRDefault="0041403E" w:rsidP="0041403E">
      <w:pPr>
        <w:spacing w:line="360" w:lineRule="auto"/>
        <w:ind w:firstLine="709"/>
        <w:jc w:val="both"/>
        <w:rPr>
          <w:rFonts w:ascii="Times New Roman" w:hAnsi="Times New Roman"/>
          <w:color w:val="000000"/>
          <w:sz w:val="28"/>
          <w:szCs w:val="28"/>
          <w:shd w:val="clear" w:color="auto" w:fill="FFFFFF"/>
        </w:rPr>
      </w:pPr>
      <w:r w:rsidRPr="0041403E">
        <w:rPr>
          <w:rFonts w:ascii="Times New Roman" w:hAnsi="Times New Roman"/>
          <w:color w:val="000000"/>
          <w:sz w:val="28"/>
          <w:szCs w:val="28"/>
          <w:shd w:val="clear" w:color="auto" w:fill="FFFFFF"/>
        </w:rPr>
        <w:t>1. Анализ поняти</w:t>
      </w:r>
      <w:r w:rsidR="00E4176A">
        <w:rPr>
          <w:rFonts w:ascii="Times New Roman" w:hAnsi="Times New Roman"/>
          <w:color w:val="000000"/>
          <w:sz w:val="28"/>
          <w:szCs w:val="28"/>
          <w:shd w:val="clear" w:color="auto" w:fill="FFFFFF"/>
        </w:rPr>
        <w:t>я мотивация</w:t>
      </w:r>
    </w:p>
    <w:p w:rsidR="0041403E" w:rsidRDefault="0041403E" w:rsidP="0041403E">
      <w:pPr>
        <w:spacing w:line="360" w:lineRule="auto"/>
        <w:ind w:firstLine="709"/>
        <w:jc w:val="both"/>
        <w:rPr>
          <w:rFonts w:ascii="Times New Roman" w:hAnsi="Times New Roman"/>
          <w:sz w:val="28"/>
          <w:szCs w:val="28"/>
        </w:rPr>
      </w:pPr>
      <w:r w:rsidRPr="0041403E">
        <w:rPr>
          <w:rFonts w:ascii="Times New Roman" w:hAnsi="Times New Roman"/>
          <w:color w:val="000000"/>
          <w:sz w:val="28"/>
          <w:szCs w:val="28"/>
          <w:shd w:val="clear" w:color="auto" w:fill="FFFFFF"/>
        </w:rPr>
        <w:t xml:space="preserve">2. Рассмотреть </w:t>
      </w:r>
      <w:r w:rsidR="00E4176A">
        <w:rPr>
          <w:rFonts w:ascii="Times New Roman" w:hAnsi="Times New Roman"/>
          <w:color w:val="000000"/>
          <w:sz w:val="28"/>
          <w:szCs w:val="28"/>
          <w:shd w:val="clear" w:color="auto" w:fill="FFFFFF"/>
        </w:rPr>
        <w:t>особенности мотивации к  обучению студентов</w:t>
      </w:r>
    </w:p>
    <w:p w:rsidR="0041403E" w:rsidRDefault="0041403E" w:rsidP="0041403E">
      <w:pPr>
        <w:spacing w:line="360" w:lineRule="auto"/>
        <w:ind w:firstLine="709"/>
        <w:jc w:val="both"/>
        <w:rPr>
          <w:rFonts w:ascii="Times New Roman" w:hAnsi="Times New Roman"/>
          <w:color w:val="000000"/>
          <w:sz w:val="28"/>
          <w:szCs w:val="28"/>
          <w:shd w:val="clear" w:color="auto" w:fill="FFFFFF"/>
        </w:rPr>
      </w:pPr>
      <w:r w:rsidRPr="0041403E">
        <w:rPr>
          <w:rFonts w:ascii="Times New Roman" w:hAnsi="Times New Roman"/>
          <w:color w:val="000000"/>
          <w:sz w:val="28"/>
          <w:szCs w:val="28"/>
          <w:shd w:val="clear" w:color="auto" w:fill="FFFFFF"/>
        </w:rPr>
        <w:t>3. Подбор инструментария исследования</w:t>
      </w:r>
    </w:p>
    <w:p w:rsidR="0041403E" w:rsidRDefault="0041403E" w:rsidP="0041403E">
      <w:pPr>
        <w:spacing w:line="360" w:lineRule="auto"/>
        <w:ind w:firstLine="709"/>
        <w:jc w:val="both"/>
        <w:rPr>
          <w:rFonts w:ascii="Times New Roman" w:hAnsi="Times New Roman"/>
          <w:color w:val="000000"/>
          <w:sz w:val="28"/>
          <w:szCs w:val="28"/>
          <w:shd w:val="clear" w:color="auto" w:fill="FFFFFF"/>
        </w:rPr>
      </w:pPr>
      <w:r w:rsidRPr="0041403E">
        <w:rPr>
          <w:rFonts w:ascii="Times New Roman" w:hAnsi="Times New Roman"/>
          <w:color w:val="000000"/>
          <w:sz w:val="28"/>
          <w:szCs w:val="28"/>
          <w:shd w:val="clear" w:color="auto" w:fill="FFFFFF"/>
        </w:rPr>
        <w:t>4. Проведение эмпирического исследования.</w:t>
      </w:r>
    </w:p>
    <w:p w:rsidR="00BD4A74" w:rsidRDefault="0041403E" w:rsidP="0041403E">
      <w:pPr>
        <w:spacing w:line="360" w:lineRule="auto"/>
        <w:ind w:firstLine="709"/>
        <w:jc w:val="both"/>
        <w:rPr>
          <w:rFonts w:ascii="Times New Roman" w:hAnsi="Times New Roman"/>
          <w:color w:val="000000"/>
          <w:sz w:val="28"/>
          <w:szCs w:val="28"/>
          <w:shd w:val="clear" w:color="auto" w:fill="FFFFFF"/>
        </w:rPr>
      </w:pPr>
      <w:r w:rsidRPr="0041403E">
        <w:rPr>
          <w:rFonts w:ascii="Times New Roman" w:hAnsi="Times New Roman"/>
          <w:color w:val="000000"/>
          <w:sz w:val="28"/>
          <w:szCs w:val="28"/>
          <w:shd w:val="clear" w:color="auto" w:fill="FFFFFF"/>
        </w:rPr>
        <w:t>5. Анализ результатов исследования.</w:t>
      </w:r>
    </w:p>
    <w:p w:rsidR="00E4176A" w:rsidRPr="00E4176A" w:rsidRDefault="00E4176A" w:rsidP="00E4176A">
      <w:pPr>
        <w:spacing w:line="360" w:lineRule="auto"/>
        <w:ind w:firstLine="709"/>
        <w:jc w:val="both"/>
        <w:rPr>
          <w:rFonts w:ascii="Times New Roman" w:hAnsi="Times New Roman"/>
          <w:color w:val="000000"/>
          <w:sz w:val="28"/>
          <w:szCs w:val="28"/>
          <w:shd w:val="clear" w:color="auto" w:fill="FFFFFF"/>
        </w:rPr>
      </w:pPr>
      <w:r w:rsidRPr="00E4176A">
        <w:rPr>
          <w:rFonts w:ascii="Times New Roman" w:hAnsi="Times New Roman"/>
          <w:color w:val="000000"/>
          <w:sz w:val="28"/>
          <w:szCs w:val="28"/>
          <w:shd w:val="clear" w:color="auto" w:fill="FFFFFF"/>
        </w:rPr>
        <w:t>Структура курсовой работы состоит из введения, двух глав, заключения и списка используемой литературы.</w:t>
      </w:r>
    </w:p>
    <w:p w:rsidR="00E4176A" w:rsidRPr="0041403E" w:rsidRDefault="00E4176A" w:rsidP="0041403E">
      <w:pPr>
        <w:spacing w:line="360" w:lineRule="auto"/>
        <w:ind w:firstLine="709"/>
        <w:jc w:val="both"/>
        <w:rPr>
          <w:rFonts w:ascii="Times New Roman" w:hAnsi="Times New Roman"/>
          <w:color w:val="000000"/>
          <w:sz w:val="28"/>
          <w:szCs w:val="28"/>
          <w:shd w:val="clear" w:color="auto" w:fill="FFFFFF"/>
        </w:rPr>
      </w:pPr>
    </w:p>
    <w:p w:rsidR="00E4176A" w:rsidRDefault="00E4176A">
      <w:pPr>
        <w:rPr>
          <w:rFonts w:ascii="Times New Roman" w:eastAsia="Times New Roman" w:hAnsi="Times New Roman"/>
          <w:color w:val="000000"/>
          <w:sz w:val="28"/>
          <w:szCs w:val="28"/>
        </w:rPr>
      </w:pPr>
      <w:r>
        <w:rPr>
          <w:rFonts w:ascii="Times New Roman" w:eastAsia="Times New Roman" w:hAnsi="Times New Roman"/>
          <w:color w:val="000000"/>
          <w:sz w:val="28"/>
          <w:szCs w:val="28"/>
        </w:rPr>
        <w:br w:type="page"/>
      </w:r>
    </w:p>
    <w:p w:rsidR="00BD4A74" w:rsidRPr="00C47E23" w:rsidRDefault="00BD4A74" w:rsidP="00B54439">
      <w:pPr>
        <w:pStyle w:val="1"/>
        <w:spacing w:line="360" w:lineRule="auto"/>
        <w:jc w:val="center"/>
        <w:rPr>
          <w:rFonts w:eastAsia="Times New Roman"/>
          <w:color w:val="auto"/>
        </w:rPr>
      </w:pPr>
      <w:bookmarkStart w:id="1" w:name="_Toc356714242"/>
      <w:r w:rsidRPr="00C47E23">
        <w:rPr>
          <w:rFonts w:eastAsia="Times New Roman"/>
          <w:color w:val="auto"/>
        </w:rPr>
        <w:lastRenderedPageBreak/>
        <w:t>Глава 1. Теоретические аспекты определения мотивации и особенности мотивации студентов к обучению</w:t>
      </w:r>
      <w:bookmarkEnd w:id="1"/>
    </w:p>
    <w:p w:rsidR="00BD4A74" w:rsidRDefault="00BD4A74" w:rsidP="00E322AD">
      <w:pPr>
        <w:pStyle w:val="2"/>
        <w:numPr>
          <w:ilvl w:val="1"/>
          <w:numId w:val="14"/>
        </w:numPr>
      </w:pPr>
      <w:bookmarkStart w:id="2" w:name="_Toc356714243"/>
      <w:r w:rsidRPr="00C47E23">
        <w:t>Сущность</w:t>
      </w:r>
      <w:r>
        <w:t xml:space="preserve"> понятия мотивация</w:t>
      </w:r>
      <w:bookmarkEnd w:id="2"/>
    </w:p>
    <w:p w:rsidR="00C47E23" w:rsidRDefault="00C47E23" w:rsidP="00C47E23">
      <w:pPr>
        <w:spacing w:line="360" w:lineRule="auto"/>
        <w:ind w:firstLine="709"/>
        <w:jc w:val="both"/>
        <w:rPr>
          <w:rFonts w:ascii="Times New Roman" w:hAnsi="Times New Roman"/>
          <w:color w:val="000000"/>
          <w:sz w:val="28"/>
          <w:szCs w:val="28"/>
          <w:shd w:val="clear" w:color="auto" w:fill="FFFFFF"/>
        </w:rPr>
      </w:pPr>
    </w:p>
    <w:p w:rsidR="00C47E23" w:rsidRDefault="00C47E23" w:rsidP="00C47E23">
      <w:pPr>
        <w:spacing w:line="360" w:lineRule="auto"/>
        <w:ind w:firstLine="709"/>
        <w:jc w:val="both"/>
        <w:rPr>
          <w:rFonts w:ascii="Times New Roman" w:hAnsi="Times New Roman"/>
          <w:color w:val="000000"/>
          <w:sz w:val="28"/>
          <w:szCs w:val="28"/>
        </w:rPr>
      </w:pPr>
      <w:r w:rsidRPr="00C47E23">
        <w:rPr>
          <w:rFonts w:ascii="Times New Roman" w:hAnsi="Times New Roman"/>
          <w:color w:val="000000"/>
          <w:sz w:val="28"/>
          <w:szCs w:val="28"/>
          <w:shd w:val="clear" w:color="auto" w:fill="FFFFFF"/>
        </w:rPr>
        <w:t xml:space="preserve">Мотивация является одной, из фундаментальных проблем, как отечественной, так и зарубежной психологии. Разработка проблемы мотивации в современной психологии </w:t>
      </w:r>
      <w:proofErr w:type="gramStart"/>
      <w:r w:rsidRPr="00C47E23">
        <w:rPr>
          <w:rFonts w:ascii="Times New Roman" w:hAnsi="Times New Roman"/>
          <w:color w:val="000000"/>
          <w:sz w:val="28"/>
          <w:szCs w:val="28"/>
          <w:shd w:val="clear" w:color="auto" w:fill="FFFFFF"/>
        </w:rPr>
        <w:t>связана</w:t>
      </w:r>
      <w:proofErr w:type="gramEnd"/>
      <w:r w:rsidRPr="00C47E23">
        <w:rPr>
          <w:rFonts w:ascii="Times New Roman" w:hAnsi="Times New Roman"/>
          <w:color w:val="000000"/>
          <w:sz w:val="28"/>
          <w:szCs w:val="28"/>
          <w:shd w:val="clear" w:color="auto" w:fill="FFFFFF"/>
        </w:rPr>
        <w:t xml:space="preserve"> прежде всего с анализом источников активации человека, побудительных сил его деятельности, поведения, с поиском ответа на вопрос, что побуждает человека к деятельности, каков мотив, «ради чего» он ее осуществляет.</w:t>
      </w:r>
    </w:p>
    <w:p w:rsidR="00C47E23" w:rsidRDefault="00C47E23" w:rsidP="00C47E23">
      <w:pPr>
        <w:spacing w:line="360" w:lineRule="auto"/>
        <w:ind w:firstLine="709"/>
        <w:jc w:val="both"/>
        <w:rPr>
          <w:rFonts w:ascii="Times New Roman" w:hAnsi="Times New Roman"/>
          <w:color w:val="000000"/>
          <w:sz w:val="28"/>
          <w:szCs w:val="28"/>
        </w:rPr>
      </w:pPr>
      <w:r w:rsidRPr="00C47E23">
        <w:rPr>
          <w:rFonts w:ascii="Times New Roman" w:hAnsi="Times New Roman"/>
          <w:color w:val="000000"/>
          <w:sz w:val="28"/>
          <w:szCs w:val="28"/>
          <w:shd w:val="clear" w:color="auto" w:fill="FFFFFF"/>
        </w:rPr>
        <w:t>Профессиональная мотивация выступает как внутренний движущий фактор развития профессионализма и личности, так как только на основе ее высокого уровня формирования, возможно эффективное развитие профессиональной образованности и культуры личности.</w:t>
      </w:r>
    </w:p>
    <w:p w:rsidR="00C47E23" w:rsidRDefault="00C47E23" w:rsidP="00C47E23">
      <w:pPr>
        <w:spacing w:line="360" w:lineRule="auto"/>
        <w:ind w:firstLine="709"/>
        <w:jc w:val="both"/>
        <w:rPr>
          <w:rFonts w:ascii="Times New Roman" w:hAnsi="Times New Roman"/>
          <w:color w:val="000000"/>
          <w:sz w:val="28"/>
          <w:szCs w:val="28"/>
        </w:rPr>
      </w:pPr>
      <w:r w:rsidRPr="00C47E23">
        <w:rPr>
          <w:rFonts w:ascii="Times New Roman" w:hAnsi="Times New Roman"/>
          <w:color w:val="000000"/>
          <w:sz w:val="28"/>
          <w:szCs w:val="28"/>
          <w:shd w:val="clear" w:color="auto" w:fill="FFFFFF"/>
        </w:rPr>
        <w:t>В связи с этим, студент любого Вуза, получив ту или иную специальность, включается в осуществление деятельности социолога – профессионала, то есть деятельность, но на сегодня не многие Вузы дают должную подготовку, необходимую для профессионально полноценного осуществления этой управленческой деятельности.</w:t>
      </w:r>
    </w:p>
    <w:p w:rsidR="00C47E23" w:rsidRDefault="00C47E23" w:rsidP="00C47E23">
      <w:pPr>
        <w:spacing w:line="360" w:lineRule="auto"/>
        <w:ind w:firstLine="709"/>
        <w:jc w:val="both"/>
        <w:rPr>
          <w:rFonts w:ascii="Times New Roman" w:hAnsi="Times New Roman"/>
          <w:color w:val="000000"/>
          <w:sz w:val="28"/>
          <w:szCs w:val="28"/>
        </w:rPr>
      </w:pPr>
      <w:proofErr w:type="gramStart"/>
      <w:r w:rsidRPr="00C47E23">
        <w:rPr>
          <w:rFonts w:ascii="Times New Roman" w:hAnsi="Times New Roman"/>
          <w:color w:val="000000"/>
          <w:sz w:val="28"/>
          <w:szCs w:val="28"/>
          <w:shd w:val="clear" w:color="auto" w:fill="FFFFFF"/>
        </w:rPr>
        <w:t>Психологическая стратегия современной системы высшего, как и послевузовского профессионального образования, состоит в том, чтобы обеспечить: усиление профессиональной мотивации и профессиональной деятельности будущего специалиста, стимулирование творческого потенциала, развитие интеллектуальных, эмоциональных, волевых и духовных качеств, дифференциацию «Я – концепции», углубленное осмысление и переосмысление им отечественного и зарубежного опыта, его творческое преобразование и адаптацию к новым условиям.</w:t>
      </w:r>
      <w:r w:rsidR="00213C30">
        <w:rPr>
          <w:rStyle w:val="af1"/>
          <w:rFonts w:ascii="Times New Roman" w:hAnsi="Times New Roman"/>
          <w:color w:val="000000"/>
          <w:sz w:val="28"/>
          <w:szCs w:val="28"/>
          <w:shd w:val="clear" w:color="auto" w:fill="FFFFFF"/>
        </w:rPr>
        <w:footnoteReference w:id="1"/>
      </w:r>
      <w:proofErr w:type="gramEnd"/>
    </w:p>
    <w:p w:rsidR="00C47E23" w:rsidRDefault="00C47E23" w:rsidP="00C47E23">
      <w:pPr>
        <w:spacing w:line="360" w:lineRule="auto"/>
        <w:ind w:firstLine="709"/>
        <w:jc w:val="both"/>
        <w:rPr>
          <w:rFonts w:ascii="Times New Roman" w:hAnsi="Times New Roman"/>
          <w:color w:val="000000"/>
          <w:sz w:val="28"/>
          <w:szCs w:val="28"/>
        </w:rPr>
      </w:pPr>
      <w:r w:rsidRPr="00C47E23">
        <w:rPr>
          <w:rFonts w:ascii="Times New Roman" w:hAnsi="Times New Roman"/>
          <w:color w:val="000000"/>
          <w:sz w:val="28"/>
          <w:szCs w:val="28"/>
          <w:shd w:val="clear" w:color="auto" w:fill="FFFFFF"/>
        </w:rPr>
        <w:lastRenderedPageBreak/>
        <w:t>Таким образом, для выявления и исследования психолого-</w:t>
      </w:r>
      <w:proofErr w:type="spellStart"/>
      <w:r w:rsidRPr="00C47E23">
        <w:rPr>
          <w:rFonts w:ascii="Times New Roman" w:hAnsi="Times New Roman"/>
          <w:color w:val="000000"/>
          <w:sz w:val="28"/>
          <w:szCs w:val="28"/>
          <w:shd w:val="clear" w:color="auto" w:fill="FFFFFF"/>
        </w:rPr>
        <w:t>акмеологических</w:t>
      </w:r>
      <w:proofErr w:type="spellEnd"/>
      <w:r w:rsidRPr="00C47E23">
        <w:rPr>
          <w:rFonts w:ascii="Times New Roman" w:hAnsi="Times New Roman"/>
          <w:color w:val="000000"/>
          <w:sz w:val="28"/>
          <w:szCs w:val="28"/>
          <w:shd w:val="clear" w:color="auto" w:fill="FFFFFF"/>
        </w:rPr>
        <w:t xml:space="preserve"> условий и факторов формирования профессиональной мотивации необходимо учитывать ряд условий и факторов различного характера.</w:t>
      </w:r>
    </w:p>
    <w:p w:rsidR="00C47E23" w:rsidRDefault="00C47E23" w:rsidP="00C47E23">
      <w:pPr>
        <w:spacing w:line="360" w:lineRule="auto"/>
        <w:ind w:firstLine="709"/>
        <w:jc w:val="both"/>
        <w:rPr>
          <w:rFonts w:ascii="Times New Roman" w:hAnsi="Times New Roman"/>
          <w:color w:val="000000"/>
          <w:sz w:val="28"/>
          <w:szCs w:val="28"/>
        </w:rPr>
      </w:pPr>
      <w:r w:rsidRPr="00C47E23">
        <w:rPr>
          <w:rFonts w:ascii="Times New Roman" w:hAnsi="Times New Roman"/>
          <w:color w:val="000000"/>
          <w:sz w:val="28"/>
          <w:szCs w:val="28"/>
          <w:shd w:val="clear" w:color="auto" w:fill="FFFFFF"/>
        </w:rPr>
        <w:t>Содержание формирования профессиональной мотивации личности студента в Вузе может быть определено по трем основным направлениям:</w:t>
      </w:r>
    </w:p>
    <w:p w:rsidR="00C47E23" w:rsidRPr="00C47E23" w:rsidRDefault="00C47E23" w:rsidP="00C47E23">
      <w:pPr>
        <w:pStyle w:val="a3"/>
        <w:numPr>
          <w:ilvl w:val="0"/>
          <w:numId w:val="13"/>
        </w:numPr>
        <w:spacing w:line="360" w:lineRule="auto"/>
        <w:ind w:left="567" w:hanging="567"/>
        <w:jc w:val="both"/>
        <w:rPr>
          <w:rFonts w:ascii="Times New Roman" w:hAnsi="Times New Roman"/>
          <w:color w:val="000000"/>
          <w:sz w:val="28"/>
          <w:szCs w:val="28"/>
        </w:rPr>
      </w:pPr>
      <w:r w:rsidRPr="00C47E23">
        <w:rPr>
          <w:rFonts w:ascii="Times New Roman" w:hAnsi="Times New Roman"/>
          <w:color w:val="000000"/>
          <w:sz w:val="28"/>
          <w:szCs w:val="28"/>
          <w:shd w:val="clear" w:color="auto" w:fill="FFFFFF"/>
        </w:rPr>
        <w:t>ф</w:t>
      </w:r>
      <w:r w:rsidRPr="00C47E23">
        <w:rPr>
          <w:rFonts w:ascii="Times New Roman" w:hAnsi="Times New Roman"/>
          <w:color w:val="000000"/>
          <w:sz w:val="28"/>
          <w:szCs w:val="28"/>
          <w:shd w:val="clear" w:color="auto" w:fill="FFFFFF"/>
        </w:rPr>
        <w:t>ормирование потребностей и мотивов профессионального развития;</w:t>
      </w:r>
    </w:p>
    <w:p w:rsidR="00C47E23" w:rsidRPr="00C47E23" w:rsidRDefault="00C47E23" w:rsidP="00C47E23">
      <w:pPr>
        <w:pStyle w:val="a3"/>
        <w:numPr>
          <w:ilvl w:val="0"/>
          <w:numId w:val="13"/>
        </w:numPr>
        <w:spacing w:line="360" w:lineRule="auto"/>
        <w:ind w:left="567" w:hanging="567"/>
        <w:jc w:val="both"/>
        <w:rPr>
          <w:rFonts w:ascii="Times New Roman" w:hAnsi="Times New Roman"/>
          <w:color w:val="000000"/>
          <w:sz w:val="28"/>
          <w:szCs w:val="28"/>
        </w:rPr>
      </w:pPr>
      <w:r w:rsidRPr="00C47E23">
        <w:rPr>
          <w:rFonts w:ascii="Times New Roman" w:hAnsi="Times New Roman"/>
          <w:color w:val="000000"/>
          <w:sz w:val="28"/>
          <w:szCs w:val="28"/>
          <w:shd w:val="clear" w:color="auto" w:fill="FFFFFF"/>
        </w:rPr>
        <w:t>ф</w:t>
      </w:r>
      <w:r w:rsidRPr="00C47E23">
        <w:rPr>
          <w:rFonts w:ascii="Times New Roman" w:hAnsi="Times New Roman"/>
          <w:color w:val="000000"/>
          <w:sz w:val="28"/>
          <w:szCs w:val="28"/>
          <w:shd w:val="clear" w:color="auto" w:fill="FFFFFF"/>
        </w:rPr>
        <w:t>ормирование знаний, умений и навыков самостоятельной деятельности по самовоспитанию и саморазвитию;</w:t>
      </w:r>
    </w:p>
    <w:p w:rsidR="00C47E23" w:rsidRPr="00C47E23" w:rsidRDefault="00C47E23" w:rsidP="00C47E23">
      <w:pPr>
        <w:pStyle w:val="a3"/>
        <w:numPr>
          <w:ilvl w:val="0"/>
          <w:numId w:val="13"/>
        </w:numPr>
        <w:spacing w:line="360" w:lineRule="auto"/>
        <w:ind w:left="567" w:hanging="567"/>
        <w:jc w:val="both"/>
        <w:rPr>
          <w:rFonts w:ascii="Times New Roman" w:hAnsi="Times New Roman"/>
          <w:color w:val="000000"/>
          <w:sz w:val="28"/>
          <w:szCs w:val="28"/>
        </w:rPr>
      </w:pPr>
      <w:r w:rsidRPr="00C47E23">
        <w:rPr>
          <w:rFonts w:ascii="Times New Roman" w:hAnsi="Times New Roman"/>
          <w:color w:val="000000"/>
          <w:sz w:val="28"/>
          <w:szCs w:val="28"/>
          <w:shd w:val="clear" w:color="auto" w:fill="FFFFFF"/>
        </w:rPr>
        <w:t>о</w:t>
      </w:r>
      <w:r w:rsidRPr="00C47E23">
        <w:rPr>
          <w:rFonts w:ascii="Times New Roman" w:hAnsi="Times New Roman"/>
          <w:color w:val="000000"/>
          <w:sz w:val="28"/>
          <w:szCs w:val="28"/>
          <w:shd w:val="clear" w:color="auto" w:fill="FFFFFF"/>
        </w:rPr>
        <w:t>ценка профессиональных способностей и возможностей, сравнение их с образом искомого результата (предметом, целью), планирование изменений в системе мотивации достижения.</w:t>
      </w:r>
    </w:p>
    <w:p w:rsidR="00C47E23" w:rsidRDefault="00C47E23" w:rsidP="00C47E23">
      <w:pPr>
        <w:spacing w:line="360" w:lineRule="auto"/>
        <w:ind w:firstLine="709"/>
        <w:jc w:val="both"/>
        <w:rPr>
          <w:rFonts w:ascii="Times New Roman" w:hAnsi="Times New Roman"/>
          <w:color w:val="000000"/>
          <w:sz w:val="28"/>
          <w:szCs w:val="28"/>
          <w:shd w:val="clear" w:color="auto" w:fill="FFFFFF"/>
        </w:rPr>
      </w:pPr>
      <w:r w:rsidRPr="00C47E23">
        <w:rPr>
          <w:rFonts w:ascii="Times New Roman" w:hAnsi="Times New Roman"/>
          <w:color w:val="000000"/>
          <w:sz w:val="28"/>
          <w:szCs w:val="28"/>
          <w:shd w:val="clear" w:color="auto" w:fill="FFFFFF"/>
        </w:rPr>
        <w:t xml:space="preserve">Основываясь на приведенном выше анализе, можно говорить о проблеме </w:t>
      </w:r>
      <w:proofErr w:type="gramStart"/>
      <w:r w:rsidRPr="00C47E23">
        <w:rPr>
          <w:rFonts w:ascii="Times New Roman" w:hAnsi="Times New Roman"/>
          <w:color w:val="000000"/>
          <w:sz w:val="28"/>
          <w:szCs w:val="28"/>
          <w:shd w:val="clear" w:color="auto" w:fill="FFFFFF"/>
        </w:rPr>
        <w:t>изучения особенностей психологических факторов формирования профессиональной мотивации студентов</w:t>
      </w:r>
      <w:proofErr w:type="gramEnd"/>
      <w:r w:rsidRPr="00C47E23">
        <w:rPr>
          <w:rFonts w:ascii="Times New Roman" w:hAnsi="Times New Roman"/>
          <w:color w:val="000000"/>
          <w:sz w:val="28"/>
          <w:szCs w:val="28"/>
          <w:shd w:val="clear" w:color="auto" w:fill="FFFFFF"/>
        </w:rPr>
        <w:t xml:space="preserve"> ВУЗа, как о психолого-педагогической проблеме в тесной связи с различными социальными, экономическими, этническими, культурно-образовательными вопросами жизнедеятельности общества.</w:t>
      </w:r>
    </w:p>
    <w:p w:rsidR="00445370" w:rsidRDefault="00445370" w:rsidP="00E322AD">
      <w:pPr>
        <w:pStyle w:val="2"/>
      </w:pPr>
      <w:bookmarkStart w:id="3" w:name="_Toc356714244"/>
      <w:r>
        <w:t>1.2. Особенности учебной мотивации студента</w:t>
      </w:r>
      <w:bookmarkEnd w:id="3"/>
    </w:p>
    <w:p w:rsidR="00445370" w:rsidRDefault="00445370" w:rsidP="00C47E23">
      <w:pPr>
        <w:spacing w:line="360" w:lineRule="auto"/>
        <w:ind w:firstLine="709"/>
        <w:jc w:val="both"/>
        <w:rPr>
          <w:rFonts w:ascii="Times New Roman" w:hAnsi="Times New Roman"/>
          <w:color w:val="000000"/>
          <w:sz w:val="28"/>
          <w:szCs w:val="28"/>
          <w:shd w:val="clear" w:color="auto" w:fill="FFFFFF"/>
        </w:rPr>
      </w:pPr>
    </w:p>
    <w:p w:rsidR="00445370" w:rsidRPr="00445370" w:rsidRDefault="00445370" w:rsidP="00445370">
      <w:pPr>
        <w:spacing w:line="360" w:lineRule="auto"/>
        <w:ind w:firstLine="709"/>
        <w:jc w:val="both"/>
        <w:rPr>
          <w:rFonts w:ascii="Times New Roman" w:hAnsi="Times New Roman"/>
          <w:color w:val="000000"/>
          <w:sz w:val="28"/>
          <w:szCs w:val="28"/>
          <w:shd w:val="clear" w:color="auto" w:fill="FFFFFF"/>
        </w:rPr>
      </w:pPr>
      <w:r w:rsidRPr="00445370">
        <w:rPr>
          <w:rFonts w:ascii="Times New Roman" w:hAnsi="Times New Roman"/>
          <w:color w:val="000000"/>
          <w:sz w:val="28"/>
          <w:szCs w:val="28"/>
          <w:shd w:val="clear" w:color="auto" w:fill="FFFFFF"/>
        </w:rPr>
        <w:t>Мотивация обучения - это</w:t>
      </w:r>
      <w:r w:rsidRPr="00445370">
        <w:rPr>
          <w:rFonts w:ascii="Times New Roman" w:hAnsi="Times New Roman"/>
          <w:sz w:val="28"/>
          <w:szCs w:val="28"/>
          <w:shd w:val="clear" w:color="auto" w:fill="FFFFFF"/>
        </w:rPr>
        <w:t> </w:t>
      </w:r>
      <w:r w:rsidRPr="00445370">
        <w:rPr>
          <w:rFonts w:ascii="Times New Roman" w:hAnsi="Times New Roman"/>
          <w:color w:val="000000"/>
          <w:sz w:val="28"/>
          <w:szCs w:val="28"/>
          <w:shd w:val="clear" w:color="auto" w:fill="FFFFFF"/>
        </w:rPr>
        <w:t>общее название для процессов, методов, средств побуждения учащихся к продуктивной познавательной деятельности, к активному освоению содержания образования.</w:t>
      </w:r>
      <w:r w:rsidRPr="00445370">
        <w:rPr>
          <w:rFonts w:ascii="Times New Roman" w:hAnsi="Times New Roman"/>
          <w:sz w:val="28"/>
          <w:szCs w:val="28"/>
          <w:shd w:val="clear" w:color="auto" w:fill="FFFFFF"/>
        </w:rPr>
        <w:t> </w:t>
      </w:r>
      <w:r w:rsidRPr="00445370">
        <w:rPr>
          <w:rFonts w:ascii="Times New Roman" w:hAnsi="Times New Roman"/>
          <w:color w:val="000000"/>
          <w:sz w:val="28"/>
          <w:szCs w:val="28"/>
          <w:shd w:val="clear" w:color="auto" w:fill="FFFFFF"/>
        </w:rPr>
        <w:t xml:space="preserve">Образно говоря, образы мотивации держат в своих руках совместно преподаватели (мотивация обучения, их отношение к профессиональным обязанностям) и учащиеся (мотивация учения, внутренняя, </w:t>
      </w:r>
      <w:proofErr w:type="spellStart"/>
      <w:r w:rsidRPr="00445370">
        <w:rPr>
          <w:rFonts w:ascii="Times New Roman" w:hAnsi="Times New Roman"/>
          <w:color w:val="000000"/>
          <w:sz w:val="28"/>
          <w:szCs w:val="28"/>
          <w:shd w:val="clear" w:color="auto" w:fill="FFFFFF"/>
        </w:rPr>
        <w:t>автомотивация</w:t>
      </w:r>
      <w:proofErr w:type="spellEnd"/>
      <w:r w:rsidRPr="00445370">
        <w:rPr>
          <w:rFonts w:ascii="Times New Roman" w:hAnsi="Times New Roman"/>
          <w:color w:val="000000"/>
          <w:sz w:val="28"/>
          <w:szCs w:val="28"/>
          <w:shd w:val="clear" w:color="auto" w:fill="FFFFFF"/>
        </w:rPr>
        <w:t>) (рисунок 2.8.).</w:t>
      </w:r>
    </w:p>
    <w:p w:rsidR="00445370" w:rsidRDefault="00445370" w:rsidP="00445370">
      <w:pPr>
        <w:pStyle w:val="a4"/>
        <w:shd w:val="clear" w:color="auto" w:fill="FFFFFF"/>
        <w:jc w:val="center"/>
        <w:rPr>
          <w:rFonts w:ascii="Arial" w:hAnsi="Arial" w:cs="Arial"/>
          <w:color w:val="000000"/>
          <w:sz w:val="27"/>
          <w:szCs w:val="27"/>
        </w:rPr>
      </w:pPr>
      <w:r>
        <w:rPr>
          <w:rFonts w:ascii="Arial" w:hAnsi="Arial" w:cs="Arial"/>
          <w:noProof/>
          <w:color w:val="000000"/>
          <w:sz w:val="27"/>
          <w:szCs w:val="27"/>
        </w:rPr>
        <w:lastRenderedPageBreak/>
        <w:drawing>
          <wp:inline distT="0" distB="0" distL="0" distR="0" wp14:anchorId="2B94C396" wp14:editId="05201D2C">
            <wp:extent cx="5038725" cy="5286375"/>
            <wp:effectExtent l="0" t="0" r="9525" b="9525"/>
            <wp:docPr id="1" name="Рисунок 1" descr="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38725" cy="5286375"/>
                    </a:xfrm>
                    <a:prstGeom prst="rect">
                      <a:avLst/>
                    </a:prstGeom>
                    <a:noFill/>
                    <a:ln>
                      <a:noFill/>
                    </a:ln>
                  </pic:spPr>
                </pic:pic>
              </a:graphicData>
            </a:graphic>
          </wp:inline>
        </w:drawing>
      </w:r>
      <w:r>
        <w:rPr>
          <w:rFonts w:ascii="Arial" w:hAnsi="Arial" w:cs="Arial"/>
          <w:color w:val="000000"/>
          <w:sz w:val="27"/>
          <w:szCs w:val="27"/>
        </w:rPr>
        <w:t> </w:t>
      </w:r>
    </w:p>
    <w:p w:rsidR="00445370" w:rsidRPr="00445370" w:rsidRDefault="00445370" w:rsidP="00445370">
      <w:pPr>
        <w:spacing w:line="360" w:lineRule="auto"/>
        <w:ind w:firstLine="709"/>
        <w:jc w:val="both"/>
        <w:rPr>
          <w:rFonts w:ascii="Times New Roman" w:hAnsi="Times New Roman"/>
          <w:color w:val="000000"/>
          <w:sz w:val="28"/>
          <w:szCs w:val="28"/>
          <w:shd w:val="clear" w:color="auto" w:fill="FFFFFF"/>
        </w:rPr>
      </w:pPr>
      <w:r w:rsidRPr="00445370">
        <w:rPr>
          <w:rFonts w:ascii="Times New Roman" w:hAnsi="Times New Roman"/>
          <w:color w:val="000000"/>
          <w:sz w:val="28"/>
          <w:szCs w:val="28"/>
          <w:shd w:val="clear" w:color="auto" w:fill="FFFFFF"/>
        </w:rPr>
        <w:t xml:space="preserve">Рисунок </w:t>
      </w:r>
      <w:r w:rsidR="00E82793">
        <w:rPr>
          <w:rFonts w:ascii="Times New Roman" w:hAnsi="Times New Roman"/>
          <w:color w:val="000000"/>
          <w:sz w:val="28"/>
          <w:szCs w:val="28"/>
          <w:shd w:val="clear" w:color="auto" w:fill="FFFFFF"/>
        </w:rPr>
        <w:t>1. Структура мотивации  обучения</w:t>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 xml:space="preserve">Мотивация является ведущим фактором, регулирующим активность, поведение, деятельность личности. Любое педагогическое взаимодействие </w:t>
      </w:r>
      <w:proofErr w:type="gramStart"/>
      <w:r w:rsidRPr="00E82793">
        <w:rPr>
          <w:rFonts w:ascii="Times New Roman" w:hAnsi="Times New Roman"/>
          <w:color w:val="000000"/>
          <w:sz w:val="28"/>
          <w:szCs w:val="28"/>
          <w:shd w:val="clear" w:color="auto" w:fill="FFFFFF"/>
        </w:rPr>
        <w:t>с</w:t>
      </w:r>
      <w:proofErr w:type="gramEnd"/>
      <w:r w:rsidRPr="00E82793">
        <w:rPr>
          <w:rFonts w:ascii="Times New Roman" w:hAnsi="Times New Roman"/>
          <w:color w:val="000000"/>
          <w:sz w:val="28"/>
          <w:szCs w:val="28"/>
          <w:shd w:val="clear" w:color="auto" w:fill="FFFFFF"/>
        </w:rPr>
        <w:t xml:space="preserve"> </w:t>
      </w:r>
      <w:proofErr w:type="gramStart"/>
      <w:r w:rsidRPr="00E82793">
        <w:rPr>
          <w:rFonts w:ascii="Times New Roman" w:hAnsi="Times New Roman"/>
          <w:color w:val="000000"/>
          <w:sz w:val="28"/>
          <w:szCs w:val="28"/>
          <w:shd w:val="clear" w:color="auto" w:fill="FFFFFF"/>
        </w:rPr>
        <w:t>обучаемым</w:t>
      </w:r>
      <w:proofErr w:type="gramEnd"/>
      <w:r w:rsidRPr="00E82793">
        <w:rPr>
          <w:rFonts w:ascii="Times New Roman" w:hAnsi="Times New Roman"/>
          <w:color w:val="000000"/>
          <w:sz w:val="28"/>
          <w:szCs w:val="28"/>
          <w:shd w:val="clear" w:color="auto" w:fill="FFFFFF"/>
        </w:rPr>
        <w:t xml:space="preserve"> становится эффективным только с учётом особенностей его мотивации. За объективно одинаковыми действиями учащихся могут быть совершенно различные причины. Побудительные источники одного и того же поступка могут быть абсолютно разными (рисунок 2.9.).</w:t>
      </w:r>
    </w:p>
    <w:p w:rsidR="00E82793" w:rsidRDefault="00E82793" w:rsidP="00E82793">
      <w:pPr>
        <w:pStyle w:val="a4"/>
        <w:shd w:val="clear" w:color="auto" w:fill="FFFFFF"/>
        <w:jc w:val="center"/>
        <w:rPr>
          <w:rFonts w:ascii="Arial" w:hAnsi="Arial" w:cs="Arial"/>
          <w:color w:val="000000"/>
          <w:sz w:val="27"/>
          <w:szCs w:val="27"/>
        </w:rPr>
      </w:pPr>
      <w:r>
        <w:rPr>
          <w:rFonts w:ascii="Arial" w:hAnsi="Arial" w:cs="Arial"/>
          <w:noProof/>
          <w:color w:val="000000"/>
          <w:sz w:val="27"/>
          <w:szCs w:val="27"/>
        </w:rPr>
        <w:lastRenderedPageBreak/>
        <w:drawing>
          <wp:inline distT="0" distB="0" distL="0" distR="0" wp14:anchorId="3C0BE5FE" wp14:editId="2F832647">
            <wp:extent cx="5829300" cy="4095750"/>
            <wp:effectExtent l="0" t="0" r="0" b="0"/>
            <wp:docPr id="2" name="Рисунок 2" descr="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29300" cy="4095750"/>
                    </a:xfrm>
                    <a:prstGeom prst="rect">
                      <a:avLst/>
                    </a:prstGeom>
                    <a:noFill/>
                    <a:ln>
                      <a:noFill/>
                    </a:ln>
                  </pic:spPr>
                </pic:pic>
              </a:graphicData>
            </a:graphic>
          </wp:inline>
        </w:drawing>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Рисунок 2. Мотивация как фактор регуляци</w:t>
      </w:r>
      <w:r>
        <w:rPr>
          <w:rFonts w:ascii="Times New Roman" w:hAnsi="Times New Roman"/>
          <w:color w:val="000000"/>
          <w:sz w:val="28"/>
          <w:szCs w:val="28"/>
          <w:shd w:val="clear" w:color="auto" w:fill="FFFFFF"/>
        </w:rPr>
        <w:t>и действий и поступков учащихся</w:t>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 xml:space="preserve">Успешность (эффективность) учебной деятельности зависит от социально-психологических и социально-педагогических факторов. На успешность учебной деятельности влияют также сила и структура мотивации. Согласно закону </w:t>
      </w:r>
      <w:proofErr w:type="spellStart"/>
      <w:r w:rsidRPr="00E82793">
        <w:rPr>
          <w:rFonts w:ascii="Times New Roman" w:hAnsi="Times New Roman"/>
          <w:color w:val="000000"/>
          <w:sz w:val="28"/>
          <w:szCs w:val="28"/>
          <w:shd w:val="clear" w:color="auto" w:fill="FFFFFF"/>
        </w:rPr>
        <w:t>Йеркса-Додсона</w:t>
      </w:r>
      <w:proofErr w:type="spellEnd"/>
      <w:r w:rsidRPr="00E82793">
        <w:rPr>
          <w:rFonts w:ascii="Times New Roman" w:hAnsi="Times New Roman"/>
          <w:color w:val="000000"/>
          <w:sz w:val="28"/>
          <w:szCs w:val="28"/>
          <w:shd w:val="clear" w:color="auto" w:fill="FFFFFF"/>
        </w:rPr>
        <w:t xml:space="preserve"> эффективность учебной деятельности находится в прямой зависимости от силы мотивации. Однако прямая связь сохраняется до определённого предела. При достижении результатов и продолжении увеличения силы мотивации - эффективность деятельности падает (рисунок 2.10.).</w:t>
      </w:r>
      <w:r w:rsidR="00C00FA4">
        <w:rPr>
          <w:rStyle w:val="af1"/>
          <w:rFonts w:ascii="Times New Roman" w:hAnsi="Times New Roman"/>
          <w:color w:val="000000"/>
          <w:sz w:val="28"/>
          <w:szCs w:val="28"/>
          <w:shd w:val="clear" w:color="auto" w:fill="FFFFFF"/>
        </w:rPr>
        <w:footnoteReference w:id="2"/>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proofErr w:type="gramStart"/>
      <w:r w:rsidRPr="00E82793">
        <w:rPr>
          <w:rFonts w:ascii="Times New Roman" w:hAnsi="Times New Roman"/>
          <w:color w:val="000000"/>
          <w:sz w:val="28"/>
          <w:szCs w:val="28"/>
          <w:shd w:val="clear" w:color="auto" w:fill="FFFFFF"/>
        </w:rPr>
        <w:t>Мотив обладает количественными (по принципу «сильный - слабый») и качественными характеристиками (внутренние и внешние мотивы).</w:t>
      </w:r>
      <w:proofErr w:type="gramEnd"/>
      <w:r w:rsidRPr="00E82793">
        <w:rPr>
          <w:rFonts w:ascii="Times New Roman" w:hAnsi="Times New Roman"/>
          <w:color w:val="000000"/>
          <w:sz w:val="28"/>
          <w:szCs w:val="28"/>
          <w:shd w:val="clear" w:color="auto" w:fill="FFFFFF"/>
        </w:rPr>
        <w:t xml:space="preserve"> Если для личности деятельность значима сама по себе (напр., удовлетворение </w:t>
      </w:r>
      <w:r w:rsidRPr="00E82793">
        <w:rPr>
          <w:rFonts w:ascii="Times New Roman" w:hAnsi="Times New Roman"/>
          <w:color w:val="000000"/>
          <w:sz w:val="28"/>
          <w:szCs w:val="28"/>
          <w:shd w:val="clear" w:color="auto" w:fill="FFFFFF"/>
        </w:rPr>
        <w:lastRenderedPageBreak/>
        <w:t>познавательной потребности в процессе учения), то это - внутренняя мотивация.</w:t>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Если же толчком к деятельности личности являются социальные факторы (напр., престиж, зарплата и др.), то это - внешняя мотивация. Кроме того, сами внешние мотивы могут быть положительными (мотивы успеха, достижения) и отрицательными (мотивы избегания, защиты). Очевидно, что внешние положительные мотивы более эффективны, чем внешние отрицательные мотивы, если даже по силе они равны. Внешние положительные мотивы влияют эффективно на успеваемость учебной деятельности. Продуктивная творческая активность личности в учебном процессе связана с познавательной мотивацией.</w:t>
      </w:r>
      <w:r w:rsidR="00C00FA4">
        <w:rPr>
          <w:rStyle w:val="af1"/>
          <w:rFonts w:ascii="Times New Roman" w:hAnsi="Times New Roman"/>
          <w:color w:val="000000"/>
          <w:sz w:val="28"/>
          <w:szCs w:val="28"/>
          <w:shd w:val="clear" w:color="auto" w:fill="FFFFFF"/>
        </w:rPr>
        <w:footnoteReference w:id="3"/>
      </w:r>
    </w:p>
    <w:p w:rsidR="00E82793" w:rsidRDefault="00E82793" w:rsidP="00E82793">
      <w:pPr>
        <w:pStyle w:val="a4"/>
        <w:shd w:val="clear" w:color="auto" w:fill="FFFFFF"/>
        <w:jc w:val="center"/>
        <w:rPr>
          <w:rFonts w:ascii="Arial" w:hAnsi="Arial" w:cs="Arial"/>
          <w:color w:val="000000"/>
          <w:sz w:val="27"/>
          <w:szCs w:val="27"/>
        </w:rPr>
      </w:pPr>
      <w:r>
        <w:rPr>
          <w:rFonts w:ascii="Arial" w:hAnsi="Arial" w:cs="Arial"/>
          <w:noProof/>
          <w:color w:val="000000"/>
          <w:sz w:val="27"/>
          <w:szCs w:val="27"/>
        </w:rPr>
        <w:drawing>
          <wp:inline distT="0" distB="0" distL="0" distR="0" wp14:anchorId="556045F0" wp14:editId="6967E15A">
            <wp:extent cx="5895975" cy="4162425"/>
            <wp:effectExtent l="0" t="0" r="9525" b="9525"/>
            <wp:docPr id="8" name="Рисунок 8" descr="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95975" cy="4162425"/>
                    </a:xfrm>
                    <a:prstGeom prst="rect">
                      <a:avLst/>
                    </a:prstGeom>
                    <a:noFill/>
                    <a:ln>
                      <a:noFill/>
                    </a:ln>
                  </pic:spPr>
                </pic:pic>
              </a:graphicData>
            </a:graphic>
          </wp:inline>
        </w:drawing>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 xml:space="preserve">Рисунок </w:t>
      </w:r>
      <w:r w:rsidR="00F35A4E">
        <w:rPr>
          <w:rFonts w:ascii="Times New Roman" w:hAnsi="Times New Roman"/>
          <w:color w:val="000000"/>
          <w:sz w:val="28"/>
          <w:szCs w:val="28"/>
          <w:shd w:val="clear" w:color="auto" w:fill="FFFFFF"/>
        </w:rPr>
        <w:t>3</w:t>
      </w:r>
      <w:r w:rsidRPr="00E82793">
        <w:rPr>
          <w:rFonts w:ascii="Times New Roman" w:hAnsi="Times New Roman"/>
          <w:color w:val="000000"/>
          <w:sz w:val="28"/>
          <w:szCs w:val="28"/>
          <w:shd w:val="clear" w:color="auto" w:fill="FFFFFF"/>
        </w:rPr>
        <w:t>. Влияние мотивации на успешность учебной деятельности.</w:t>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lastRenderedPageBreak/>
        <w:t xml:space="preserve">Человек, страстно желающий учиться, отличается следующей характеристикой; чем больше он узнаёт, тем сильнее становится жажда знаний (рисунок </w:t>
      </w:r>
      <w:r w:rsidR="00F35A4E">
        <w:rPr>
          <w:rFonts w:ascii="Times New Roman" w:hAnsi="Times New Roman"/>
          <w:color w:val="000000"/>
          <w:sz w:val="28"/>
          <w:szCs w:val="28"/>
          <w:shd w:val="clear" w:color="auto" w:fill="FFFFFF"/>
        </w:rPr>
        <w:t>4</w:t>
      </w:r>
      <w:r w:rsidRPr="00E82793">
        <w:rPr>
          <w:rFonts w:ascii="Times New Roman" w:hAnsi="Times New Roman"/>
          <w:color w:val="000000"/>
          <w:sz w:val="28"/>
          <w:szCs w:val="28"/>
          <w:shd w:val="clear" w:color="auto" w:fill="FFFFFF"/>
        </w:rPr>
        <w:t>.).</w:t>
      </w:r>
      <w:r w:rsidR="00C00FA4">
        <w:rPr>
          <w:rStyle w:val="af1"/>
          <w:rFonts w:ascii="Times New Roman" w:hAnsi="Times New Roman"/>
          <w:color w:val="000000"/>
          <w:sz w:val="28"/>
          <w:szCs w:val="28"/>
          <w:shd w:val="clear" w:color="auto" w:fill="FFFFFF"/>
        </w:rPr>
        <w:footnoteReference w:id="4"/>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Значимая связь интеллектуального развития с успешностью учебной деятельности не доказана. Выявлена закономерность: «сильные» студенты отличаются друг от друга, но не по уровню интеллекта, а по силе, качеству и типу мотивации. Для сильных студентов характерна внутренняя мотивация - освоение профессии на высоком уровне и ориентация на получение прочных ЗУН, а для слабых студентов - внешняя мотивация - избегание осуждения и наказания за плохую учёбу.</w:t>
      </w:r>
    </w:p>
    <w:p w:rsidR="00E82793" w:rsidRDefault="00E82793" w:rsidP="00E82793">
      <w:pPr>
        <w:pStyle w:val="a4"/>
        <w:shd w:val="clear" w:color="auto" w:fill="FFFFFF"/>
        <w:jc w:val="center"/>
        <w:rPr>
          <w:rFonts w:ascii="Arial" w:hAnsi="Arial" w:cs="Arial"/>
          <w:color w:val="000000"/>
          <w:sz w:val="27"/>
          <w:szCs w:val="27"/>
        </w:rPr>
      </w:pPr>
      <w:r>
        <w:rPr>
          <w:rFonts w:ascii="Arial" w:hAnsi="Arial" w:cs="Arial"/>
          <w:color w:val="000000"/>
          <w:sz w:val="27"/>
          <w:szCs w:val="27"/>
        </w:rPr>
        <w:t> </w:t>
      </w:r>
      <w:r>
        <w:rPr>
          <w:rFonts w:ascii="Arial" w:hAnsi="Arial" w:cs="Arial"/>
          <w:noProof/>
          <w:color w:val="000000"/>
          <w:sz w:val="27"/>
          <w:szCs w:val="27"/>
        </w:rPr>
        <w:drawing>
          <wp:inline distT="0" distB="0" distL="0" distR="0" wp14:anchorId="513D1961" wp14:editId="3003765B">
            <wp:extent cx="5925315" cy="4638675"/>
            <wp:effectExtent l="0" t="0" r="0" b="0"/>
            <wp:docPr id="7" name="Рисунок 7" descr="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25315" cy="4638675"/>
                    </a:xfrm>
                    <a:prstGeom prst="rect">
                      <a:avLst/>
                    </a:prstGeom>
                    <a:noFill/>
                    <a:ln>
                      <a:noFill/>
                    </a:ln>
                  </pic:spPr>
                </pic:pic>
              </a:graphicData>
            </a:graphic>
          </wp:inline>
        </w:drawing>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lastRenderedPageBreak/>
        <w:t xml:space="preserve">Рисунок </w:t>
      </w:r>
      <w:r w:rsidR="00F35A4E">
        <w:rPr>
          <w:rFonts w:ascii="Times New Roman" w:hAnsi="Times New Roman"/>
          <w:color w:val="000000"/>
          <w:sz w:val="28"/>
          <w:szCs w:val="28"/>
          <w:shd w:val="clear" w:color="auto" w:fill="FFFFFF"/>
        </w:rPr>
        <w:t>4</w:t>
      </w:r>
      <w:r w:rsidRPr="00E82793">
        <w:rPr>
          <w:rFonts w:ascii="Times New Roman" w:hAnsi="Times New Roman"/>
          <w:color w:val="000000"/>
          <w:sz w:val="28"/>
          <w:szCs w:val="28"/>
          <w:shd w:val="clear" w:color="auto" w:fill="FFFFFF"/>
        </w:rPr>
        <w:t>. Характеристика мотивов учебной деятельности.</w:t>
      </w:r>
    </w:p>
    <w:p w:rsidR="00E82793" w:rsidRDefault="00E82793" w:rsidP="00E82793">
      <w:pPr>
        <w:pStyle w:val="a4"/>
        <w:shd w:val="clear" w:color="auto" w:fill="FFFFFF"/>
        <w:jc w:val="center"/>
        <w:rPr>
          <w:rFonts w:ascii="Arial" w:hAnsi="Arial" w:cs="Arial"/>
          <w:color w:val="000000"/>
          <w:sz w:val="27"/>
          <w:szCs w:val="27"/>
        </w:rPr>
      </w:pPr>
      <w:r>
        <w:rPr>
          <w:rFonts w:ascii="Arial" w:hAnsi="Arial" w:cs="Arial"/>
          <w:noProof/>
          <w:color w:val="000000"/>
          <w:sz w:val="27"/>
          <w:szCs w:val="27"/>
        </w:rPr>
        <w:drawing>
          <wp:inline distT="0" distB="0" distL="0" distR="0" wp14:anchorId="0FE04BEA" wp14:editId="2ACD1518">
            <wp:extent cx="5543550" cy="5678320"/>
            <wp:effectExtent l="0" t="0" r="0" b="0"/>
            <wp:docPr id="6" name="Рисунок 6" descr="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43550" cy="5678320"/>
                    </a:xfrm>
                    <a:prstGeom prst="rect">
                      <a:avLst/>
                    </a:prstGeom>
                    <a:noFill/>
                    <a:ln>
                      <a:noFill/>
                    </a:ln>
                  </pic:spPr>
                </pic:pic>
              </a:graphicData>
            </a:graphic>
          </wp:inline>
        </w:drawing>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 xml:space="preserve">Рисунок </w:t>
      </w:r>
      <w:r w:rsidR="00F35A4E">
        <w:rPr>
          <w:rFonts w:ascii="Times New Roman" w:hAnsi="Times New Roman"/>
          <w:color w:val="000000"/>
          <w:sz w:val="28"/>
          <w:szCs w:val="28"/>
          <w:shd w:val="clear" w:color="auto" w:fill="FFFFFF"/>
        </w:rPr>
        <w:t>5.</w:t>
      </w:r>
      <w:r w:rsidRPr="00E82793">
        <w:rPr>
          <w:rFonts w:ascii="Times New Roman" w:hAnsi="Times New Roman"/>
          <w:color w:val="000000"/>
          <w:sz w:val="28"/>
          <w:szCs w:val="28"/>
          <w:shd w:val="clear" w:color="auto" w:fill="FFFFFF"/>
        </w:rPr>
        <w:t xml:space="preserve"> Мотивационное обеспечение учебно-воспитательного процесса</w:t>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 xml:space="preserve">Высокая позитивная мотивация может восполнять недостаток специальных способностей и недостаточный запас ЗУН и играет роль компенсаторного фактора. Этот компенсаторный механизм в обратном </w:t>
      </w:r>
      <w:proofErr w:type="gramStart"/>
      <w:r w:rsidRPr="00E82793">
        <w:rPr>
          <w:rFonts w:ascii="Times New Roman" w:hAnsi="Times New Roman"/>
          <w:color w:val="000000"/>
          <w:sz w:val="28"/>
          <w:szCs w:val="28"/>
          <w:shd w:val="clear" w:color="auto" w:fill="FFFFFF"/>
        </w:rPr>
        <w:t>направлении</w:t>
      </w:r>
      <w:proofErr w:type="gramEnd"/>
      <w:r w:rsidRPr="00E82793">
        <w:rPr>
          <w:rFonts w:ascii="Times New Roman" w:hAnsi="Times New Roman"/>
          <w:color w:val="000000"/>
          <w:sz w:val="28"/>
          <w:szCs w:val="28"/>
          <w:shd w:val="clear" w:color="auto" w:fill="FFFFFF"/>
        </w:rPr>
        <w:t xml:space="preserve"> не срабатывает: </w:t>
      </w:r>
      <w:proofErr w:type="gramStart"/>
      <w:r w:rsidRPr="00E82793">
        <w:rPr>
          <w:rFonts w:ascii="Times New Roman" w:hAnsi="Times New Roman"/>
          <w:color w:val="000000"/>
          <w:sz w:val="28"/>
          <w:szCs w:val="28"/>
          <w:shd w:val="clear" w:color="auto" w:fill="FFFFFF"/>
        </w:rPr>
        <w:t>каким</w:t>
      </w:r>
      <w:proofErr w:type="gramEnd"/>
      <w:r w:rsidRPr="00E82793">
        <w:rPr>
          <w:rFonts w:ascii="Times New Roman" w:hAnsi="Times New Roman"/>
          <w:color w:val="000000"/>
          <w:sz w:val="28"/>
          <w:szCs w:val="28"/>
          <w:shd w:val="clear" w:color="auto" w:fill="FFFFFF"/>
        </w:rPr>
        <w:t xml:space="preserve"> бы способным и эрудированным не был учащийся, без желания и толчка к учёбе он не добьётся успехов («Под лежачий камень вода не течёт» - пословица).</w:t>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lastRenderedPageBreak/>
        <w:t>Следовательно, от силы и структуры мотивации зависят как учебная активность учащихся, так и их успеваемость. При достаточно высоком уровне развития учебной мотивации она может восполнять недостаток специальных способностей или недостаточного запаса ЗУН у учащихся.</w:t>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На основе определяющего значения мотивации для учебной деятельности был сформулирован принцип мотивационного обеспечения учебно-</w:t>
      </w:r>
      <w:proofErr w:type="spellStart"/>
      <w:r w:rsidRPr="00E82793">
        <w:rPr>
          <w:rFonts w:ascii="Times New Roman" w:hAnsi="Times New Roman"/>
          <w:color w:val="000000"/>
          <w:sz w:val="28"/>
          <w:szCs w:val="28"/>
          <w:shd w:val="clear" w:color="auto" w:fill="FFFFFF"/>
        </w:rPr>
        <w:t>воспитального</w:t>
      </w:r>
      <w:proofErr w:type="spellEnd"/>
      <w:r w:rsidRPr="00E82793">
        <w:rPr>
          <w:rFonts w:ascii="Times New Roman" w:hAnsi="Times New Roman"/>
          <w:color w:val="000000"/>
          <w:sz w:val="28"/>
          <w:szCs w:val="28"/>
          <w:shd w:val="clear" w:color="auto" w:fill="FFFFFF"/>
        </w:rPr>
        <w:t xml:space="preserve"> процесса. Целенаправленное формирование мотивации учебной деятельности у учащихся необходимо (рисунок </w:t>
      </w:r>
      <w:r w:rsidR="00F35A4E">
        <w:rPr>
          <w:rFonts w:ascii="Times New Roman" w:hAnsi="Times New Roman"/>
          <w:color w:val="000000"/>
          <w:sz w:val="28"/>
          <w:szCs w:val="28"/>
          <w:shd w:val="clear" w:color="auto" w:fill="FFFFFF"/>
        </w:rPr>
        <w:t>5</w:t>
      </w:r>
      <w:r w:rsidRPr="00E82793">
        <w:rPr>
          <w:rFonts w:ascii="Times New Roman" w:hAnsi="Times New Roman"/>
          <w:color w:val="000000"/>
          <w:sz w:val="28"/>
          <w:szCs w:val="28"/>
          <w:shd w:val="clear" w:color="auto" w:fill="FFFFFF"/>
        </w:rPr>
        <w:t xml:space="preserve">.) (Н.В. </w:t>
      </w:r>
      <w:proofErr w:type="spellStart"/>
      <w:r w:rsidRPr="00E82793">
        <w:rPr>
          <w:rFonts w:ascii="Times New Roman" w:hAnsi="Times New Roman"/>
          <w:color w:val="000000"/>
          <w:sz w:val="28"/>
          <w:szCs w:val="28"/>
          <w:shd w:val="clear" w:color="auto" w:fill="FFFFFF"/>
        </w:rPr>
        <w:t>Бордовская</w:t>
      </w:r>
      <w:proofErr w:type="spellEnd"/>
      <w:r w:rsidRPr="00E82793">
        <w:rPr>
          <w:rFonts w:ascii="Times New Roman" w:hAnsi="Times New Roman"/>
          <w:color w:val="000000"/>
          <w:sz w:val="28"/>
          <w:szCs w:val="28"/>
          <w:shd w:val="clear" w:color="auto" w:fill="FFFFFF"/>
        </w:rPr>
        <w:t xml:space="preserve">, А.А. </w:t>
      </w:r>
      <w:proofErr w:type="spellStart"/>
      <w:r w:rsidRPr="00E82793">
        <w:rPr>
          <w:rFonts w:ascii="Times New Roman" w:hAnsi="Times New Roman"/>
          <w:color w:val="000000"/>
          <w:sz w:val="28"/>
          <w:szCs w:val="28"/>
          <w:shd w:val="clear" w:color="auto" w:fill="FFFFFF"/>
        </w:rPr>
        <w:t>Реан</w:t>
      </w:r>
      <w:proofErr w:type="spellEnd"/>
      <w:r w:rsidRPr="00E82793">
        <w:rPr>
          <w:rFonts w:ascii="Times New Roman" w:hAnsi="Times New Roman"/>
          <w:color w:val="000000"/>
          <w:sz w:val="28"/>
          <w:szCs w:val="28"/>
          <w:shd w:val="clear" w:color="auto" w:fill="FFFFFF"/>
        </w:rPr>
        <w:t>, 2000).</w:t>
      </w:r>
      <w:r w:rsidR="00C00FA4">
        <w:rPr>
          <w:rStyle w:val="af1"/>
          <w:rFonts w:ascii="Times New Roman" w:hAnsi="Times New Roman"/>
          <w:color w:val="000000"/>
          <w:sz w:val="28"/>
          <w:szCs w:val="28"/>
          <w:shd w:val="clear" w:color="auto" w:fill="FFFFFF"/>
        </w:rPr>
        <w:footnoteReference w:id="5"/>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 xml:space="preserve">В ситуации деятельности одновременно существуют как внутренние, так и внешние побудители. Однако их нельзя ни </w:t>
      </w:r>
      <w:proofErr w:type="spellStart"/>
      <w:r w:rsidRPr="00E82793">
        <w:rPr>
          <w:rFonts w:ascii="Times New Roman" w:hAnsi="Times New Roman"/>
          <w:color w:val="000000"/>
          <w:sz w:val="28"/>
          <w:szCs w:val="28"/>
          <w:shd w:val="clear" w:color="auto" w:fill="FFFFFF"/>
        </w:rPr>
        <w:t>рядополагать</w:t>
      </w:r>
      <w:proofErr w:type="spellEnd"/>
      <w:r w:rsidRPr="00E82793">
        <w:rPr>
          <w:rFonts w:ascii="Times New Roman" w:hAnsi="Times New Roman"/>
          <w:color w:val="000000"/>
          <w:sz w:val="28"/>
          <w:szCs w:val="28"/>
          <w:shd w:val="clear" w:color="auto" w:fill="FFFFFF"/>
        </w:rPr>
        <w:t>, ни тем более отождествлять, так как они имеют различные функции.</w:t>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Внутренний (потребность, мотив) действует как побудитель в силу того, что означает наличие необходимости в осуществлении деятельности, а внешний (адекватные предмет, средство или внешние условия) выступает в качестве побудителя потому, что означает наличие возможности её осуществления (доступность желаемого продукта деятельности). При этом внутренний побудитель первичен, а внешние объекты побуждают лишь при условии наличия внутреннего побудителя.</w:t>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Что же касается мотивов учения, то, как известно, они различны, поскольку оно включается обычно в состав самых разных деятельностей. Помимо приобретения нового опыта учащийся может быть заинтересован и в том, чтобы завоевать уважение других людей (мотив самоутверждения), и в том, чтобы получить те или иные награды, и в удовлетворении самим процессом познания.</w:t>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 xml:space="preserve">Вместе с тем в учении как познавательной деятельности обнаруживается некий дополнительный мотив. Он связан с возможностью </w:t>
      </w:r>
      <w:r w:rsidRPr="00E82793">
        <w:rPr>
          <w:rFonts w:ascii="Times New Roman" w:hAnsi="Times New Roman"/>
          <w:color w:val="000000"/>
          <w:sz w:val="28"/>
          <w:szCs w:val="28"/>
          <w:shd w:val="clear" w:color="auto" w:fill="FFFFFF"/>
        </w:rPr>
        <w:lastRenderedPageBreak/>
        <w:t xml:space="preserve">получения результата, который является основным продуктом «делового» действия. В этом, несомненно, кроется причина более высокой результативности трудового обучения. А.Н. Леонтьев писал, что «нужно, чтобы обучение вошло в жизнь, чтобы оно имело жизненный смысл для учащегося. Даже в обучении навыкам, обыкновенным двигательным навыкам, это тоже так». Здесь необходимо требование заинтересованности в «деловом» результате осваиваемой в учении деятельности. Хотя как предмет, так и продукт её является всего лишь имитацией </w:t>
      </w:r>
      <w:proofErr w:type="gramStart"/>
      <w:r w:rsidRPr="00E82793">
        <w:rPr>
          <w:rFonts w:ascii="Times New Roman" w:hAnsi="Times New Roman"/>
          <w:color w:val="000000"/>
          <w:sz w:val="28"/>
          <w:szCs w:val="28"/>
          <w:shd w:val="clear" w:color="auto" w:fill="FFFFFF"/>
        </w:rPr>
        <w:t>будущих</w:t>
      </w:r>
      <w:proofErr w:type="gramEnd"/>
      <w:r w:rsidRPr="00E82793">
        <w:rPr>
          <w:rFonts w:ascii="Times New Roman" w:hAnsi="Times New Roman"/>
          <w:color w:val="000000"/>
          <w:sz w:val="28"/>
          <w:szCs w:val="28"/>
          <w:shd w:val="clear" w:color="auto" w:fill="FFFFFF"/>
        </w:rPr>
        <w:t xml:space="preserve"> реальных предмета и продукта.</w:t>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Тот же фактор действует, очевидно, во всякой «деловой игре» (А.А. Вербицкий, 1987). В таких ситуациях главной движущей силой остаётся, по-видимому, познавательный мотив. При этом, однако, имеет место некое «удвоение», когда на реальную ситуацию (усвоение) накладывается воображаемая ситуация (будущая трудовая деятельность). Это позволяет сказать, что «деловая» деятельность также выполняется, хотя и в умственном плане. При этом учащийся как её субъект «потребляет» то умение или знание, которое в реальном плане им пока только лишь усваивается. Подобное «потребление» умения и даёт мотивирующий эффект.</w:t>
      </w:r>
      <w:r w:rsidR="00C00FA4">
        <w:rPr>
          <w:rStyle w:val="af1"/>
          <w:rFonts w:ascii="Times New Roman" w:hAnsi="Times New Roman"/>
          <w:color w:val="000000"/>
          <w:sz w:val="28"/>
          <w:szCs w:val="28"/>
          <w:shd w:val="clear" w:color="auto" w:fill="FFFFFF"/>
        </w:rPr>
        <w:footnoteReference w:id="6"/>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Из сказанного неправильно было бы делать вывод, что всякое учение должно быть «</w:t>
      </w:r>
      <w:proofErr w:type="spellStart"/>
      <w:r w:rsidRPr="00E82793">
        <w:rPr>
          <w:rFonts w:ascii="Times New Roman" w:hAnsi="Times New Roman"/>
          <w:color w:val="000000"/>
          <w:sz w:val="28"/>
          <w:szCs w:val="28"/>
          <w:shd w:val="clear" w:color="auto" w:fill="FFFFFF"/>
        </w:rPr>
        <w:t>прагматизированным</w:t>
      </w:r>
      <w:proofErr w:type="spellEnd"/>
      <w:r w:rsidRPr="00E82793">
        <w:rPr>
          <w:rFonts w:ascii="Times New Roman" w:hAnsi="Times New Roman"/>
          <w:color w:val="000000"/>
          <w:sz w:val="28"/>
          <w:szCs w:val="28"/>
          <w:shd w:val="clear" w:color="auto" w:fill="FFFFFF"/>
        </w:rPr>
        <w:t xml:space="preserve">». Если оно выступает в качестве основного функционального компонента учебной деятельности, а не рассматривается учащимися в составе подготовительных компонентов трудовой деятельности, то оно, действительно, может настолько обособиться, что станет для учащегося как бы независимой деятельностью, обходясь собственным, «внутренним» мотивом. Есть указание на то, что реально действующим мотивом может быть заинтересованность учащихся в приобретаемых умениях: «Реально его побуждают учиться другие мотивы: </w:t>
      </w:r>
      <w:r w:rsidRPr="00E82793">
        <w:rPr>
          <w:rFonts w:ascii="Times New Roman" w:hAnsi="Times New Roman"/>
          <w:color w:val="000000"/>
          <w:sz w:val="28"/>
          <w:szCs w:val="28"/>
          <w:shd w:val="clear" w:color="auto" w:fill="FFFFFF"/>
        </w:rPr>
        <w:lastRenderedPageBreak/>
        <w:t>может быть, он просто хочет научиться читать, писать и считать (А.Н. Леонтьев, 1983).</w:t>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Распространено мнение, что внутренняя мотивация учения является наиболее естественной, ведущей к наилучшим результатам в процессе обучения. Однако наблюдения в определённых жизненных ситуациях, а также теоретические соображения не позволяют безоговорочно принять это положение как аксиоматическое.</w:t>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Следует учитывать, что в самом познавательном мотиве содержится «деловой» мотив. Осуществляя учебную и вообще познавательную деятельность, человек понимает, что её результаты могут пригодиться для того, чтобы впоследствии получать какие-то необходимые ему жизненные блага. Поэтому абсолютизация познавательного мотива как внутреннего по отношению к учению и противопоставление его деловому мотиву кажутся неправомерными.</w:t>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 xml:space="preserve">Отметим, что С.Л. Рубинштейн включал оба эти вида мотивов в число основных мотивов учения: «Основными мотивами сознательного учения, связанного с осознанием его задач, являются естественные стремления подготовиться к будущей деятельности и, - поскольку учение - это собственно опосредованное, совершающееся через овладение накопленных человечеством знаний, познание мира, - интерес к знанию» (С.Л. Рубинштейн). Он писал, что эти два типа мотивов часто оказываются настолько тесно связанными друг с другом, что становится невозможным их противопоставлять (рисунок </w:t>
      </w:r>
      <w:r w:rsidR="00B54439">
        <w:rPr>
          <w:rFonts w:ascii="Times New Roman" w:hAnsi="Times New Roman"/>
          <w:color w:val="000000"/>
          <w:sz w:val="28"/>
          <w:szCs w:val="28"/>
          <w:shd w:val="clear" w:color="auto" w:fill="FFFFFF"/>
        </w:rPr>
        <w:t>6</w:t>
      </w:r>
      <w:r w:rsidRPr="00E82793">
        <w:rPr>
          <w:rFonts w:ascii="Times New Roman" w:hAnsi="Times New Roman"/>
          <w:color w:val="000000"/>
          <w:sz w:val="28"/>
          <w:szCs w:val="28"/>
          <w:shd w:val="clear" w:color="auto" w:fill="FFFFFF"/>
        </w:rPr>
        <w:t>.).</w:t>
      </w:r>
      <w:r w:rsidR="00C00FA4">
        <w:rPr>
          <w:rStyle w:val="af1"/>
          <w:rFonts w:ascii="Times New Roman" w:hAnsi="Times New Roman"/>
          <w:color w:val="000000"/>
          <w:sz w:val="28"/>
          <w:szCs w:val="28"/>
          <w:shd w:val="clear" w:color="auto" w:fill="FFFFFF"/>
        </w:rPr>
        <w:footnoteReference w:id="7"/>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Таким образом, деловой мотив также является «внутренним» по отношению к учению, в отличие от таких, действительно внешних, мотивов, как самоутверждение или получение каких-либо иных благ, к которым учение не имеет прямого отношения.</w:t>
      </w:r>
    </w:p>
    <w:p w:rsidR="00E82793" w:rsidRDefault="00E82793" w:rsidP="00E82793">
      <w:pPr>
        <w:pStyle w:val="a4"/>
        <w:shd w:val="clear" w:color="auto" w:fill="FFFFFF"/>
        <w:jc w:val="center"/>
        <w:rPr>
          <w:rFonts w:ascii="Arial" w:hAnsi="Arial" w:cs="Arial"/>
          <w:color w:val="000000"/>
          <w:sz w:val="27"/>
          <w:szCs w:val="27"/>
        </w:rPr>
      </w:pPr>
      <w:r>
        <w:rPr>
          <w:rFonts w:ascii="Arial" w:hAnsi="Arial" w:cs="Arial"/>
          <w:noProof/>
          <w:color w:val="000000"/>
          <w:sz w:val="27"/>
          <w:szCs w:val="27"/>
        </w:rPr>
        <w:lastRenderedPageBreak/>
        <w:drawing>
          <wp:inline distT="0" distB="0" distL="0" distR="0" wp14:anchorId="18AEFF54" wp14:editId="0C86098B">
            <wp:extent cx="6147955" cy="4057650"/>
            <wp:effectExtent l="0" t="0" r="5715" b="0"/>
            <wp:docPr id="5" name="Рисунок 5" descr="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47955" cy="4057650"/>
                    </a:xfrm>
                    <a:prstGeom prst="rect">
                      <a:avLst/>
                    </a:prstGeom>
                    <a:noFill/>
                    <a:ln>
                      <a:noFill/>
                    </a:ln>
                  </pic:spPr>
                </pic:pic>
              </a:graphicData>
            </a:graphic>
          </wp:inline>
        </w:drawing>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 xml:space="preserve">Рисунок </w:t>
      </w:r>
      <w:r w:rsidR="00B54439">
        <w:rPr>
          <w:rFonts w:ascii="Times New Roman" w:hAnsi="Times New Roman"/>
          <w:color w:val="000000"/>
          <w:sz w:val="28"/>
          <w:szCs w:val="28"/>
          <w:shd w:val="clear" w:color="auto" w:fill="FFFFFF"/>
        </w:rPr>
        <w:t>6</w:t>
      </w:r>
      <w:r w:rsidRPr="00E82793">
        <w:rPr>
          <w:rFonts w:ascii="Times New Roman" w:hAnsi="Times New Roman"/>
          <w:color w:val="000000"/>
          <w:sz w:val="28"/>
          <w:szCs w:val="28"/>
          <w:shd w:val="clear" w:color="auto" w:fill="FFFFFF"/>
        </w:rPr>
        <w:t>. Соотношение познавательной и деловой мотивации учения</w:t>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 xml:space="preserve">Было бы уместнее отнести к «внешней» мотивации заинтересованность учащегося в процессе учения - в тех случаях, когда </w:t>
      </w:r>
      <w:proofErr w:type="gramStart"/>
      <w:r w:rsidRPr="00E82793">
        <w:rPr>
          <w:rFonts w:ascii="Times New Roman" w:hAnsi="Times New Roman"/>
          <w:color w:val="000000"/>
          <w:sz w:val="28"/>
          <w:szCs w:val="28"/>
          <w:shd w:val="clear" w:color="auto" w:fill="FFFFFF"/>
        </w:rPr>
        <w:t>последний</w:t>
      </w:r>
      <w:proofErr w:type="gramEnd"/>
      <w:r w:rsidRPr="00E82793">
        <w:rPr>
          <w:rFonts w:ascii="Times New Roman" w:hAnsi="Times New Roman"/>
          <w:color w:val="000000"/>
          <w:sz w:val="28"/>
          <w:szCs w:val="28"/>
          <w:shd w:val="clear" w:color="auto" w:fill="FFFFFF"/>
        </w:rPr>
        <w:t xml:space="preserve"> обеспечивает ему новые впечатления, окрашенные положительными эмоциями. Действительно, это - случайный результат, и не связанный прямо с достижением той познавательной цели, которая определяет инициирование и ход учения.</w:t>
      </w:r>
      <w:r w:rsidR="00C00FA4">
        <w:rPr>
          <w:rStyle w:val="af1"/>
          <w:rFonts w:ascii="Times New Roman" w:hAnsi="Times New Roman"/>
          <w:color w:val="000000"/>
          <w:sz w:val="28"/>
          <w:szCs w:val="28"/>
          <w:shd w:val="clear" w:color="auto" w:fill="FFFFFF"/>
        </w:rPr>
        <w:footnoteReference w:id="8"/>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 xml:space="preserve">То, какие именно мотивы функционируют в процессе учения и какие из них оказываются доминирующими, зависит от многих причин. Среди них - характер индивидуально-личностных особенностей учащегося. В экспериментах с использованием поэтапной методики формирования умственных действий, было показано, что учащиеся с преобладанием образного компонента мышления над вербально-логическим усваивали </w:t>
      </w:r>
      <w:r w:rsidRPr="00E82793">
        <w:rPr>
          <w:rFonts w:ascii="Times New Roman" w:hAnsi="Times New Roman"/>
          <w:color w:val="000000"/>
          <w:sz w:val="28"/>
          <w:szCs w:val="28"/>
          <w:shd w:val="clear" w:color="auto" w:fill="FFFFFF"/>
        </w:rPr>
        <w:lastRenderedPageBreak/>
        <w:t>учебный материал гораздо более успешно, если к мотиву собственно усвоения присоединялся мотив исследовательского плана. Это обеспечивалось путём исключения некоторых ориентиров из схемы ориентировочной основы, которая им давалась. Эти ориентиры учащиеся находили самостоятельно.</w:t>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Учащиеся же с преобладанием вербально-логических компонентов</w:t>
      </w:r>
      <w:r>
        <w:rPr>
          <w:rFonts w:ascii="Arial" w:hAnsi="Arial" w:cs="Arial"/>
          <w:color w:val="000000"/>
          <w:sz w:val="27"/>
          <w:szCs w:val="27"/>
        </w:rPr>
        <w:t xml:space="preserve"> </w:t>
      </w:r>
      <w:r w:rsidRPr="00E82793">
        <w:rPr>
          <w:rFonts w:ascii="Times New Roman" w:hAnsi="Times New Roman"/>
          <w:color w:val="000000"/>
          <w:sz w:val="28"/>
          <w:szCs w:val="28"/>
          <w:shd w:val="clear" w:color="auto" w:fill="FFFFFF"/>
        </w:rPr>
        <w:t xml:space="preserve">мышления имели тенденцию ограничиваться мотивом «чистого» усвоения предлагавшегося им материала (Г.А. </w:t>
      </w:r>
      <w:proofErr w:type="spellStart"/>
      <w:r w:rsidRPr="00E82793">
        <w:rPr>
          <w:rFonts w:ascii="Times New Roman" w:hAnsi="Times New Roman"/>
          <w:color w:val="000000"/>
          <w:sz w:val="28"/>
          <w:szCs w:val="28"/>
          <w:shd w:val="clear" w:color="auto" w:fill="FFFFFF"/>
        </w:rPr>
        <w:t>Буткин</w:t>
      </w:r>
      <w:proofErr w:type="spellEnd"/>
      <w:r w:rsidRPr="00E82793">
        <w:rPr>
          <w:rFonts w:ascii="Times New Roman" w:hAnsi="Times New Roman"/>
          <w:color w:val="000000"/>
          <w:sz w:val="28"/>
          <w:szCs w:val="28"/>
          <w:shd w:val="clear" w:color="auto" w:fill="FFFFFF"/>
        </w:rPr>
        <w:t xml:space="preserve">, Д.Л. </w:t>
      </w:r>
      <w:proofErr w:type="spellStart"/>
      <w:r w:rsidRPr="00E82793">
        <w:rPr>
          <w:rFonts w:ascii="Times New Roman" w:hAnsi="Times New Roman"/>
          <w:color w:val="000000"/>
          <w:sz w:val="28"/>
          <w:szCs w:val="28"/>
          <w:shd w:val="clear" w:color="auto" w:fill="FFFFFF"/>
        </w:rPr>
        <w:t>Ермонская</w:t>
      </w:r>
      <w:proofErr w:type="spellEnd"/>
      <w:r w:rsidRPr="00E82793">
        <w:rPr>
          <w:rFonts w:ascii="Times New Roman" w:hAnsi="Times New Roman"/>
          <w:color w:val="000000"/>
          <w:sz w:val="28"/>
          <w:szCs w:val="28"/>
          <w:shd w:val="clear" w:color="auto" w:fill="FFFFFF"/>
        </w:rPr>
        <w:t xml:space="preserve">, Г.А. Кислюк, 1977) (рисунок </w:t>
      </w:r>
      <w:r w:rsidR="00B54439">
        <w:rPr>
          <w:rFonts w:ascii="Times New Roman" w:hAnsi="Times New Roman"/>
          <w:color w:val="000000"/>
          <w:sz w:val="28"/>
          <w:szCs w:val="28"/>
          <w:shd w:val="clear" w:color="auto" w:fill="FFFFFF"/>
        </w:rPr>
        <w:t>7</w:t>
      </w:r>
      <w:r w:rsidRPr="00E82793">
        <w:rPr>
          <w:rFonts w:ascii="Times New Roman" w:hAnsi="Times New Roman"/>
          <w:color w:val="000000"/>
          <w:sz w:val="28"/>
          <w:szCs w:val="28"/>
          <w:shd w:val="clear" w:color="auto" w:fill="FFFFFF"/>
        </w:rPr>
        <w:t>.).</w:t>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Ещё одним обстоятельством, детерминирующим виды мотивов, функционирующих в ходе учения, является тип самого учения. Он определяется типом даваемой учащемуся схемы ориентировочной основы действия, умение выполнять которое подлежит усвоению.</w:t>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При первом типе учения отношение учащегося к учению соответствует его потребности в том, что выступает в качестве подкрепления.</w:t>
      </w:r>
      <w:r w:rsidR="00C00FA4">
        <w:rPr>
          <w:rStyle w:val="af1"/>
          <w:rFonts w:ascii="Times New Roman" w:hAnsi="Times New Roman"/>
          <w:color w:val="000000"/>
          <w:sz w:val="28"/>
          <w:szCs w:val="28"/>
          <w:shd w:val="clear" w:color="auto" w:fill="FFFFFF"/>
        </w:rPr>
        <w:footnoteReference w:id="9"/>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При втором типе мотивирует сознание того, что результаты учения понадобятся для чего-то в будущем. Это не собственно познавательный, а, скорее, «прикладной» интерес к учению, Иначе говоря, учение осуществляется ради другой деятельности, которую учащийся намерен совершать в будущем.</w:t>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lastRenderedPageBreak/>
        <w:t xml:space="preserve">Рисунок </w:t>
      </w:r>
      <w:r w:rsidR="00B54439">
        <w:rPr>
          <w:rFonts w:ascii="Times New Roman" w:hAnsi="Times New Roman"/>
          <w:color w:val="000000"/>
          <w:sz w:val="28"/>
          <w:szCs w:val="28"/>
          <w:shd w:val="clear" w:color="auto" w:fill="FFFFFF"/>
        </w:rPr>
        <w:t>7</w:t>
      </w:r>
      <w:r w:rsidRPr="00E82793">
        <w:rPr>
          <w:rFonts w:ascii="Times New Roman" w:hAnsi="Times New Roman"/>
          <w:color w:val="000000"/>
          <w:sz w:val="28"/>
          <w:szCs w:val="28"/>
          <w:shd w:val="clear" w:color="auto" w:fill="FFFFFF"/>
        </w:rPr>
        <w:t>. Доминирующие мотивы учен</w:t>
      </w:r>
      <w:r w:rsidR="00CB26B1" w:rsidRPr="00E82793">
        <w:rPr>
          <w:rFonts w:ascii="Times New Roman" w:hAnsi="Times New Roman"/>
          <w:color w:val="000000"/>
          <w:sz w:val="28"/>
          <w:szCs w:val="28"/>
          <w:shd w:val="clear" w:color="auto" w:fill="FFFFFF"/>
        </w:rPr>
        <w:t>ия</w:t>
      </w:r>
      <w:r w:rsidR="00CB26B1">
        <w:rPr>
          <w:rFonts w:ascii="Arial" w:hAnsi="Arial" w:cs="Arial"/>
          <w:noProof/>
          <w:color w:val="000000"/>
          <w:sz w:val="27"/>
          <w:szCs w:val="27"/>
        </w:rPr>
        <w:t xml:space="preserve"> </w:t>
      </w:r>
      <w:r w:rsidR="00CB26B1">
        <w:rPr>
          <w:rFonts w:ascii="Arial" w:hAnsi="Arial" w:cs="Arial"/>
          <w:noProof/>
          <w:color w:val="000000"/>
          <w:sz w:val="27"/>
          <w:szCs w:val="27"/>
        </w:rPr>
        <w:drawing>
          <wp:inline distT="0" distB="0" distL="0" distR="0" wp14:anchorId="0D28CCAD" wp14:editId="7140BEA5">
            <wp:extent cx="3905250" cy="3649587"/>
            <wp:effectExtent l="0" t="0" r="0" b="8255"/>
            <wp:docPr id="4" name="Рисунок 4" descr="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05250" cy="3649587"/>
                    </a:xfrm>
                    <a:prstGeom prst="rect">
                      <a:avLst/>
                    </a:prstGeom>
                    <a:noFill/>
                    <a:ln>
                      <a:noFill/>
                    </a:ln>
                  </pic:spPr>
                </pic:pic>
              </a:graphicData>
            </a:graphic>
          </wp:inline>
        </w:drawing>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 xml:space="preserve">При третьем типе учения осваиваемый учащимся метод познания раскрывает для него изучаемый предмет с новой, неожиданной стороны и поэтому возбуждает естественный интерес, который по ходу учения возрастает и становится устойчивым. Когда учащийся обладает методом познания дисциплины, она раскрывается перед ним как поле деятельности, и, таким образом, мобилизуется познавательная потребность (П.Я. Гальперин, 1965) (рисунок </w:t>
      </w:r>
      <w:r w:rsidR="00B54439">
        <w:rPr>
          <w:rFonts w:ascii="Times New Roman" w:hAnsi="Times New Roman"/>
          <w:color w:val="000000"/>
          <w:sz w:val="28"/>
          <w:szCs w:val="28"/>
          <w:shd w:val="clear" w:color="auto" w:fill="FFFFFF"/>
        </w:rPr>
        <w:t>8</w:t>
      </w:r>
      <w:r w:rsidRPr="00E82793">
        <w:rPr>
          <w:rFonts w:ascii="Times New Roman" w:hAnsi="Times New Roman"/>
          <w:color w:val="000000"/>
          <w:sz w:val="28"/>
          <w:szCs w:val="28"/>
          <w:shd w:val="clear" w:color="auto" w:fill="FFFFFF"/>
        </w:rPr>
        <w:t>.).</w:t>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 xml:space="preserve">Однако это не достигается автоматически. Учащегося нужно вовлечь в исследование объекта - возбудить у него познавательный интерес. Отправочной точкой служат, конечно, известные факты. Однако их ему показывают с новой стороны. Затем этот первоначальный интерес постепенно развивают, избегая провоцирования посторонних, утилитарных интересов. В результате учащиеся самостоятельно распространяют усвоенные приёмы исследования на другие разделы той же дисциплины и на другие дисциплины, охотно и активно применяют их. С этим П.Я. Гальперин </w:t>
      </w:r>
      <w:r w:rsidRPr="00E82793">
        <w:rPr>
          <w:rFonts w:ascii="Times New Roman" w:hAnsi="Times New Roman"/>
          <w:color w:val="000000"/>
          <w:sz w:val="28"/>
          <w:szCs w:val="28"/>
          <w:shd w:val="clear" w:color="auto" w:fill="FFFFFF"/>
        </w:rPr>
        <w:lastRenderedPageBreak/>
        <w:t>связывал сдвиг в развитии учащегося, который оказывался недостижимым при первом и даже втором типах учения.</w:t>
      </w:r>
      <w:r w:rsidR="00C00FA4">
        <w:rPr>
          <w:rStyle w:val="af1"/>
          <w:rFonts w:ascii="Times New Roman" w:hAnsi="Times New Roman"/>
          <w:color w:val="000000"/>
          <w:sz w:val="28"/>
          <w:szCs w:val="28"/>
          <w:shd w:val="clear" w:color="auto" w:fill="FFFFFF"/>
        </w:rPr>
        <w:footnoteReference w:id="10"/>
      </w:r>
    </w:p>
    <w:p w:rsidR="00E82793" w:rsidRDefault="00E82793" w:rsidP="00E82793">
      <w:pPr>
        <w:spacing w:line="360" w:lineRule="auto"/>
        <w:ind w:firstLine="709"/>
        <w:jc w:val="both"/>
        <w:rPr>
          <w:rFonts w:ascii="Arial" w:hAnsi="Arial" w:cs="Arial"/>
          <w:color w:val="000000"/>
          <w:sz w:val="27"/>
          <w:szCs w:val="27"/>
        </w:rPr>
      </w:pPr>
      <w:r>
        <w:rPr>
          <w:rFonts w:ascii="Arial" w:hAnsi="Arial" w:cs="Arial"/>
          <w:noProof/>
          <w:color w:val="000000"/>
          <w:sz w:val="27"/>
          <w:szCs w:val="27"/>
        </w:rPr>
        <w:drawing>
          <wp:inline distT="0" distB="0" distL="0" distR="0" wp14:anchorId="5BDEA9D0" wp14:editId="082583BB">
            <wp:extent cx="5837672" cy="6086475"/>
            <wp:effectExtent l="0" t="0" r="0" b="0"/>
            <wp:docPr id="3" name="Рисунок 3" descr="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37672" cy="6086475"/>
                    </a:xfrm>
                    <a:prstGeom prst="rect">
                      <a:avLst/>
                    </a:prstGeom>
                    <a:noFill/>
                    <a:ln>
                      <a:noFill/>
                    </a:ln>
                  </pic:spPr>
                </pic:pic>
              </a:graphicData>
            </a:graphic>
          </wp:inline>
        </w:drawing>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 xml:space="preserve">Рисунок </w:t>
      </w:r>
      <w:r w:rsidR="00B54439">
        <w:rPr>
          <w:rFonts w:ascii="Times New Roman" w:hAnsi="Times New Roman"/>
          <w:color w:val="000000"/>
          <w:sz w:val="28"/>
          <w:szCs w:val="28"/>
          <w:shd w:val="clear" w:color="auto" w:fill="FFFFFF"/>
        </w:rPr>
        <w:t>8</w:t>
      </w:r>
      <w:r w:rsidRPr="00E82793">
        <w:rPr>
          <w:rFonts w:ascii="Times New Roman" w:hAnsi="Times New Roman"/>
          <w:color w:val="000000"/>
          <w:sz w:val="28"/>
          <w:szCs w:val="28"/>
          <w:shd w:val="clear" w:color="auto" w:fill="FFFFFF"/>
        </w:rPr>
        <w:t>. Последовательные ступени развития учебной мотивации.</w:t>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 xml:space="preserve">Интересно было бы рассмотреть возможность представления обозначенных типов мотивов в качестве последовательных ступеней развития учебной мотивации. Эта проблема является центральной при </w:t>
      </w:r>
      <w:proofErr w:type="gramStart"/>
      <w:r w:rsidRPr="00E82793">
        <w:rPr>
          <w:rFonts w:ascii="Times New Roman" w:hAnsi="Times New Roman"/>
          <w:color w:val="000000"/>
          <w:sz w:val="28"/>
          <w:szCs w:val="28"/>
          <w:shd w:val="clear" w:color="auto" w:fill="FFFFFF"/>
        </w:rPr>
        <w:t>исследовании</w:t>
      </w:r>
      <w:proofErr w:type="gramEnd"/>
      <w:r w:rsidRPr="00E82793">
        <w:rPr>
          <w:rFonts w:ascii="Times New Roman" w:hAnsi="Times New Roman"/>
          <w:color w:val="000000"/>
          <w:sz w:val="28"/>
          <w:szCs w:val="28"/>
          <w:shd w:val="clear" w:color="auto" w:fill="FFFFFF"/>
        </w:rPr>
        <w:t xml:space="preserve"> как учебной деятельности, так и личностной сферы учащегося. </w:t>
      </w:r>
      <w:r w:rsidRPr="00E82793">
        <w:rPr>
          <w:rFonts w:ascii="Times New Roman" w:hAnsi="Times New Roman"/>
          <w:color w:val="000000"/>
          <w:sz w:val="28"/>
          <w:szCs w:val="28"/>
          <w:shd w:val="clear" w:color="auto" w:fill="FFFFFF"/>
        </w:rPr>
        <w:lastRenderedPageBreak/>
        <w:t xml:space="preserve">Здесь также имеет место своего рода </w:t>
      </w:r>
      <w:proofErr w:type="spellStart"/>
      <w:r w:rsidRPr="00E82793">
        <w:rPr>
          <w:rFonts w:ascii="Times New Roman" w:hAnsi="Times New Roman"/>
          <w:color w:val="000000"/>
          <w:sz w:val="28"/>
          <w:szCs w:val="28"/>
          <w:shd w:val="clear" w:color="auto" w:fill="FFFFFF"/>
        </w:rPr>
        <w:t>интериоризация</w:t>
      </w:r>
      <w:proofErr w:type="spellEnd"/>
      <w:r w:rsidRPr="00E82793">
        <w:rPr>
          <w:rFonts w:ascii="Times New Roman" w:hAnsi="Times New Roman"/>
          <w:color w:val="000000"/>
          <w:sz w:val="28"/>
          <w:szCs w:val="28"/>
          <w:shd w:val="clear" w:color="auto" w:fill="FFFFFF"/>
        </w:rPr>
        <w:t>. Её специфика состоит в следующем: «внешнее» и «внутреннее» определяется по отношению не к деятелю, а к самой его деятельности. Типичным исходным пунктом этого движения является состояние, когда учащийся выполняет некую активность. Он руководствуется стремлением реализовать цель, внешнюю по отношении к основному предметному содержанию этой активности, не связанную с ней естественным образом. Конечным же пунктом является выполнение этой активности ради её «внутренней» цели. Это - достижение «смещения мотива на цель», о котором писал А.Н. Леонтьев.</w:t>
      </w:r>
      <w:r w:rsidR="00C00FA4">
        <w:rPr>
          <w:rStyle w:val="af1"/>
          <w:rFonts w:ascii="Times New Roman" w:hAnsi="Times New Roman"/>
          <w:color w:val="000000"/>
          <w:sz w:val="28"/>
          <w:szCs w:val="28"/>
          <w:shd w:val="clear" w:color="auto" w:fill="FFFFFF"/>
        </w:rPr>
        <w:footnoteReference w:id="11"/>
      </w:r>
    </w:p>
    <w:p w:rsidR="00E82793" w:rsidRPr="00E82793" w:rsidRDefault="00E82793" w:rsidP="00E82793">
      <w:pPr>
        <w:spacing w:line="360" w:lineRule="auto"/>
        <w:ind w:firstLine="709"/>
        <w:jc w:val="both"/>
        <w:rPr>
          <w:rFonts w:ascii="Times New Roman" w:hAnsi="Times New Roman"/>
          <w:color w:val="000000"/>
          <w:sz w:val="28"/>
          <w:szCs w:val="28"/>
          <w:shd w:val="clear" w:color="auto" w:fill="FFFFFF"/>
        </w:rPr>
      </w:pPr>
      <w:r w:rsidRPr="00E82793">
        <w:rPr>
          <w:rFonts w:ascii="Times New Roman" w:hAnsi="Times New Roman"/>
          <w:color w:val="000000"/>
          <w:sz w:val="28"/>
          <w:szCs w:val="28"/>
          <w:shd w:val="clear" w:color="auto" w:fill="FFFFFF"/>
        </w:rPr>
        <w:t xml:space="preserve">Выше были выделены два различных (субъективированных) понятия мотива деятельности. Субъект деятельности учения должен не только знать о том, какие преимущества ему может обеспечить овладение желаемыми знаниями и умениями, но он должен находиться в состоянии актуальной </w:t>
      </w:r>
      <w:proofErr w:type="spellStart"/>
      <w:r w:rsidRPr="00E82793">
        <w:rPr>
          <w:rFonts w:ascii="Times New Roman" w:hAnsi="Times New Roman"/>
          <w:color w:val="000000"/>
          <w:sz w:val="28"/>
          <w:szCs w:val="28"/>
          <w:shd w:val="clear" w:color="auto" w:fill="FFFFFF"/>
        </w:rPr>
        <w:t>мотивированности</w:t>
      </w:r>
      <w:proofErr w:type="spellEnd"/>
      <w:r w:rsidRPr="00E82793">
        <w:rPr>
          <w:rFonts w:ascii="Times New Roman" w:hAnsi="Times New Roman"/>
          <w:color w:val="000000"/>
          <w:sz w:val="28"/>
          <w:szCs w:val="28"/>
          <w:shd w:val="clear" w:color="auto" w:fill="FFFFFF"/>
        </w:rPr>
        <w:t xml:space="preserve">. Содержанием первого, мотивационного этапа, выделяемого в теории поэтапного формирования умственных действий, следовало бы считать не столько создание, сколько актуализацию связанных с этой деятельностью мотивов, которые были сформированы ранее. Создание мотивов учения включается в подготовительный компонент учебной деятельности, обеспечивающий умение учиться, </w:t>
      </w:r>
      <w:proofErr w:type="gramStart"/>
      <w:r w:rsidRPr="00E82793">
        <w:rPr>
          <w:rFonts w:ascii="Times New Roman" w:hAnsi="Times New Roman"/>
          <w:color w:val="000000"/>
          <w:sz w:val="28"/>
          <w:szCs w:val="28"/>
          <w:shd w:val="clear" w:color="auto" w:fill="FFFFFF"/>
        </w:rPr>
        <w:t>тогда</w:t>
      </w:r>
      <w:proofErr w:type="gramEnd"/>
      <w:r w:rsidRPr="00E82793">
        <w:rPr>
          <w:rFonts w:ascii="Times New Roman" w:hAnsi="Times New Roman"/>
          <w:color w:val="000000"/>
          <w:sz w:val="28"/>
          <w:szCs w:val="28"/>
          <w:shd w:val="clear" w:color="auto" w:fill="FFFFFF"/>
        </w:rPr>
        <w:t xml:space="preserve"> как их актуализация должна быть отнесена уже к области функционирования подготовленных структурных моментом или к основному компоненту учебной деятельности - учению (Т.В. </w:t>
      </w:r>
      <w:proofErr w:type="spellStart"/>
      <w:r w:rsidRPr="00E82793">
        <w:rPr>
          <w:rFonts w:ascii="Times New Roman" w:hAnsi="Times New Roman"/>
          <w:color w:val="000000"/>
          <w:sz w:val="28"/>
          <w:szCs w:val="28"/>
          <w:shd w:val="clear" w:color="auto" w:fill="FFFFFF"/>
        </w:rPr>
        <w:t>Габай</w:t>
      </w:r>
      <w:proofErr w:type="spellEnd"/>
      <w:r w:rsidRPr="00E82793">
        <w:rPr>
          <w:rFonts w:ascii="Times New Roman" w:hAnsi="Times New Roman"/>
          <w:color w:val="000000"/>
          <w:sz w:val="28"/>
          <w:szCs w:val="28"/>
          <w:shd w:val="clear" w:color="auto" w:fill="FFFFFF"/>
        </w:rPr>
        <w:t>, 2003).</w:t>
      </w:r>
    </w:p>
    <w:p w:rsidR="00E4176A" w:rsidRDefault="00E4176A">
      <w:pPr>
        <w:rPr>
          <w:rFonts w:ascii="Times New Roman" w:hAnsi="Times New Roman"/>
          <w:sz w:val="28"/>
          <w:szCs w:val="28"/>
        </w:rPr>
      </w:pPr>
      <w:r>
        <w:rPr>
          <w:rFonts w:ascii="Times New Roman" w:hAnsi="Times New Roman"/>
          <w:sz w:val="28"/>
          <w:szCs w:val="28"/>
        </w:rPr>
        <w:br w:type="page"/>
      </w:r>
    </w:p>
    <w:p w:rsidR="00B54439" w:rsidRPr="00E322AD" w:rsidRDefault="00B54439" w:rsidP="00E322AD">
      <w:pPr>
        <w:pStyle w:val="1"/>
        <w:jc w:val="center"/>
        <w:rPr>
          <w:rFonts w:ascii="Times New Roman" w:hAnsi="Times New Roman" w:cs="Times New Roman"/>
          <w:color w:val="auto"/>
        </w:rPr>
      </w:pPr>
      <w:bookmarkStart w:id="4" w:name="_Toc356714245"/>
      <w:r w:rsidRPr="00E322AD">
        <w:rPr>
          <w:rFonts w:ascii="Times New Roman" w:hAnsi="Times New Roman" w:cs="Times New Roman"/>
          <w:color w:val="auto"/>
        </w:rPr>
        <w:lastRenderedPageBreak/>
        <w:t xml:space="preserve">Глава 2. Исследование мотивации к учебной деятельности студентов специальности управление </w:t>
      </w:r>
      <w:r w:rsidR="00E322AD" w:rsidRPr="00E322AD">
        <w:rPr>
          <w:rFonts w:ascii="Times New Roman" w:hAnsi="Times New Roman" w:cs="Times New Roman"/>
          <w:color w:val="auto"/>
        </w:rPr>
        <w:t>персоналом</w:t>
      </w:r>
      <w:r w:rsidRPr="00E322AD">
        <w:rPr>
          <w:rFonts w:ascii="Times New Roman" w:hAnsi="Times New Roman" w:cs="Times New Roman"/>
          <w:color w:val="auto"/>
        </w:rPr>
        <w:t>, 4 курса, группы 09117</w:t>
      </w:r>
      <w:bookmarkEnd w:id="4"/>
    </w:p>
    <w:p w:rsidR="00B54439" w:rsidRDefault="00B54439" w:rsidP="00E322AD">
      <w:pPr>
        <w:pStyle w:val="2"/>
      </w:pPr>
      <w:bookmarkStart w:id="5" w:name="_Toc356714246"/>
      <w:r>
        <w:t>2.1.Характеристика объекта и описание методов исследования</w:t>
      </w:r>
      <w:bookmarkEnd w:id="5"/>
    </w:p>
    <w:p w:rsidR="00E322AD" w:rsidRDefault="00E322AD" w:rsidP="00B54439">
      <w:pPr>
        <w:spacing w:line="360" w:lineRule="auto"/>
        <w:ind w:firstLine="709"/>
        <w:jc w:val="both"/>
        <w:rPr>
          <w:rFonts w:ascii="Times New Roman" w:hAnsi="Times New Roman"/>
          <w:color w:val="000000"/>
          <w:sz w:val="28"/>
          <w:szCs w:val="28"/>
          <w:shd w:val="clear" w:color="auto" w:fill="FFFFFF"/>
        </w:rPr>
      </w:pPr>
    </w:p>
    <w:p w:rsidR="00B54439" w:rsidRPr="00B54439" w:rsidRDefault="00B54439" w:rsidP="00B54439">
      <w:pPr>
        <w:spacing w:line="36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В исследовании </w:t>
      </w:r>
      <w:r w:rsidRPr="00B54439">
        <w:rPr>
          <w:rFonts w:ascii="Times New Roman" w:hAnsi="Times New Roman"/>
          <w:color w:val="000000"/>
          <w:sz w:val="28"/>
          <w:szCs w:val="28"/>
          <w:shd w:val="clear" w:color="auto" w:fill="FFFFFF"/>
        </w:rPr>
        <w:t>использовал</w:t>
      </w:r>
      <w:r w:rsidR="003576B7">
        <w:rPr>
          <w:rFonts w:ascii="Times New Roman" w:hAnsi="Times New Roman"/>
          <w:color w:val="000000"/>
          <w:sz w:val="28"/>
          <w:szCs w:val="28"/>
          <w:shd w:val="clear" w:color="auto" w:fill="FFFFFF"/>
        </w:rPr>
        <w:t>ись</w:t>
      </w:r>
      <w:r w:rsidRPr="00B54439">
        <w:rPr>
          <w:rFonts w:ascii="Times New Roman" w:hAnsi="Times New Roman"/>
          <w:color w:val="000000"/>
          <w:sz w:val="28"/>
          <w:szCs w:val="28"/>
          <w:shd w:val="clear" w:color="auto" w:fill="FFFFFF"/>
        </w:rPr>
        <w:t xml:space="preserve"> методика «Цель-Средство-Результат» (далее ЦРС), опросник Карманова А.А. и методика Потребности достижения успехов. </w:t>
      </w:r>
    </w:p>
    <w:p w:rsidR="00B54439" w:rsidRPr="00B54439" w:rsidRDefault="003576B7" w:rsidP="00B54439">
      <w:pPr>
        <w:spacing w:line="36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Объектом</w:t>
      </w:r>
      <w:r w:rsidR="00B54439" w:rsidRPr="00B54439">
        <w:rPr>
          <w:rFonts w:ascii="Times New Roman" w:hAnsi="Times New Roman"/>
          <w:color w:val="000000"/>
          <w:sz w:val="28"/>
          <w:szCs w:val="28"/>
          <w:shd w:val="clear" w:color="auto" w:fill="FFFFFF"/>
        </w:rPr>
        <w:t xml:space="preserve"> исследования явились студенты </w:t>
      </w:r>
      <w:r>
        <w:rPr>
          <w:rFonts w:ascii="Times New Roman" w:hAnsi="Times New Roman"/>
          <w:color w:val="000000"/>
          <w:sz w:val="28"/>
          <w:szCs w:val="28"/>
          <w:shd w:val="clear" w:color="auto" w:fill="FFFFFF"/>
        </w:rPr>
        <w:t>4</w:t>
      </w:r>
      <w:r w:rsidR="00B54439" w:rsidRPr="00B54439">
        <w:rPr>
          <w:rFonts w:ascii="Times New Roman" w:hAnsi="Times New Roman"/>
          <w:color w:val="000000"/>
          <w:sz w:val="28"/>
          <w:szCs w:val="28"/>
          <w:shd w:val="clear" w:color="auto" w:fill="FFFFFF"/>
        </w:rPr>
        <w:t xml:space="preserve">-го курса </w:t>
      </w:r>
      <w:r>
        <w:rPr>
          <w:rFonts w:ascii="Times New Roman" w:hAnsi="Times New Roman"/>
          <w:color w:val="000000"/>
          <w:sz w:val="28"/>
          <w:szCs w:val="28"/>
          <w:shd w:val="clear" w:color="auto" w:fill="FFFFFF"/>
        </w:rPr>
        <w:t>специальности управление персоналом</w:t>
      </w:r>
      <w:r w:rsidR="00B54439" w:rsidRPr="00B54439">
        <w:rPr>
          <w:rFonts w:ascii="Times New Roman" w:hAnsi="Times New Roman"/>
          <w:color w:val="000000"/>
          <w:sz w:val="28"/>
          <w:szCs w:val="28"/>
          <w:shd w:val="clear" w:color="auto" w:fill="FFFFFF"/>
        </w:rPr>
        <w:t xml:space="preserve"> в количестве 14 человек, возраст – </w:t>
      </w:r>
      <w:r>
        <w:rPr>
          <w:rFonts w:ascii="Times New Roman" w:hAnsi="Times New Roman"/>
          <w:color w:val="000000"/>
          <w:sz w:val="28"/>
          <w:szCs w:val="28"/>
          <w:shd w:val="clear" w:color="auto" w:fill="FFFFFF"/>
        </w:rPr>
        <w:t>20-22</w:t>
      </w:r>
      <w:r w:rsidR="00B54439" w:rsidRPr="00B54439">
        <w:rPr>
          <w:rFonts w:ascii="Times New Roman" w:hAnsi="Times New Roman"/>
          <w:color w:val="000000"/>
          <w:sz w:val="28"/>
          <w:szCs w:val="28"/>
          <w:shd w:val="clear" w:color="auto" w:fill="FFFFFF"/>
        </w:rPr>
        <w:t xml:space="preserve"> лет, пол – женский</w:t>
      </w:r>
      <w:r>
        <w:rPr>
          <w:rFonts w:ascii="Times New Roman" w:hAnsi="Times New Roman"/>
          <w:color w:val="000000"/>
          <w:sz w:val="28"/>
          <w:szCs w:val="28"/>
          <w:shd w:val="clear" w:color="auto" w:fill="FFFFFF"/>
        </w:rPr>
        <w:t>(12) мужской (2)</w:t>
      </w:r>
      <w:r w:rsidR="00B54439" w:rsidRPr="00B54439">
        <w:rPr>
          <w:rFonts w:ascii="Times New Roman" w:hAnsi="Times New Roman"/>
          <w:color w:val="000000"/>
          <w:sz w:val="28"/>
          <w:szCs w:val="28"/>
          <w:shd w:val="clear" w:color="auto" w:fill="FFFFFF"/>
        </w:rPr>
        <w:t>, на которых производилась апробация м</w:t>
      </w:r>
      <w:r w:rsidR="00B54439" w:rsidRPr="00B54439">
        <w:rPr>
          <w:rFonts w:ascii="Times New Roman" w:hAnsi="Times New Roman"/>
          <w:color w:val="000000"/>
          <w:sz w:val="28"/>
          <w:szCs w:val="28"/>
          <w:shd w:val="clear" w:color="auto" w:fill="FFFFFF"/>
        </w:rPr>
        <w:t>е</w:t>
      </w:r>
      <w:r w:rsidR="00B54439" w:rsidRPr="00B54439">
        <w:rPr>
          <w:rFonts w:ascii="Times New Roman" w:hAnsi="Times New Roman"/>
          <w:color w:val="000000"/>
          <w:sz w:val="28"/>
          <w:szCs w:val="28"/>
          <w:shd w:val="clear" w:color="auto" w:fill="FFFFFF"/>
        </w:rPr>
        <w:t>тодики «Цель-Средство-Результат» и Потребности достижения успехов</w:t>
      </w:r>
    </w:p>
    <w:p w:rsidR="00B54439" w:rsidRPr="00B54439" w:rsidRDefault="00B54439" w:rsidP="00B54439">
      <w:pPr>
        <w:spacing w:line="360" w:lineRule="auto"/>
        <w:ind w:firstLine="709"/>
        <w:jc w:val="both"/>
        <w:rPr>
          <w:rFonts w:ascii="Times New Roman" w:hAnsi="Times New Roman"/>
          <w:color w:val="000000"/>
          <w:sz w:val="28"/>
          <w:szCs w:val="28"/>
          <w:shd w:val="clear" w:color="auto" w:fill="FFFFFF"/>
        </w:rPr>
      </w:pPr>
      <w:r w:rsidRPr="00B54439">
        <w:rPr>
          <w:rFonts w:ascii="Times New Roman" w:hAnsi="Times New Roman"/>
          <w:color w:val="000000"/>
          <w:sz w:val="28"/>
          <w:szCs w:val="28"/>
          <w:shd w:val="clear" w:color="auto" w:fill="FFFFFF"/>
        </w:rPr>
        <w:t>Описание методики ЦРС</w:t>
      </w:r>
    </w:p>
    <w:p w:rsidR="00B54439" w:rsidRPr="00B54439" w:rsidRDefault="00B54439" w:rsidP="00B54439">
      <w:pPr>
        <w:spacing w:line="360" w:lineRule="auto"/>
        <w:ind w:firstLine="709"/>
        <w:jc w:val="both"/>
        <w:rPr>
          <w:rFonts w:ascii="Times New Roman" w:hAnsi="Times New Roman"/>
          <w:color w:val="000000"/>
          <w:sz w:val="28"/>
          <w:szCs w:val="28"/>
          <w:shd w:val="clear" w:color="auto" w:fill="FFFFFF"/>
        </w:rPr>
      </w:pPr>
      <w:proofErr w:type="gramStart"/>
      <w:r w:rsidRPr="00B54439">
        <w:rPr>
          <w:rFonts w:ascii="Times New Roman" w:hAnsi="Times New Roman"/>
          <w:color w:val="000000"/>
          <w:sz w:val="28"/>
          <w:szCs w:val="28"/>
          <w:shd w:val="clear" w:color="auto" w:fill="FFFFFF"/>
        </w:rPr>
        <w:t>Данный</w:t>
      </w:r>
      <w:proofErr w:type="gramEnd"/>
      <w:r w:rsidRPr="00B54439">
        <w:rPr>
          <w:rFonts w:ascii="Times New Roman" w:hAnsi="Times New Roman"/>
          <w:color w:val="000000"/>
          <w:sz w:val="28"/>
          <w:szCs w:val="28"/>
          <w:shd w:val="clear" w:color="auto" w:fill="FFFFFF"/>
        </w:rPr>
        <w:t xml:space="preserve"> опросник</w:t>
      </w:r>
      <w:r w:rsidR="003576B7">
        <w:rPr>
          <w:rFonts w:ascii="Times New Roman" w:hAnsi="Times New Roman"/>
          <w:color w:val="000000"/>
          <w:sz w:val="28"/>
          <w:szCs w:val="28"/>
          <w:shd w:val="clear" w:color="auto" w:fill="FFFFFF"/>
        </w:rPr>
        <w:t xml:space="preserve"> (Приложение 1)</w:t>
      </w:r>
      <w:r w:rsidRPr="00B54439">
        <w:rPr>
          <w:rFonts w:ascii="Times New Roman" w:hAnsi="Times New Roman"/>
          <w:color w:val="000000"/>
          <w:sz w:val="28"/>
          <w:szCs w:val="28"/>
          <w:shd w:val="clear" w:color="auto" w:fill="FFFFFF"/>
        </w:rPr>
        <w:t xml:space="preserve">, предложенный А.А. </w:t>
      </w:r>
      <w:proofErr w:type="spellStart"/>
      <w:r w:rsidRPr="00B54439">
        <w:rPr>
          <w:rFonts w:ascii="Times New Roman" w:hAnsi="Times New Roman"/>
          <w:color w:val="000000"/>
          <w:sz w:val="28"/>
          <w:szCs w:val="28"/>
          <w:shd w:val="clear" w:color="auto" w:fill="FFFFFF"/>
        </w:rPr>
        <w:t>Кармановым</w:t>
      </w:r>
      <w:proofErr w:type="spellEnd"/>
      <w:r w:rsidRPr="00B54439">
        <w:rPr>
          <w:rFonts w:ascii="Times New Roman" w:hAnsi="Times New Roman"/>
          <w:color w:val="000000"/>
          <w:sz w:val="28"/>
          <w:szCs w:val="28"/>
          <w:shd w:val="clear" w:color="auto" w:fill="FFFFFF"/>
        </w:rPr>
        <w:t>, рассчитан на исследов</w:t>
      </w:r>
      <w:r w:rsidRPr="00B54439">
        <w:rPr>
          <w:rFonts w:ascii="Times New Roman" w:hAnsi="Times New Roman"/>
          <w:color w:val="000000"/>
          <w:sz w:val="28"/>
          <w:szCs w:val="28"/>
          <w:shd w:val="clear" w:color="auto" w:fill="FFFFFF"/>
        </w:rPr>
        <w:t>а</w:t>
      </w:r>
      <w:r w:rsidRPr="00B54439">
        <w:rPr>
          <w:rFonts w:ascii="Times New Roman" w:hAnsi="Times New Roman"/>
          <w:color w:val="000000"/>
          <w:sz w:val="28"/>
          <w:szCs w:val="28"/>
          <w:shd w:val="clear" w:color="auto" w:fill="FFFFFF"/>
        </w:rPr>
        <w:t>ние особенностей структуры деятельности. В основу его положен общенаучный б</w:t>
      </w:r>
      <w:r w:rsidRPr="00B54439">
        <w:rPr>
          <w:rFonts w:ascii="Times New Roman" w:hAnsi="Times New Roman"/>
          <w:color w:val="000000"/>
          <w:sz w:val="28"/>
          <w:szCs w:val="28"/>
          <w:shd w:val="clear" w:color="auto" w:fill="FFFFFF"/>
        </w:rPr>
        <w:t>а</w:t>
      </w:r>
      <w:r w:rsidRPr="00B54439">
        <w:rPr>
          <w:rFonts w:ascii="Times New Roman" w:hAnsi="Times New Roman"/>
          <w:color w:val="000000"/>
          <w:sz w:val="28"/>
          <w:szCs w:val="28"/>
          <w:shd w:val="clear" w:color="auto" w:fill="FFFFFF"/>
        </w:rPr>
        <w:t xml:space="preserve">зис Цель-Средство-Результат, отражающий основные черты любой деятельности. Согласно этой парадигме любую деятельность можно рассматривать как состоящую из трех компонент (обычно чередующихся последовательно): </w:t>
      </w:r>
    </w:p>
    <w:p w:rsidR="00B54439" w:rsidRPr="00B54439" w:rsidRDefault="00B54439" w:rsidP="00B54439">
      <w:pPr>
        <w:spacing w:line="360" w:lineRule="auto"/>
        <w:ind w:firstLine="709"/>
        <w:jc w:val="both"/>
        <w:rPr>
          <w:rFonts w:ascii="Times New Roman" w:hAnsi="Times New Roman"/>
          <w:color w:val="000000"/>
          <w:sz w:val="28"/>
          <w:szCs w:val="28"/>
          <w:shd w:val="clear" w:color="auto" w:fill="FFFFFF"/>
        </w:rPr>
      </w:pPr>
      <w:r w:rsidRPr="00B54439">
        <w:rPr>
          <w:rFonts w:ascii="Times New Roman" w:hAnsi="Times New Roman"/>
          <w:color w:val="000000"/>
          <w:sz w:val="28"/>
          <w:szCs w:val="28"/>
          <w:shd w:val="clear" w:color="auto" w:fill="FFFFFF"/>
        </w:rPr>
        <w:t>- в начале любой деятельности человек, синтезируя большое количество информ</w:t>
      </w:r>
      <w:r w:rsidRPr="00B54439">
        <w:rPr>
          <w:rFonts w:ascii="Times New Roman" w:hAnsi="Times New Roman"/>
          <w:color w:val="000000"/>
          <w:sz w:val="28"/>
          <w:szCs w:val="28"/>
          <w:shd w:val="clear" w:color="auto" w:fill="FFFFFF"/>
        </w:rPr>
        <w:t>а</w:t>
      </w:r>
      <w:r w:rsidRPr="00B54439">
        <w:rPr>
          <w:rFonts w:ascii="Times New Roman" w:hAnsi="Times New Roman"/>
          <w:color w:val="000000"/>
          <w:sz w:val="28"/>
          <w:szCs w:val="28"/>
          <w:shd w:val="clear" w:color="auto" w:fill="FFFFFF"/>
        </w:rPr>
        <w:t xml:space="preserve">ции, вырабатывает Цель деятельности, т.е. начинает представлять более или менее ясную картину желаемого будущего, то конечное </w:t>
      </w:r>
      <w:proofErr w:type="gramStart"/>
      <w:r w:rsidRPr="00B54439">
        <w:rPr>
          <w:rFonts w:ascii="Times New Roman" w:hAnsi="Times New Roman"/>
          <w:color w:val="000000"/>
          <w:sz w:val="28"/>
          <w:szCs w:val="28"/>
          <w:shd w:val="clear" w:color="auto" w:fill="FFFFFF"/>
        </w:rPr>
        <w:t>состояние</w:t>
      </w:r>
      <w:proofErr w:type="gramEnd"/>
      <w:r w:rsidRPr="00B54439">
        <w:rPr>
          <w:rFonts w:ascii="Times New Roman" w:hAnsi="Times New Roman"/>
          <w:color w:val="000000"/>
          <w:sz w:val="28"/>
          <w:szCs w:val="28"/>
          <w:shd w:val="clear" w:color="auto" w:fill="FFFFFF"/>
        </w:rPr>
        <w:t xml:space="preserve"> в которое он хочет пр</w:t>
      </w:r>
      <w:r w:rsidRPr="00B54439">
        <w:rPr>
          <w:rFonts w:ascii="Times New Roman" w:hAnsi="Times New Roman"/>
          <w:color w:val="000000"/>
          <w:sz w:val="28"/>
          <w:szCs w:val="28"/>
          <w:shd w:val="clear" w:color="auto" w:fill="FFFFFF"/>
        </w:rPr>
        <w:t>и</w:t>
      </w:r>
      <w:r w:rsidRPr="00B54439">
        <w:rPr>
          <w:rFonts w:ascii="Times New Roman" w:hAnsi="Times New Roman"/>
          <w:color w:val="000000"/>
          <w:sz w:val="28"/>
          <w:szCs w:val="28"/>
          <w:shd w:val="clear" w:color="auto" w:fill="FFFFFF"/>
        </w:rPr>
        <w:t xml:space="preserve">вести ситуацию и себя; </w:t>
      </w:r>
    </w:p>
    <w:p w:rsidR="00B54439" w:rsidRPr="00B54439" w:rsidRDefault="00B54439" w:rsidP="00B54439">
      <w:pPr>
        <w:spacing w:line="360" w:lineRule="auto"/>
        <w:ind w:firstLine="709"/>
        <w:jc w:val="both"/>
        <w:rPr>
          <w:rFonts w:ascii="Times New Roman" w:hAnsi="Times New Roman"/>
          <w:color w:val="000000"/>
          <w:sz w:val="28"/>
          <w:szCs w:val="28"/>
          <w:shd w:val="clear" w:color="auto" w:fill="FFFFFF"/>
        </w:rPr>
      </w:pPr>
      <w:r w:rsidRPr="00B54439">
        <w:rPr>
          <w:rFonts w:ascii="Times New Roman" w:hAnsi="Times New Roman"/>
          <w:color w:val="000000"/>
          <w:sz w:val="28"/>
          <w:szCs w:val="28"/>
          <w:shd w:val="clear" w:color="auto" w:fill="FFFFFF"/>
        </w:rPr>
        <w:t>- далее в ход вступают средство, т.е. тот ресурс, который человек готов истр</w:t>
      </w:r>
      <w:r w:rsidRPr="00B54439">
        <w:rPr>
          <w:rFonts w:ascii="Times New Roman" w:hAnsi="Times New Roman"/>
          <w:color w:val="000000"/>
          <w:sz w:val="28"/>
          <w:szCs w:val="28"/>
          <w:shd w:val="clear" w:color="auto" w:fill="FFFFFF"/>
        </w:rPr>
        <w:t>а</w:t>
      </w:r>
      <w:r w:rsidRPr="00B54439">
        <w:rPr>
          <w:rFonts w:ascii="Times New Roman" w:hAnsi="Times New Roman"/>
          <w:color w:val="000000"/>
          <w:sz w:val="28"/>
          <w:szCs w:val="28"/>
          <w:shd w:val="clear" w:color="auto" w:fill="FFFFFF"/>
        </w:rPr>
        <w:t xml:space="preserve">тить на достижение цели; </w:t>
      </w:r>
    </w:p>
    <w:p w:rsidR="00B54439" w:rsidRPr="00B54439" w:rsidRDefault="00B54439" w:rsidP="00B54439">
      <w:pPr>
        <w:spacing w:line="360" w:lineRule="auto"/>
        <w:ind w:firstLine="709"/>
        <w:jc w:val="both"/>
        <w:rPr>
          <w:rFonts w:ascii="Times New Roman" w:hAnsi="Times New Roman"/>
          <w:color w:val="000000"/>
          <w:sz w:val="28"/>
          <w:szCs w:val="28"/>
          <w:shd w:val="clear" w:color="auto" w:fill="FFFFFF"/>
        </w:rPr>
      </w:pPr>
      <w:r w:rsidRPr="00B54439">
        <w:rPr>
          <w:rFonts w:ascii="Times New Roman" w:hAnsi="Times New Roman"/>
          <w:color w:val="000000"/>
          <w:sz w:val="28"/>
          <w:szCs w:val="28"/>
          <w:shd w:val="clear" w:color="auto" w:fill="FFFFFF"/>
        </w:rPr>
        <w:t xml:space="preserve">- итогом любой деятельности является актуализация результата - того итога, которого достиг человек. </w:t>
      </w:r>
    </w:p>
    <w:p w:rsidR="00B54439" w:rsidRPr="00B54439" w:rsidRDefault="00B54439" w:rsidP="00B54439">
      <w:pPr>
        <w:spacing w:line="360" w:lineRule="auto"/>
        <w:ind w:firstLine="709"/>
        <w:jc w:val="both"/>
        <w:rPr>
          <w:rFonts w:ascii="Times New Roman" w:hAnsi="Times New Roman"/>
          <w:color w:val="000000"/>
          <w:sz w:val="28"/>
          <w:szCs w:val="28"/>
          <w:shd w:val="clear" w:color="auto" w:fill="FFFFFF"/>
        </w:rPr>
      </w:pPr>
      <w:r w:rsidRPr="00B54439">
        <w:rPr>
          <w:rFonts w:ascii="Times New Roman" w:hAnsi="Times New Roman"/>
          <w:color w:val="000000"/>
          <w:sz w:val="28"/>
          <w:szCs w:val="28"/>
          <w:shd w:val="clear" w:color="auto" w:fill="FFFFFF"/>
        </w:rPr>
        <w:t xml:space="preserve">Как разные люди, так и один человек в разные периоды своей жизни обладают неодинаковыми параметрами своей деятельности. </w:t>
      </w:r>
      <w:r w:rsidR="00C00FA4">
        <w:rPr>
          <w:rStyle w:val="af1"/>
          <w:rFonts w:ascii="Times New Roman" w:hAnsi="Times New Roman"/>
          <w:color w:val="000000"/>
          <w:sz w:val="28"/>
          <w:szCs w:val="28"/>
          <w:shd w:val="clear" w:color="auto" w:fill="FFFFFF"/>
        </w:rPr>
        <w:footnoteReference w:id="12"/>
      </w:r>
    </w:p>
    <w:p w:rsidR="003576B7" w:rsidRPr="003576B7" w:rsidRDefault="003576B7" w:rsidP="003576B7">
      <w:pPr>
        <w:spacing w:line="360" w:lineRule="auto"/>
        <w:ind w:firstLine="709"/>
        <w:jc w:val="both"/>
        <w:rPr>
          <w:rFonts w:ascii="Times New Roman" w:hAnsi="Times New Roman"/>
          <w:color w:val="000000"/>
          <w:sz w:val="28"/>
          <w:szCs w:val="28"/>
          <w:shd w:val="clear" w:color="auto" w:fill="FFFFFF"/>
        </w:rPr>
      </w:pPr>
      <w:r w:rsidRPr="003576B7">
        <w:rPr>
          <w:rFonts w:ascii="Times New Roman" w:hAnsi="Times New Roman"/>
          <w:color w:val="000000"/>
          <w:sz w:val="28"/>
          <w:szCs w:val="28"/>
          <w:shd w:val="clear" w:color="auto" w:fill="FFFFFF"/>
        </w:rPr>
        <w:lastRenderedPageBreak/>
        <w:t>Опросник для оценки потребности достижения успехов</w:t>
      </w:r>
    </w:p>
    <w:p w:rsidR="003576B7" w:rsidRPr="003576B7" w:rsidRDefault="003576B7" w:rsidP="003576B7">
      <w:pPr>
        <w:spacing w:line="360" w:lineRule="auto"/>
        <w:ind w:firstLine="709"/>
        <w:jc w:val="both"/>
        <w:rPr>
          <w:rFonts w:ascii="Times New Roman" w:hAnsi="Times New Roman"/>
          <w:color w:val="000000"/>
          <w:sz w:val="28"/>
          <w:szCs w:val="28"/>
          <w:shd w:val="clear" w:color="auto" w:fill="FFFFFF"/>
        </w:rPr>
      </w:pPr>
      <w:proofErr w:type="gramStart"/>
      <w:r w:rsidRPr="003576B7">
        <w:rPr>
          <w:rFonts w:ascii="Times New Roman" w:hAnsi="Times New Roman"/>
          <w:color w:val="000000"/>
          <w:sz w:val="28"/>
          <w:szCs w:val="28"/>
          <w:shd w:val="clear" w:color="auto" w:fill="FFFFFF"/>
        </w:rPr>
        <w:t>Данный</w:t>
      </w:r>
      <w:proofErr w:type="gramEnd"/>
      <w:r w:rsidRPr="003576B7">
        <w:rPr>
          <w:rFonts w:ascii="Times New Roman" w:hAnsi="Times New Roman"/>
          <w:color w:val="000000"/>
          <w:sz w:val="28"/>
          <w:szCs w:val="28"/>
          <w:shd w:val="clear" w:color="auto" w:fill="FFFFFF"/>
        </w:rPr>
        <w:t xml:space="preserve"> опросник предназначен для дифференцированной оценки двух св</w:t>
      </w:r>
      <w:r w:rsidRPr="003576B7">
        <w:rPr>
          <w:rFonts w:ascii="Times New Roman" w:hAnsi="Times New Roman"/>
          <w:color w:val="000000"/>
          <w:sz w:val="28"/>
          <w:szCs w:val="28"/>
          <w:shd w:val="clear" w:color="auto" w:fill="FFFFFF"/>
        </w:rPr>
        <w:t>я</w:t>
      </w:r>
      <w:r w:rsidRPr="003576B7">
        <w:rPr>
          <w:rFonts w:ascii="Times New Roman" w:hAnsi="Times New Roman"/>
          <w:color w:val="000000"/>
          <w:sz w:val="28"/>
          <w:szCs w:val="28"/>
          <w:shd w:val="clear" w:color="auto" w:fill="FFFFFF"/>
        </w:rPr>
        <w:t xml:space="preserve">занных, но противоположно направленных мотивационных тенденций: стремление к успеху и боязни неудачи. Как и в предыдущем случае, определенные сочетания этих мотивационных тенденций у человека по их силе создают определенный тип личности и предопределяют разное поведение. </w:t>
      </w:r>
    </w:p>
    <w:p w:rsidR="00B54439" w:rsidRDefault="003576B7" w:rsidP="003576B7">
      <w:pPr>
        <w:spacing w:line="360" w:lineRule="auto"/>
        <w:ind w:firstLine="709"/>
        <w:jc w:val="both"/>
        <w:rPr>
          <w:rFonts w:ascii="Times New Roman" w:hAnsi="Times New Roman"/>
          <w:color w:val="000000"/>
          <w:sz w:val="28"/>
          <w:szCs w:val="28"/>
          <w:shd w:val="clear" w:color="auto" w:fill="FFFFFF"/>
        </w:rPr>
      </w:pPr>
      <w:r w:rsidRPr="003576B7">
        <w:rPr>
          <w:rFonts w:ascii="Times New Roman" w:hAnsi="Times New Roman"/>
          <w:color w:val="000000"/>
          <w:sz w:val="28"/>
          <w:szCs w:val="28"/>
          <w:shd w:val="clear" w:color="auto" w:fill="FFFFFF"/>
        </w:rPr>
        <w:t>Перед началом исследования по данному опроснику испытуемый получает инструкцию</w:t>
      </w:r>
      <w:proofErr w:type="gramStart"/>
      <w:r>
        <w:rPr>
          <w:rFonts w:ascii="Times New Roman" w:hAnsi="Times New Roman"/>
          <w:color w:val="000000"/>
          <w:sz w:val="28"/>
          <w:szCs w:val="28"/>
          <w:shd w:val="clear" w:color="auto" w:fill="FFFFFF"/>
        </w:rPr>
        <w:t>.(</w:t>
      </w:r>
      <w:proofErr w:type="gramEnd"/>
      <w:r>
        <w:rPr>
          <w:rFonts w:ascii="Times New Roman" w:hAnsi="Times New Roman"/>
          <w:color w:val="000000"/>
          <w:sz w:val="28"/>
          <w:szCs w:val="28"/>
          <w:shd w:val="clear" w:color="auto" w:fill="FFFFFF"/>
        </w:rPr>
        <w:t>Приложение 2)</w:t>
      </w:r>
    </w:p>
    <w:p w:rsidR="00E322AD" w:rsidRDefault="00E322AD" w:rsidP="003576B7">
      <w:pPr>
        <w:spacing w:line="360" w:lineRule="auto"/>
        <w:ind w:firstLine="709"/>
        <w:jc w:val="both"/>
        <w:rPr>
          <w:rFonts w:ascii="Times New Roman" w:hAnsi="Times New Roman"/>
          <w:color w:val="000000"/>
          <w:sz w:val="28"/>
          <w:szCs w:val="28"/>
          <w:shd w:val="clear" w:color="auto" w:fill="FFFFFF"/>
        </w:rPr>
      </w:pPr>
    </w:p>
    <w:p w:rsidR="003576B7" w:rsidRPr="00E322AD" w:rsidRDefault="003576B7" w:rsidP="00E322AD">
      <w:pPr>
        <w:pStyle w:val="2"/>
      </w:pPr>
      <w:bookmarkStart w:id="6" w:name="_Toc356714247"/>
      <w:r w:rsidRPr="00E322AD">
        <w:t>2.2. Анализ мотивов учебной деятельности студентов специальности управление персоналом</w:t>
      </w:r>
      <w:bookmarkEnd w:id="6"/>
    </w:p>
    <w:p w:rsidR="00E322AD" w:rsidRDefault="00E322AD" w:rsidP="00E322AD">
      <w:pPr>
        <w:spacing w:line="360" w:lineRule="auto"/>
        <w:ind w:firstLine="709"/>
        <w:jc w:val="both"/>
        <w:rPr>
          <w:rFonts w:ascii="Times New Roman" w:hAnsi="Times New Roman"/>
          <w:color w:val="000000"/>
          <w:sz w:val="28"/>
          <w:szCs w:val="28"/>
          <w:shd w:val="clear" w:color="auto" w:fill="FFFFFF"/>
        </w:rPr>
      </w:pPr>
    </w:p>
    <w:p w:rsidR="00E322AD" w:rsidRDefault="00E322AD" w:rsidP="00E322AD">
      <w:pPr>
        <w:spacing w:line="360" w:lineRule="auto"/>
        <w:ind w:firstLine="709"/>
        <w:jc w:val="both"/>
        <w:rPr>
          <w:rFonts w:ascii="Times New Roman" w:hAnsi="Times New Roman"/>
          <w:color w:val="000000"/>
          <w:sz w:val="28"/>
          <w:szCs w:val="28"/>
          <w:shd w:val="clear" w:color="auto" w:fill="FFFFFF"/>
        </w:rPr>
      </w:pPr>
    </w:p>
    <w:p w:rsidR="00E322AD" w:rsidRPr="00E322AD" w:rsidRDefault="00E322AD" w:rsidP="00E322AD">
      <w:pPr>
        <w:spacing w:line="360" w:lineRule="auto"/>
        <w:ind w:firstLine="709"/>
        <w:jc w:val="both"/>
        <w:rPr>
          <w:rFonts w:ascii="Times New Roman" w:hAnsi="Times New Roman"/>
          <w:color w:val="000000"/>
          <w:sz w:val="28"/>
          <w:szCs w:val="28"/>
          <w:shd w:val="clear" w:color="auto" w:fill="FFFFFF"/>
        </w:rPr>
      </w:pPr>
      <w:r w:rsidRPr="00E322AD">
        <w:rPr>
          <w:rFonts w:ascii="Times New Roman" w:hAnsi="Times New Roman"/>
          <w:color w:val="000000"/>
          <w:sz w:val="28"/>
          <w:szCs w:val="28"/>
          <w:shd w:val="clear" w:color="auto" w:fill="FFFFFF"/>
        </w:rPr>
        <w:t>Полученные данные опросника ЦСР в экспериментальной группе студентов сведены в та</w:t>
      </w:r>
      <w:r w:rsidRPr="00E322AD">
        <w:rPr>
          <w:rFonts w:ascii="Times New Roman" w:hAnsi="Times New Roman"/>
          <w:color w:val="000000"/>
          <w:sz w:val="28"/>
          <w:szCs w:val="28"/>
          <w:shd w:val="clear" w:color="auto" w:fill="FFFFFF"/>
        </w:rPr>
        <w:t>б</w:t>
      </w:r>
      <w:r w:rsidRPr="00E322AD">
        <w:rPr>
          <w:rFonts w:ascii="Times New Roman" w:hAnsi="Times New Roman"/>
          <w:color w:val="000000"/>
          <w:sz w:val="28"/>
          <w:szCs w:val="28"/>
          <w:shd w:val="clear" w:color="auto" w:fill="FFFFFF"/>
        </w:rPr>
        <w:t>лицы 1.</w:t>
      </w:r>
    </w:p>
    <w:p w:rsidR="00E322AD" w:rsidRPr="00E322AD" w:rsidRDefault="00E322AD" w:rsidP="00E322AD">
      <w:pPr>
        <w:spacing w:line="360" w:lineRule="auto"/>
        <w:ind w:firstLine="709"/>
        <w:jc w:val="both"/>
        <w:rPr>
          <w:rFonts w:ascii="Times New Roman" w:hAnsi="Times New Roman"/>
          <w:color w:val="000000"/>
          <w:sz w:val="28"/>
          <w:szCs w:val="28"/>
          <w:shd w:val="clear" w:color="auto" w:fill="FFFFFF"/>
        </w:rPr>
      </w:pPr>
    </w:p>
    <w:p w:rsidR="00E322AD" w:rsidRPr="00E322AD" w:rsidRDefault="00E322AD" w:rsidP="00E322AD">
      <w:pPr>
        <w:spacing w:line="360" w:lineRule="auto"/>
        <w:ind w:firstLine="709"/>
        <w:jc w:val="both"/>
        <w:rPr>
          <w:rFonts w:ascii="Times New Roman" w:hAnsi="Times New Roman"/>
          <w:color w:val="000000"/>
          <w:sz w:val="28"/>
          <w:szCs w:val="28"/>
          <w:shd w:val="clear" w:color="auto" w:fill="FFFFFF"/>
        </w:rPr>
      </w:pPr>
      <w:r w:rsidRPr="00E322AD">
        <w:rPr>
          <w:rFonts w:ascii="Times New Roman" w:hAnsi="Times New Roman"/>
          <w:color w:val="000000"/>
          <w:sz w:val="28"/>
          <w:szCs w:val="28"/>
          <w:shd w:val="clear" w:color="auto" w:fill="FFFFFF"/>
        </w:rPr>
        <w:t xml:space="preserve">Таблица 1. Интерпретация результатов ЦСР </w:t>
      </w:r>
    </w:p>
    <w:tbl>
      <w:tblPr>
        <w:tblW w:w="0" w:type="auto"/>
        <w:tblCellSpacing w:w="15" w:type="dxa"/>
        <w:tblInd w:w="113"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CellMar>
          <w:top w:w="15" w:type="dxa"/>
          <w:left w:w="15" w:type="dxa"/>
          <w:bottom w:w="15" w:type="dxa"/>
          <w:right w:w="15" w:type="dxa"/>
        </w:tblCellMar>
        <w:tblLook w:val="0000" w:firstRow="0" w:lastRow="0" w:firstColumn="0" w:lastColumn="0" w:noHBand="0" w:noVBand="0"/>
      </w:tblPr>
      <w:tblGrid>
        <w:gridCol w:w="3481"/>
        <w:gridCol w:w="2835"/>
        <w:gridCol w:w="2934"/>
        <w:gridCol w:w="91"/>
      </w:tblGrid>
      <w:tr w:rsidR="00E322AD" w:rsidRPr="00E322AD" w:rsidTr="00E322AD">
        <w:trPr>
          <w:tblCellSpacing w:w="15" w:type="dxa"/>
        </w:trPr>
        <w:tc>
          <w:tcPr>
            <w:tcW w:w="0" w:type="auto"/>
            <w:gridSpan w:val="4"/>
            <w:vAlign w:val="center"/>
          </w:tcPr>
          <w:p w:rsidR="00E322AD" w:rsidRPr="00E322AD" w:rsidRDefault="00E322AD" w:rsidP="00E322AD">
            <w:pPr>
              <w:ind w:firstLine="709"/>
              <w:jc w:val="center"/>
              <w:rPr>
                <w:rFonts w:ascii="Times New Roman" w:hAnsi="Times New Roman"/>
                <w:color w:val="000000"/>
                <w:shd w:val="clear" w:color="auto" w:fill="FFFFFF"/>
              </w:rPr>
            </w:pPr>
            <w:r w:rsidRPr="00E322AD">
              <w:rPr>
                <w:rFonts w:ascii="Times New Roman" w:hAnsi="Times New Roman"/>
                <w:color w:val="000000"/>
                <w:shd w:val="clear" w:color="auto" w:fill="FFFFFF"/>
              </w:rPr>
              <w:t>Цель</w:t>
            </w:r>
          </w:p>
        </w:tc>
      </w:tr>
      <w:tr w:rsidR="00E322AD" w:rsidRPr="00E322AD" w:rsidTr="00E322AD">
        <w:trPr>
          <w:tblCellSpacing w:w="15" w:type="dxa"/>
        </w:trPr>
        <w:tc>
          <w:tcPr>
            <w:tcW w:w="3436" w:type="dxa"/>
            <w:vAlign w:val="center"/>
          </w:tcPr>
          <w:p w:rsidR="00E322AD" w:rsidRPr="00E322AD" w:rsidRDefault="00E322AD" w:rsidP="00E322AD">
            <w:pPr>
              <w:ind w:firstLine="709"/>
              <w:jc w:val="center"/>
              <w:rPr>
                <w:rFonts w:ascii="Times New Roman" w:hAnsi="Times New Roman"/>
                <w:color w:val="000000"/>
                <w:shd w:val="clear" w:color="auto" w:fill="FFFFFF"/>
              </w:rPr>
            </w:pPr>
            <w:r w:rsidRPr="00E322AD">
              <w:rPr>
                <w:rFonts w:ascii="Times New Roman" w:hAnsi="Times New Roman"/>
                <w:color w:val="000000"/>
                <w:shd w:val="clear" w:color="auto" w:fill="FFFFFF"/>
              </w:rPr>
              <w:t>1 вариант</w:t>
            </w:r>
          </w:p>
          <w:p w:rsidR="00E322AD" w:rsidRPr="00E322AD" w:rsidRDefault="00E322AD" w:rsidP="00E322AD">
            <w:pPr>
              <w:ind w:firstLine="709"/>
              <w:jc w:val="center"/>
              <w:rPr>
                <w:rFonts w:ascii="Times New Roman" w:hAnsi="Times New Roman"/>
                <w:color w:val="000000"/>
                <w:shd w:val="clear" w:color="auto" w:fill="FFFFFF"/>
              </w:rPr>
            </w:pPr>
          </w:p>
          <w:p w:rsidR="00E322AD" w:rsidRPr="00E322AD" w:rsidRDefault="00E322AD" w:rsidP="00E322AD">
            <w:pPr>
              <w:ind w:firstLine="709"/>
              <w:jc w:val="center"/>
              <w:rPr>
                <w:rFonts w:ascii="Times New Roman" w:hAnsi="Times New Roman"/>
                <w:color w:val="000000"/>
                <w:shd w:val="clear" w:color="auto" w:fill="FFFFFF"/>
              </w:rPr>
            </w:pPr>
            <w:r w:rsidRPr="00E322AD">
              <w:rPr>
                <w:rFonts w:ascii="Times New Roman" w:hAnsi="Times New Roman"/>
                <w:color w:val="000000"/>
                <w:shd w:val="clear" w:color="auto" w:fill="FFFFFF"/>
              </w:rPr>
              <w:t xml:space="preserve">от -9 до -5 баллов. Сильно </w:t>
            </w:r>
            <w:proofErr w:type="spellStart"/>
            <w:r w:rsidRPr="00E322AD">
              <w:rPr>
                <w:rFonts w:ascii="Times New Roman" w:hAnsi="Times New Roman"/>
                <w:color w:val="000000"/>
                <w:shd w:val="clear" w:color="auto" w:fill="FFFFFF"/>
              </w:rPr>
              <w:t>фрустрированное</w:t>
            </w:r>
            <w:proofErr w:type="spellEnd"/>
            <w:r w:rsidRPr="00E322AD">
              <w:rPr>
                <w:rFonts w:ascii="Times New Roman" w:hAnsi="Times New Roman"/>
                <w:color w:val="000000"/>
                <w:shd w:val="clear" w:color="auto" w:fill="FFFFFF"/>
              </w:rPr>
              <w:t xml:space="preserve"> состояние, выражающееся в невозможности ставить перед собой конструктивные цели. Мотивы деятельности бессистемны, </w:t>
            </w:r>
            <w:proofErr w:type="spellStart"/>
            <w:r w:rsidRPr="00E322AD">
              <w:rPr>
                <w:rFonts w:ascii="Times New Roman" w:hAnsi="Times New Roman"/>
                <w:color w:val="000000"/>
                <w:shd w:val="clear" w:color="auto" w:fill="FFFFFF"/>
              </w:rPr>
              <w:t>неиерархизированы</w:t>
            </w:r>
            <w:proofErr w:type="spellEnd"/>
            <w:r w:rsidRPr="00E322AD">
              <w:rPr>
                <w:rFonts w:ascii="Times New Roman" w:hAnsi="Times New Roman"/>
                <w:color w:val="000000"/>
                <w:shd w:val="clear" w:color="auto" w:fill="FFFFFF"/>
              </w:rPr>
              <w:t>. Вместо того</w:t>
            </w:r>
            <w:proofErr w:type="gramStart"/>
            <w:r w:rsidRPr="00E322AD">
              <w:rPr>
                <w:rFonts w:ascii="Times New Roman" w:hAnsi="Times New Roman"/>
                <w:color w:val="000000"/>
                <w:shd w:val="clear" w:color="auto" w:fill="FFFFFF"/>
              </w:rPr>
              <w:t>,</w:t>
            </w:r>
            <w:proofErr w:type="gramEnd"/>
            <w:r w:rsidRPr="00E322AD">
              <w:rPr>
                <w:rFonts w:ascii="Times New Roman" w:hAnsi="Times New Roman"/>
                <w:color w:val="000000"/>
                <w:shd w:val="clear" w:color="auto" w:fill="FFFFFF"/>
              </w:rPr>
              <w:t xml:space="preserve"> чтобы ставить реальные цели деятельности, достигать весомых результатов, человек ограничивается постановкой либо "</w:t>
            </w:r>
            <w:proofErr w:type="spellStart"/>
            <w:r w:rsidRPr="00E322AD">
              <w:rPr>
                <w:rFonts w:ascii="Times New Roman" w:hAnsi="Times New Roman"/>
                <w:color w:val="000000"/>
                <w:shd w:val="clear" w:color="auto" w:fill="FFFFFF"/>
              </w:rPr>
              <w:t>микроцелей</w:t>
            </w:r>
            <w:proofErr w:type="spellEnd"/>
            <w:r w:rsidRPr="00E322AD">
              <w:rPr>
                <w:rFonts w:ascii="Times New Roman" w:hAnsi="Times New Roman"/>
                <w:color w:val="000000"/>
                <w:shd w:val="clear" w:color="auto" w:fill="FFFFFF"/>
              </w:rPr>
              <w:t xml:space="preserve">", ограниченных текущей ситуацией, либо же фиксируется </w:t>
            </w:r>
            <w:r w:rsidRPr="00E322AD">
              <w:rPr>
                <w:rFonts w:ascii="Times New Roman" w:hAnsi="Times New Roman"/>
                <w:color w:val="000000"/>
                <w:shd w:val="clear" w:color="auto" w:fill="FFFFFF"/>
              </w:rPr>
              <w:lastRenderedPageBreak/>
              <w:t>на постановке глобальных целей. Одним из выражений после</w:t>
            </w:r>
            <w:r w:rsidRPr="00E322AD">
              <w:rPr>
                <w:rFonts w:ascii="Times New Roman" w:hAnsi="Times New Roman"/>
                <w:color w:val="000000"/>
                <w:shd w:val="clear" w:color="auto" w:fill="FFFFFF"/>
              </w:rPr>
              <w:t>д</w:t>
            </w:r>
            <w:r w:rsidRPr="00E322AD">
              <w:rPr>
                <w:rFonts w:ascii="Times New Roman" w:hAnsi="Times New Roman"/>
                <w:color w:val="000000"/>
                <w:shd w:val="clear" w:color="auto" w:fill="FFFFFF"/>
              </w:rPr>
              <w:t>него является поиск так называемого "смысла жизни".</w:t>
            </w:r>
          </w:p>
        </w:tc>
        <w:tc>
          <w:tcPr>
            <w:tcW w:w="2805" w:type="dxa"/>
            <w:vAlign w:val="center"/>
          </w:tcPr>
          <w:p w:rsidR="00E322AD" w:rsidRPr="00E322AD" w:rsidRDefault="00E322AD" w:rsidP="00E322AD">
            <w:pPr>
              <w:ind w:firstLine="709"/>
              <w:jc w:val="center"/>
              <w:rPr>
                <w:rFonts w:ascii="Times New Roman" w:hAnsi="Times New Roman"/>
                <w:color w:val="000000"/>
                <w:shd w:val="clear" w:color="auto" w:fill="FFFFFF"/>
              </w:rPr>
            </w:pPr>
            <w:r w:rsidRPr="00E322AD">
              <w:rPr>
                <w:rFonts w:ascii="Times New Roman" w:hAnsi="Times New Roman"/>
                <w:color w:val="000000"/>
                <w:shd w:val="clear" w:color="auto" w:fill="FFFFFF"/>
              </w:rPr>
              <w:lastRenderedPageBreak/>
              <w:t>2 вариант</w:t>
            </w:r>
          </w:p>
          <w:p w:rsidR="00E322AD" w:rsidRPr="00E322AD" w:rsidRDefault="00E322AD" w:rsidP="00E322AD">
            <w:pPr>
              <w:ind w:firstLine="709"/>
              <w:jc w:val="center"/>
              <w:rPr>
                <w:rFonts w:ascii="Times New Roman" w:hAnsi="Times New Roman"/>
                <w:color w:val="000000"/>
                <w:shd w:val="clear" w:color="auto" w:fill="FFFFFF"/>
              </w:rPr>
            </w:pPr>
            <w:r w:rsidRPr="00E322AD">
              <w:rPr>
                <w:rFonts w:ascii="Times New Roman" w:hAnsi="Times New Roman"/>
                <w:color w:val="000000"/>
                <w:shd w:val="clear" w:color="auto" w:fill="FFFFFF"/>
              </w:rPr>
              <w:t>13 чел.</w:t>
            </w:r>
          </w:p>
          <w:p w:rsidR="00E322AD" w:rsidRPr="00E322AD" w:rsidRDefault="00E322AD" w:rsidP="00E322AD">
            <w:pPr>
              <w:ind w:firstLine="709"/>
              <w:jc w:val="center"/>
              <w:rPr>
                <w:rFonts w:ascii="Times New Roman" w:hAnsi="Times New Roman"/>
                <w:color w:val="000000"/>
                <w:shd w:val="clear" w:color="auto" w:fill="FFFFFF"/>
              </w:rPr>
            </w:pPr>
            <w:r w:rsidRPr="00E322AD">
              <w:rPr>
                <w:rFonts w:ascii="Times New Roman" w:hAnsi="Times New Roman"/>
                <w:color w:val="000000"/>
                <w:shd w:val="clear" w:color="auto" w:fill="FFFFFF"/>
              </w:rPr>
              <w:t xml:space="preserve">от -4 до +4 баллов. Ставящиеся цели не всегда обоснованы, неустойчивы. Не все разумные действия целесообразны, иногда </w:t>
            </w:r>
            <w:proofErr w:type="gramStart"/>
            <w:r w:rsidRPr="00E322AD">
              <w:rPr>
                <w:rFonts w:ascii="Times New Roman" w:hAnsi="Times New Roman"/>
                <w:color w:val="000000"/>
                <w:shd w:val="clear" w:color="auto" w:fill="FFFFFF"/>
              </w:rPr>
              <w:t>склонен</w:t>
            </w:r>
            <w:proofErr w:type="gramEnd"/>
            <w:r w:rsidRPr="00E322AD">
              <w:rPr>
                <w:rFonts w:ascii="Times New Roman" w:hAnsi="Times New Roman"/>
                <w:color w:val="000000"/>
                <w:shd w:val="clear" w:color="auto" w:fill="FFFFFF"/>
              </w:rPr>
              <w:t xml:space="preserve"> к пустому времяпрепровождению. В случае затруднения с выбором цели легко пользуется подсказкой извне, готов принять цель извне. Чтобы подготовить себя к выполнению какой-либо деятельности - </w:t>
            </w:r>
            <w:r w:rsidRPr="00E322AD">
              <w:rPr>
                <w:rFonts w:ascii="Times New Roman" w:hAnsi="Times New Roman"/>
                <w:color w:val="000000"/>
                <w:shd w:val="clear" w:color="auto" w:fill="FFFFFF"/>
              </w:rPr>
              <w:lastRenderedPageBreak/>
              <w:t>всегда требуется определенная сила воли, чтобы "с</w:t>
            </w:r>
            <w:r w:rsidRPr="00E322AD">
              <w:rPr>
                <w:rFonts w:ascii="Times New Roman" w:hAnsi="Times New Roman"/>
                <w:color w:val="000000"/>
                <w:shd w:val="clear" w:color="auto" w:fill="FFFFFF"/>
              </w:rPr>
              <w:t>о</w:t>
            </w:r>
            <w:r w:rsidRPr="00E322AD">
              <w:rPr>
                <w:rFonts w:ascii="Times New Roman" w:hAnsi="Times New Roman"/>
                <w:color w:val="000000"/>
                <w:shd w:val="clear" w:color="auto" w:fill="FFFFFF"/>
              </w:rPr>
              <w:t>браться".</w:t>
            </w:r>
          </w:p>
        </w:tc>
        <w:tc>
          <w:tcPr>
            <w:tcW w:w="2904" w:type="dxa"/>
            <w:vAlign w:val="center"/>
          </w:tcPr>
          <w:p w:rsidR="00E322AD" w:rsidRPr="00E322AD" w:rsidRDefault="00E322AD" w:rsidP="00E322AD">
            <w:pPr>
              <w:ind w:firstLine="709"/>
              <w:jc w:val="center"/>
              <w:rPr>
                <w:rFonts w:ascii="Times New Roman" w:hAnsi="Times New Roman"/>
                <w:color w:val="000000"/>
                <w:shd w:val="clear" w:color="auto" w:fill="FFFFFF"/>
              </w:rPr>
            </w:pPr>
            <w:r w:rsidRPr="00E322AD">
              <w:rPr>
                <w:rFonts w:ascii="Times New Roman" w:hAnsi="Times New Roman"/>
                <w:color w:val="000000"/>
                <w:shd w:val="clear" w:color="auto" w:fill="FFFFFF"/>
              </w:rPr>
              <w:lastRenderedPageBreak/>
              <w:t>3 вариант</w:t>
            </w:r>
          </w:p>
          <w:p w:rsidR="00E322AD" w:rsidRPr="00E322AD" w:rsidRDefault="00E322AD" w:rsidP="00E322AD">
            <w:pPr>
              <w:ind w:firstLine="709"/>
              <w:jc w:val="center"/>
              <w:rPr>
                <w:rFonts w:ascii="Times New Roman" w:hAnsi="Times New Roman"/>
                <w:color w:val="000000"/>
                <w:shd w:val="clear" w:color="auto" w:fill="FFFFFF"/>
              </w:rPr>
            </w:pPr>
            <w:r w:rsidRPr="00E322AD">
              <w:rPr>
                <w:rFonts w:ascii="Times New Roman" w:hAnsi="Times New Roman"/>
                <w:color w:val="000000"/>
                <w:shd w:val="clear" w:color="auto" w:fill="FFFFFF"/>
              </w:rPr>
              <w:t>1 чел.</w:t>
            </w:r>
          </w:p>
          <w:p w:rsidR="00E322AD" w:rsidRPr="00E322AD" w:rsidRDefault="00E322AD" w:rsidP="00E322AD">
            <w:pPr>
              <w:ind w:firstLine="709"/>
              <w:jc w:val="center"/>
              <w:rPr>
                <w:rFonts w:ascii="Times New Roman" w:hAnsi="Times New Roman"/>
                <w:color w:val="000000"/>
                <w:shd w:val="clear" w:color="auto" w:fill="FFFFFF"/>
              </w:rPr>
            </w:pPr>
            <w:r w:rsidRPr="00E322AD">
              <w:rPr>
                <w:rFonts w:ascii="Times New Roman" w:hAnsi="Times New Roman"/>
                <w:color w:val="000000"/>
                <w:shd w:val="clear" w:color="auto" w:fill="FFFFFF"/>
              </w:rPr>
              <w:t xml:space="preserve">от +5 до +9 баллов. Оптимальный результат. Человек ставит перед собой реальные цели, настроен на достижение, мотивы </w:t>
            </w:r>
            <w:proofErr w:type="spellStart"/>
            <w:r w:rsidRPr="00E322AD">
              <w:rPr>
                <w:rFonts w:ascii="Times New Roman" w:hAnsi="Times New Roman"/>
                <w:color w:val="000000"/>
                <w:shd w:val="clear" w:color="auto" w:fill="FFFFFF"/>
              </w:rPr>
              <w:t>целеобразования</w:t>
            </w:r>
            <w:proofErr w:type="spellEnd"/>
            <w:r w:rsidRPr="00E322AD">
              <w:rPr>
                <w:rFonts w:ascii="Times New Roman" w:hAnsi="Times New Roman"/>
                <w:color w:val="000000"/>
                <w:shd w:val="clear" w:color="auto" w:fill="FFFFFF"/>
              </w:rPr>
              <w:t xml:space="preserve"> и деятельности в целом систематичны, </w:t>
            </w:r>
            <w:proofErr w:type="spellStart"/>
            <w:r w:rsidRPr="00E322AD">
              <w:rPr>
                <w:rFonts w:ascii="Times New Roman" w:hAnsi="Times New Roman"/>
                <w:color w:val="000000"/>
                <w:shd w:val="clear" w:color="auto" w:fill="FFFFFF"/>
              </w:rPr>
              <w:t>иерархизированы</w:t>
            </w:r>
            <w:proofErr w:type="spellEnd"/>
            <w:r w:rsidRPr="00E322AD">
              <w:rPr>
                <w:rFonts w:ascii="Times New Roman" w:hAnsi="Times New Roman"/>
                <w:color w:val="000000"/>
                <w:shd w:val="clear" w:color="auto" w:fill="FFFFFF"/>
              </w:rPr>
              <w:t xml:space="preserve">. Практически все, что делает испытуемый </w:t>
            </w:r>
            <w:proofErr w:type="gramStart"/>
            <w:r w:rsidRPr="00E322AD">
              <w:rPr>
                <w:rFonts w:ascii="Times New Roman" w:hAnsi="Times New Roman"/>
                <w:color w:val="000000"/>
                <w:shd w:val="clear" w:color="auto" w:fill="FFFFFF"/>
              </w:rPr>
              <w:t>он</w:t>
            </w:r>
            <w:proofErr w:type="gramEnd"/>
            <w:r w:rsidRPr="00E322AD">
              <w:rPr>
                <w:rFonts w:ascii="Times New Roman" w:hAnsi="Times New Roman"/>
                <w:color w:val="000000"/>
                <w:shd w:val="clear" w:color="auto" w:fill="FFFFFF"/>
              </w:rPr>
              <w:t xml:space="preserve"> может объяснить с точки зрения целесообразности. Не </w:t>
            </w:r>
            <w:proofErr w:type="gramStart"/>
            <w:r w:rsidRPr="00E322AD">
              <w:rPr>
                <w:rFonts w:ascii="Times New Roman" w:hAnsi="Times New Roman"/>
                <w:color w:val="000000"/>
                <w:shd w:val="clear" w:color="auto" w:fill="FFFFFF"/>
              </w:rPr>
              <w:t>склонен</w:t>
            </w:r>
            <w:proofErr w:type="gramEnd"/>
            <w:r w:rsidRPr="00E322AD">
              <w:rPr>
                <w:rFonts w:ascii="Times New Roman" w:hAnsi="Times New Roman"/>
                <w:color w:val="000000"/>
                <w:shd w:val="clear" w:color="auto" w:fill="FFFFFF"/>
              </w:rPr>
              <w:t xml:space="preserve"> к пустому времяпрепровождению. </w:t>
            </w:r>
            <w:r w:rsidRPr="00E322AD">
              <w:rPr>
                <w:rFonts w:ascii="Times New Roman" w:hAnsi="Times New Roman"/>
                <w:color w:val="000000"/>
                <w:shd w:val="clear" w:color="auto" w:fill="FFFFFF"/>
              </w:rPr>
              <w:lastRenderedPageBreak/>
              <w:t xml:space="preserve">Решительность связана с легкостью образования целей, </w:t>
            </w:r>
            <w:proofErr w:type="spellStart"/>
            <w:r w:rsidRPr="00E322AD">
              <w:rPr>
                <w:rFonts w:ascii="Times New Roman" w:hAnsi="Times New Roman"/>
                <w:color w:val="000000"/>
                <w:shd w:val="clear" w:color="auto" w:fill="FFFFFF"/>
              </w:rPr>
              <w:t>немн</w:t>
            </w:r>
            <w:r w:rsidRPr="00E322AD">
              <w:rPr>
                <w:rFonts w:ascii="Times New Roman" w:hAnsi="Times New Roman"/>
                <w:color w:val="000000"/>
                <w:shd w:val="clear" w:color="auto" w:fill="FFFFFF"/>
              </w:rPr>
              <w:t>и</w:t>
            </w:r>
            <w:r w:rsidRPr="00E322AD">
              <w:rPr>
                <w:rFonts w:ascii="Times New Roman" w:hAnsi="Times New Roman"/>
                <w:color w:val="000000"/>
                <w:shd w:val="clear" w:color="auto" w:fill="FFFFFF"/>
              </w:rPr>
              <w:t>тельностью</w:t>
            </w:r>
            <w:proofErr w:type="spellEnd"/>
            <w:r w:rsidRPr="00E322AD">
              <w:rPr>
                <w:rFonts w:ascii="Times New Roman" w:hAnsi="Times New Roman"/>
                <w:color w:val="000000"/>
                <w:shd w:val="clear" w:color="auto" w:fill="FFFFFF"/>
              </w:rPr>
              <w:t>.</w:t>
            </w:r>
          </w:p>
        </w:tc>
        <w:tc>
          <w:tcPr>
            <w:tcW w:w="0" w:type="auto"/>
          </w:tcPr>
          <w:p w:rsidR="00E322AD" w:rsidRPr="00E322AD" w:rsidRDefault="00E322AD" w:rsidP="00E322AD">
            <w:pPr>
              <w:ind w:firstLine="709"/>
              <w:jc w:val="both"/>
              <w:rPr>
                <w:rFonts w:ascii="Times New Roman" w:hAnsi="Times New Roman"/>
                <w:color w:val="000000"/>
                <w:shd w:val="clear" w:color="auto" w:fill="FFFFFF"/>
              </w:rPr>
            </w:pPr>
          </w:p>
        </w:tc>
      </w:tr>
    </w:tbl>
    <w:p w:rsidR="00E322AD" w:rsidRDefault="00E322AD" w:rsidP="00E322AD">
      <w:pPr>
        <w:spacing w:line="360" w:lineRule="auto"/>
        <w:ind w:firstLine="709"/>
        <w:jc w:val="both"/>
        <w:rPr>
          <w:rFonts w:ascii="Times New Roman" w:hAnsi="Times New Roman"/>
          <w:color w:val="000000"/>
          <w:sz w:val="28"/>
          <w:szCs w:val="28"/>
          <w:shd w:val="clear" w:color="auto" w:fill="FFFFFF"/>
        </w:rPr>
      </w:pPr>
    </w:p>
    <w:p w:rsidR="00E322AD" w:rsidRPr="00E322AD" w:rsidRDefault="00E322AD" w:rsidP="00E322AD">
      <w:pPr>
        <w:spacing w:line="360" w:lineRule="auto"/>
        <w:ind w:firstLine="709"/>
        <w:jc w:val="both"/>
        <w:rPr>
          <w:rFonts w:ascii="Times New Roman" w:hAnsi="Times New Roman"/>
          <w:color w:val="000000"/>
          <w:sz w:val="28"/>
          <w:szCs w:val="28"/>
          <w:shd w:val="clear" w:color="auto" w:fill="FFFFFF"/>
        </w:rPr>
      </w:pPr>
    </w:p>
    <w:tbl>
      <w:tblPr>
        <w:tblW w:w="0" w:type="auto"/>
        <w:tblCellSpacing w:w="15" w:type="dxa"/>
        <w:tblInd w:w="113"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CellMar>
          <w:top w:w="15" w:type="dxa"/>
          <w:left w:w="15" w:type="dxa"/>
          <w:bottom w:w="15" w:type="dxa"/>
          <w:right w:w="15" w:type="dxa"/>
        </w:tblCellMar>
        <w:tblLook w:val="0000" w:firstRow="0" w:lastRow="0" w:firstColumn="0" w:lastColumn="0" w:noHBand="0" w:noVBand="0"/>
      </w:tblPr>
      <w:tblGrid>
        <w:gridCol w:w="2489"/>
        <w:gridCol w:w="2268"/>
        <w:gridCol w:w="2693"/>
        <w:gridCol w:w="1891"/>
      </w:tblGrid>
      <w:tr w:rsidR="00E322AD" w:rsidRPr="00E322AD" w:rsidTr="00783993">
        <w:trPr>
          <w:tblCellSpacing w:w="15" w:type="dxa"/>
        </w:trPr>
        <w:tc>
          <w:tcPr>
            <w:tcW w:w="0" w:type="auto"/>
            <w:gridSpan w:val="4"/>
          </w:tcPr>
          <w:p w:rsidR="00E322AD" w:rsidRPr="00E322AD" w:rsidRDefault="00E322AD" w:rsidP="00E322AD">
            <w:pPr>
              <w:ind w:firstLine="709"/>
              <w:jc w:val="both"/>
              <w:rPr>
                <w:rFonts w:ascii="Times New Roman" w:hAnsi="Times New Roman"/>
                <w:color w:val="000000"/>
                <w:shd w:val="clear" w:color="auto" w:fill="FFFFFF"/>
              </w:rPr>
            </w:pPr>
            <w:r w:rsidRPr="00E322AD">
              <w:rPr>
                <w:rFonts w:ascii="Times New Roman" w:hAnsi="Times New Roman"/>
                <w:color w:val="000000"/>
                <w:shd w:val="clear" w:color="auto" w:fill="FFFFFF"/>
              </w:rPr>
              <w:t>Средство</w:t>
            </w:r>
          </w:p>
        </w:tc>
      </w:tr>
      <w:tr w:rsidR="00E322AD" w:rsidRPr="00E322AD" w:rsidTr="00E322AD">
        <w:trPr>
          <w:tblCellSpacing w:w="15" w:type="dxa"/>
        </w:trPr>
        <w:tc>
          <w:tcPr>
            <w:tcW w:w="2444" w:type="dxa"/>
            <w:vAlign w:val="center"/>
          </w:tcPr>
          <w:p w:rsidR="00E322AD" w:rsidRPr="00E322AD" w:rsidRDefault="00E322AD" w:rsidP="00E322AD">
            <w:pPr>
              <w:ind w:firstLine="709"/>
              <w:jc w:val="center"/>
              <w:rPr>
                <w:rFonts w:ascii="Times New Roman" w:hAnsi="Times New Roman"/>
                <w:color w:val="000000"/>
                <w:shd w:val="clear" w:color="auto" w:fill="FFFFFF"/>
              </w:rPr>
            </w:pPr>
            <w:r w:rsidRPr="00E322AD">
              <w:rPr>
                <w:rFonts w:ascii="Times New Roman" w:hAnsi="Times New Roman"/>
                <w:color w:val="000000"/>
                <w:shd w:val="clear" w:color="auto" w:fill="FFFFFF"/>
              </w:rPr>
              <w:t>2 чел.</w:t>
            </w:r>
          </w:p>
          <w:p w:rsidR="00E322AD" w:rsidRPr="00E322AD" w:rsidRDefault="00E322AD" w:rsidP="00E322AD">
            <w:pPr>
              <w:ind w:firstLine="709"/>
              <w:jc w:val="center"/>
              <w:rPr>
                <w:rFonts w:ascii="Times New Roman" w:hAnsi="Times New Roman"/>
                <w:color w:val="000000"/>
                <w:shd w:val="clear" w:color="auto" w:fill="FFFFFF"/>
              </w:rPr>
            </w:pPr>
            <w:r w:rsidRPr="00E322AD">
              <w:rPr>
                <w:rFonts w:ascii="Times New Roman" w:hAnsi="Times New Roman"/>
                <w:color w:val="000000"/>
                <w:shd w:val="clear" w:color="auto" w:fill="FFFFFF"/>
              </w:rPr>
              <w:t xml:space="preserve">от -9 до -2 балла. Человек испытывает хронический недостаток средств достижения поставленных целей. Типичные проявления ограниченности в выборе средств: низкий энергетический потенциал, преобладание парасимпатической составляющей вегетативной нервной системы, </w:t>
            </w:r>
            <w:proofErr w:type="spellStart"/>
            <w:r w:rsidRPr="00E322AD">
              <w:rPr>
                <w:rFonts w:ascii="Times New Roman" w:hAnsi="Times New Roman"/>
                <w:color w:val="000000"/>
                <w:shd w:val="clear" w:color="auto" w:fill="FFFFFF"/>
              </w:rPr>
              <w:t>конформность</w:t>
            </w:r>
            <w:proofErr w:type="spellEnd"/>
            <w:r w:rsidRPr="00E322AD">
              <w:rPr>
                <w:rFonts w:ascii="Times New Roman" w:hAnsi="Times New Roman"/>
                <w:color w:val="000000"/>
                <w:shd w:val="clear" w:color="auto" w:fill="FFFFFF"/>
              </w:rPr>
              <w:t>, сильная зависимость от ситуации, от других людей (в первую очередь от их мнения), внушаемость, обилие психологических комплексов, которые в том числе мешают использовать на 100 % внутренний п</w:t>
            </w:r>
            <w:r w:rsidRPr="00E322AD">
              <w:rPr>
                <w:rFonts w:ascii="Times New Roman" w:hAnsi="Times New Roman"/>
                <w:color w:val="000000"/>
                <w:shd w:val="clear" w:color="auto" w:fill="FFFFFF"/>
              </w:rPr>
              <w:t>о</w:t>
            </w:r>
            <w:r w:rsidRPr="00E322AD">
              <w:rPr>
                <w:rFonts w:ascii="Times New Roman" w:hAnsi="Times New Roman"/>
                <w:color w:val="000000"/>
                <w:shd w:val="clear" w:color="auto" w:fill="FFFFFF"/>
              </w:rPr>
              <w:t>тенциал.</w:t>
            </w:r>
          </w:p>
        </w:tc>
        <w:tc>
          <w:tcPr>
            <w:tcW w:w="2238" w:type="dxa"/>
            <w:vAlign w:val="center"/>
          </w:tcPr>
          <w:p w:rsidR="00E322AD" w:rsidRPr="00E322AD" w:rsidRDefault="00E322AD" w:rsidP="00E322AD">
            <w:pPr>
              <w:ind w:firstLine="709"/>
              <w:jc w:val="center"/>
              <w:rPr>
                <w:rFonts w:ascii="Times New Roman" w:hAnsi="Times New Roman"/>
                <w:color w:val="000000"/>
                <w:shd w:val="clear" w:color="auto" w:fill="FFFFFF"/>
              </w:rPr>
            </w:pPr>
            <w:r w:rsidRPr="00E322AD">
              <w:rPr>
                <w:rFonts w:ascii="Times New Roman" w:hAnsi="Times New Roman"/>
                <w:color w:val="000000"/>
                <w:shd w:val="clear" w:color="auto" w:fill="FFFFFF"/>
              </w:rPr>
              <w:t>6 чел.</w:t>
            </w:r>
          </w:p>
          <w:p w:rsidR="00E322AD" w:rsidRPr="00E322AD" w:rsidRDefault="00E322AD" w:rsidP="00E322AD">
            <w:pPr>
              <w:ind w:firstLine="709"/>
              <w:jc w:val="center"/>
              <w:rPr>
                <w:rFonts w:ascii="Times New Roman" w:hAnsi="Times New Roman"/>
                <w:color w:val="000000"/>
                <w:shd w:val="clear" w:color="auto" w:fill="FFFFFF"/>
              </w:rPr>
            </w:pPr>
            <w:r w:rsidRPr="00E322AD">
              <w:rPr>
                <w:rFonts w:ascii="Times New Roman" w:hAnsi="Times New Roman"/>
                <w:color w:val="000000"/>
                <w:shd w:val="clear" w:color="auto" w:fill="FFFFFF"/>
              </w:rPr>
              <w:t>от -1 до +2 баллов. Испытуемый периодически встречается с трудностями в выборе средств (речь идет о психологических барьерах). Причиной такой скованности часто бывает отсутствие конструктивной, достигаемой цели. Также одним из факторов подобного поведения является комплекс причин, который можно назвать "страхом самовыражения". В установках испытуемого преобладают "энергосберегающие мотивы". Н</w:t>
            </w:r>
            <w:r w:rsidRPr="00E322AD">
              <w:rPr>
                <w:rFonts w:ascii="Times New Roman" w:hAnsi="Times New Roman"/>
                <w:color w:val="000000"/>
                <w:shd w:val="clear" w:color="auto" w:fill="FFFFFF"/>
              </w:rPr>
              <w:t>е</w:t>
            </w:r>
            <w:r w:rsidRPr="00E322AD">
              <w:rPr>
                <w:rFonts w:ascii="Times New Roman" w:hAnsi="Times New Roman"/>
                <w:color w:val="000000"/>
                <w:shd w:val="clear" w:color="auto" w:fill="FFFFFF"/>
              </w:rPr>
              <w:t>достаточно спонтанное поведение.</w:t>
            </w:r>
          </w:p>
        </w:tc>
        <w:tc>
          <w:tcPr>
            <w:tcW w:w="2663" w:type="dxa"/>
            <w:vAlign w:val="center"/>
          </w:tcPr>
          <w:p w:rsidR="00E322AD" w:rsidRPr="00E322AD" w:rsidRDefault="00E322AD" w:rsidP="00E322AD">
            <w:pPr>
              <w:ind w:firstLine="709"/>
              <w:jc w:val="center"/>
              <w:rPr>
                <w:rFonts w:ascii="Times New Roman" w:hAnsi="Times New Roman"/>
                <w:color w:val="000000"/>
                <w:shd w:val="clear" w:color="auto" w:fill="FFFFFF"/>
              </w:rPr>
            </w:pPr>
            <w:r w:rsidRPr="00E322AD">
              <w:rPr>
                <w:rFonts w:ascii="Times New Roman" w:hAnsi="Times New Roman"/>
                <w:color w:val="000000"/>
                <w:shd w:val="clear" w:color="auto" w:fill="FFFFFF"/>
              </w:rPr>
              <w:t>5 чел.</w:t>
            </w:r>
          </w:p>
          <w:p w:rsidR="00E322AD" w:rsidRPr="00E322AD" w:rsidRDefault="00E322AD" w:rsidP="00E322AD">
            <w:pPr>
              <w:ind w:firstLine="709"/>
              <w:jc w:val="center"/>
              <w:rPr>
                <w:rFonts w:ascii="Times New Roman" w:hAnsi="Times New Roman"/>
                <w:color w:val="000000"/>
                <w:shd w:val="clear" w:color="auto" w:fill="FFFFFF"/>
              </w:rPr>
            </w:pPr>
            <w:r w:rsidRPr="00E322AD">
              <w:rPr>
                <w:rFonts w:ascii="Times New Roman" w:hAnsi="Times New Roman"/>
                <w:color w:val="000000"/>
                <w:shd w:val="clear" w:color="auto" w:fill="FFFFFF"/>
              </w:rPr>
              <w:t xml:space="preserve">от +3 до +6 баллов. Оптимальный результат. Человек достаточно свободен в выборе средств, его поведение настолько спонтанно, насколько этого требует ситуация. Достаточно хороший энергетический потенциал. Сбалансированность </w:t>
            </w:r>
            <w:proofErr w:type="spellStart"/>
            <w:r w:rsidRPr="00E322AD">
              <w:rPr>
                <w:rFonts w:ascii="Times New Roman" w:hAnsi="Times New Roman"/>
                <w:color w:val="000000"/>
                <w:shd w:val="clear" w:color="auto" w:fill="FFFFFF"/>
              </w:rPr>
              <w:t>симпатики</w:t>
            </w:r>
            <w:proofErr w:type="spellEnd"/>
            <w:r w:rsidRPr="00E322AD">
              <w:rPr>
                <w:rFonts w:ascii="Times New Roman" w:hAnsi="Times New Roman"/>
                <w:color w:val="000000"/>
                <w:shd w:val="clear" w:color="auto" w:fill="FFFFFF"/>
              </w:rPr>
              <w:t xml:space="preserve"> и </w:t>
            </w:r>
            <w:proofErr w:type="spellStart"/>
            <w:r w:rsidRPr="00E322AD">
              <w:rPr>
                <w:rFonts w:ascii="Times New Roman" w:hAnsi="Times New Roman"/>
                <w:color w:val="000000"/>
                <w:shd w:val="clear" w:color="auto" w:fill="FFFFFF"/>
              </w:rPr>
              <w:t>парасимпатики</w:t>
            </w:r>
            <w:proofErr w:type="spellEnd"/>
            <w:r w:rsidRPr="00E322AD">
              <w:rPr>
                <w:rFonts w:ascii="Times New Roman" w:hAnsi="Times New Roman"/>
                <w:color w:val="000000"/>
                <w:shd w:val="clear" w:color="auto" w:fill="FFFFFF"/>
              </w:rPr>
              <w:t>. Не агрессивен, но и не конформен. Поведение не вызывающее, но и не блокируется комплексами, мнительностью, нег</w:t>
            </w:r>
            <w:r w:rsidRPr="00E322AD">
              <w:rPr>
                <w:rFonts w:ascii="Times New Roman" w:hAnsi="Times New Roman"/>
                <w:color w:val="000000"/>
                <w:shd w:val="clear" w:color="auto" w:fill="FFFFFF"/>
              </w:rPr>
              <w:t>а</w:t>
            </w:r>
            <w:r w:rsidRPr="00E322AD">
              <w:rPr>
                <w:rFonts w:ascii="Times New Roman" w:hAnsi="Times New Roman"/>
                <w:color w:val="000000"/>
                <w:shd w:val="clear" w:color="auto" w:fill="FFFFFF"/>
              </w:rPr>
              <w:t>тивизмом.</w:t>
            </w:r>
          </w:p>
        </w:tc>
        <w:tc>
          <w:tcPr>
            <w:tcW w:w="1846" w:type="dxa"/>
            <w:vAlign w:val="center"/>
          </w:tcPr>
          <w:p w:rsidR="00E322AD" w:rsidRPr="00E322AD" w:rsidRDefault="00E322AD" w:rsidP="00E322AD">
            <w:pPr>
              <w:ind w:firstLine="709"/>
              <w:jc w:val="center"/>
              <w:rPr>
                <w:rFonts w:ascii="Times New Roman" w:hAnsi="Times New Roman"/>
                <w:color w:val="000000"/>
                <w:shd w:val="clear" w:color="auto" w:fill="FFFFFF"/>
              </w:rPr>
            </w:pPr>
            <w:r w:rsidRPr="00E322AD">
              <w:rPr>
                <w:rFonts w:ascii="Times New Roman" w:hAnsi="Times New Roman"/>
                <w:color w:val="000000"/>
                <w:shd w:val="clear" w:color="auto" w:fill="FFFFFF"/>
              </w:rPr>
              <w:t>1 чел.</w:t>
            </w:r>
          </w:p>
          <w:p w:rsidR="00E322AD" w:rsidRPr="00E322AD" w:rsidRDefault="00E322AD" w:rsidP="00E322AD">
            <w:pPr>
              <w:ind w:firstLine="709"/>
              <w:jc w:val="center"/>
              <w:rPr>
                <w:rFonts w:ascii="Times New Roman" w:hAnsi="Times New Roman"/>
                <w:color w:val="000000"/>
                <w:shd w:val="clear" w:color="auto" w:fill="FFFFFF"/>
              </w:rPr>
            </w:pPr>
            <w:r w:rsidRPr="00E322AD">
              <w:rPr>
                <w:rFonts w:ascii="Times New Roman" w:hAnsi="Times New Roman"/>
                <w:color w:val="000000"/>
                <w:shd w:val="clear" w:color="auto" w:fill="FFFFFF"/>
              </w:rPr>
              <w:t xml:space="preserve">от +7 до +9 баллов. Поведение излишне спонтанно. Не ищет помощи от окружающих, предпочитает ими верховодить. В своих действиях испытуемый не только </w:t>
            </w:r>
            <w:proofErr w:type="gramStart"/>
            <w:r w:rsidRPr="00E322AD">
              <w:rPr>
                <w:rFonts w:ascii="Times New Roman" w:hAnsi="Times New Roman"/>
                <w:color w:val="000000"/>
                <w:shd w:val="clear" w:color="auto" w:fill="FFFFFF"/>
              </w:rPr>
              <w:t>не обращает внимание</w:t>
            </w:r>
            <w:proofErr w:type="gramEnd"/>
            <w:r w:rsidRPr="00E322AD">
              <w:rPr>
                <w:rFonts w:ascii="Times New Roman" w:hAnsi="Times New Roman"/>
                <w:color w:val="000000"/>
                <w:shd w:val="clear" w:color="auto" w:fill="FFFFFF"/>
              </w:rPr>
              <w:t xml:space="preserve"> на имеющиеся стандарты поведения, но часто действует вопреки им. Повышенная агрессивность, проявляющаяся как в открытых формах, так и скр</w:t>
            </w:r>
            <w:r w:rsidRPr="00E322AD">
              <w:rPr>
                <w:rFonts w:ascii="Times New Roman" w:hAnsi="Times New Roman"/>
                <w:color w:val="000000"/>
                <w:shd w:val="clear" w:color="auto" w:fill="FFFFFF"/>
              </w:rPr>
              <w:t>ы</w:t>
            </w:r>
            <w:r w:rsidRPr="00E322AD">
              <w:rPr>
                <w:rFonts w:ascii="Times New Roman" w:hAnsi="Times New Roman"/>
                <w:color w:val="000000"/>
                <w:shd w:val="clear" w:color="auto" w:fill="FFFFFF"/>
              </w:rPr>
              <w:t>тая.</w:t>
            </w:r>
          </w:p>
        </w:tc>
      </w:tr>
      <w:tr w:rsidR="00E322AD" w:rsidRPr="00E322AD" w:rsidTr="00E322AD">
        <w:trPr>
          <w:tblCellSpacing w:w="15" w:type="dxa"/>
        </w:trPr>
        <w:tc>
          <w:tcPr>
            <w:tcW w:w="0" w:type="auto"/>
            <w:gridSpan w:val="4"/>
            <w:vAlign w:val="center"/>
          </w:tcPr>
          <w:p w:rsidR="00E322AD" w:rsidRPr="00E322AD" w:rsidRDefault="00E322AD" w:rsidP="00E322AD">
            <w:pPr>
              <w:ind w:firstLine="709"/>
              <w:jc w:val="center"/>
              <w:rPr>
                <w:rFonts w:ascii="Times New Roman" w:hAnsi="Times New Roman"/>
                <w:color w:val="000000"/>
                <w:shd w:val="clear" w:color="auto" w:fill="FFFFFF"/>
              </w:rPr>
            </w:pPr>
            <w:r w:rsidRPr="00E322AD">
              <w:rPr>
                <w:rFonts w:ascii="Times New Roman" w:hAnsi="Times New Roman"/>
                <w:color w:val="000000"/>
                <w:shd w:val="clear" w:color="auto" w:fill="FFFFFF"/>
              </w:rPr>
              <w:t>Результат</w:t>
            </w:r>
          </w:p>
        </w:tc>
      </w:tr>
      <w:tr w:rsidR="00E322AD" w:rsidRPr="00E322AD" w:rsidTr="00E322AD">
        <w:trPr>
          <w:tblCellSpacing w:w="15" w:type="dxa"/>
        </w:trPr>
        <w:tc>
          <w:tcPr>
            <w:tcW w:w="2444" w:type="dxa"/>
            <w:vAlign w:val="center"/>
          </w:tcPr>
          <w:p w:rsidR="00E322AD" w:rsidRPr="00E322AD" w:rsidRDefault="00E322AD" w:rsidP="00E322AD">
            <w:pPr>
              <w:ind w:firstLine="709"/>
              <w:jc w:val="center"/>
              <w:rPr>
                <w:rFonts w:ascii="Times New Roman" w:hAnsi="Times New Roman"/>
                <w:color w:val="000000"/>
                <w:shd w:val="clear" w:color="auto" w:fill="FFFFFF"/>
              </w:rPr>
            </w:pPr>
            <w:r w:rsidRPr="00E322AD">
              <w:rPr>
                <w:rFonts w:ascii="Times New Roman" w:hAnsi="Times New Roman"/>
                <w:color w:val="000000"/>
                <w:shd w:val="clear" w:color="auto" w:fill="FFFFFF"/>
              </w:rPr>
              <w:t>5 чел.</w:t>
            </w:r>
          </w:p>
          <w:p w:rsidR="00E322AD" w:rsidRPr="00E322AD" w:rsidRDefault="00E322AD" w:rsidP="00E322AD">
            <w:pPr>
              <w:ind w:firstLine="709"/>
              <w:jc w:val="center"/>
              <w:rPr>
                <w:rFonts w:ascii="Times New Roman" w:hAnsi="Times New Roman"/>
                <w:color w:val="000000"/>
                <w:shd w:val="clear" w:color="auto" w:fill="FFFFFF"/>
              </w:rPr>
            </w:pPr>
            <w:r w:rsidRPr="00E322AD">
              <w:rPr>
                <w:rFonts w:ascii="Times New Roman" w:hAnsi="Times New Roman"/>
                <w:color w:val="000000"/>
                <w:shd w:val="clear" w:color="auto" w:fill="FFFFFF"/>
              </w:rPr>
              <w:t xml:space="preserve">от -9 до -5 баллов. Испытуемый склонен переоценивать результат своей деятельности. Удача вызывает приступы сильного веселья, неудачи провоцируют неадекватное горе. Даже ничтожные </w:t>
            </w:r>
            <w:r w:rsidRPr="00E322AD">
              <w:rPr>
                <w:rFonts w:ascii="Times New Roman" w:hAnsi="Times New Roman"/>
                <w:color w:val="000000"/>
                <w:shd w:val="clear" w:color="auto" w:fill="FFFFFF"/>
              </w:rPr>
              <w:lastRenderedPageBreak/>
              <w:t>события способны вызвать настоящее потрясение. Человек как бы находится в состоянии хронического перехода, транса. Личностный рост испытуемого непредсказуем, во многом случаен. Как правило, повышенная трево</w:t>
            </w:r>
            <w:r w:rsidRPr="00E322AD">
              <w:rPr>
                <w:rFonts w:ascii="Times New Roman" w:hAnsi="Times New Roman"/>
                <w:color w:val="000000"/>
                <w:shd w:val="clear" w:color="auto" w:fill="FFFFFF"/>
              </w:rPr>
              <w:t>ж</w:t>
            </w:r>
            <w:r w:rsidRPr="00E322AD">
              <w:rPr>
                <w:rFonts w:ascii="Times New Roman" w:hAnsi="Times New Roman"/>
                <w:color w:val="000000"/>
                <w:shd w:val="clear" w:color="auto" w:fill="FFFFFF"/>
              </w:rPr>
              <w:t>ность.</w:t>
            </w:r>
          </w:p>
        </w:tc>
        <w:tc>
          <w:tcPr>
            <w:tcW w:w="2238" w:type="dxa"/>
            <w:vAlign w:val="center"/>
          </w:tcPr>
          <w:p w:rsidR="00E322AD" w:rsidRPr="00E322AD" w:rsidRDefault="00E322AD" w:rsidP="00E322AD">
            <w:pPr>
              <w:ind w:firstLine="709"/>
              <w:jc w:val="center"/>
              <w:rPr>
                <w:rFonts w:ascii="Times New Roman" w:hAnsi="Times New Roman"/>
                <w:color w:val="000000"/>
                <w:shd w:val="clear" w:color="auto" w:fill="FFFFFF"/>
              </w:rPr>
            </w:pPr>
            <w:r w:rsidRPr="00E322AD">
              <w:rPr>
                <w:rFonts w:ascii="Times New Roman" w:hAnsi="Times New Roman"/>
                <w:color w:val="000000"/>
                <w:shd w:val="clear" w:color="auto" w:fill="FFFFFF"/>
              </w:rPr>
              <w:lastRenderedPageBreak/>
              <w:t>9 чел.</w:t>
            </w:r>
          </w:p>
          <w:p w:rsidR="00E322AD" w:rsidRPr="00E322AD" w:rsidRDefault="00E322AD" w:rsidP="00E322AD">
            <w:pPr>
              <w:ind w:firstLine="709"/>
              <w:jc w:val="center"/>
              <w:rPr>
                <w:rFonts w:ascii="Times New Roman" w:hAnsi="Times New Roman"/>
                <w:color w:val="000000"/>
                <w:shd w:val="clear" w:color="auto" w:fill="FFFFFF"/>
              </w:rPr>
            </w:pPr>
            <w:r w:rsidRPr="00E322AD">
              <w:rPr>
                <w:rFonts w:ascii="Times New Roman" w:hAnsi="Times New Roman"/>
                <w:color w:val="000000"/>
                <w:shd w:val="clear" w:color="auto" w:fill="FFFFFF"/>
              </w:rPr>
              <w:t xml:space="preserve">от -4 до +4 баллов. Оптимальный результат. Как правило, испытуемый довольно трезво оценивает результаты своей деятельности. Он не </w:t>
            </w:r>
            <w:r w:rsidRPr="00E322AD">
              <w:rPr>
                <w:rFonts w:ascii="Times New Roman" w:hAnsi="Times New Roman"/>
                <w:color w:val="000000"/>
                <w:shd w:val="clear" w:color="auto" w:fill="FFFFFF"/>
              </w:rPr>
              <w:lastRenderedPageBreak/>
              <w:t xml:space="preserve">переоценивает, но и не недооценивает итоги. В оценках других людей, событий довольно </w:t>
            </w:r>
            <w:proofErr w:type="gramStart"/>
            <w:r w:rsidRPr="00E322AD">
              <w:rPr>
                <w:rFonts w:ascii="Times New Roman" w:hAnsi="Times New Roman"/>
                <w:color w:val="000000"/>
                <w:shd w:val="clear" w:color="auto" w:fill="FFFFFF"/>
              </w:rPr>
              <w:t>беспристр</w:t>
            </w:r>
            <w:r w:rsidRPr="00E322AD">
              <w:rPr>
                <w:rFonts w:ascii="Times New Roman" w:hAnsi="Times New Roman"/>
                <w:color w:val="000000"/>
                <w:shd w:val="clear" w:color="auto" w:fill="FFFFFF"/>
              </w:rPr>
              <w:t>а</w:t>
            </w:r>
            <w:r w:rsidRPr="00E322AD">
              <w:rPr>
                <w:rFonts w:ascii="Times New Roman" w:hAnsi="Times New Roman"/>
                <w:color w:val="000000"/>
                <w:shd w:val="clear" w:color="auto" w:fill="FFFFFF"/>
              </w:rPr>
              <w:t>стен</w:t>
            </w:r>
            <w:proofErr w:type="gramEnd"/>
            <w:r w:rsidRPr="00E322AD">
              <w:rPr>
                <w:rFonts w:ascii="Times New Roman" w:hAnsi="Times New Roman"/>
                <w:color w:val="000000"/>
                <w:shd w:val="clear" w:color="auto" w:fill="FFFFFF"/>
              </w:rPr>
              <w:t>. Личностный рост нормально динамичен.</w:t>
            </w:r>
          </w:p>
        </w:tc>
        <w:tc>
          <w:tcPr>
            <w:tcW w:w="2663" w:type="dxa"/>
            <w:vAlign w:val="center"/>
          </w:tcPr>
          <w:p w:rsidR="00E322AD" w:rsidRPr="00E322AD" w:rsidRDefault="00E322AD" w:rsidP="00E322AD">
            <w:pPr>
              <w:ind w:firstLine="709"/>
              <w:jc w:val="center"/>
              <w:rPr>
                <w:rFonts w:ascii="Times New Roman" w:hAnsi="Times New Roman"/>
                <w:color w:val="000000"/>
                <w:shd w:val="clear" w:color="auto" w:fill="FFFFFF"/>
              </w:rPr>
            </w:pPr>
          </w:p>
          <w:p w:rsidR="00E322AD" w:rsidRPr="00E322AD" w:rsidRDefault="00E322AD" w:rsidP="00E322AD">
            <w:pPr>
              <w:ind w:firstLine="709"/>
              <w:jc w:val="center"/>
              <w:rPr>
                <w:rFonts w:ascii="Times New Roman" w:hAnsi="Times New Roman"/>
                <w:color w:val="000000"/>
                <w:shd w:val="clear" w:color="auto" w:fill="FFFFFF"/>
              </w:rPr>
            </w:pPr>
            <w:r w:rsidRPr="00E322AD">
              <w:rPr>
                <w:rFonts w:ascii="Times New Roman" w:hAnsi="Times New Roman"/>
                <w:color w:val="000000"/>
                <w:shd w:val="clear" w:color="auto" w:fill="FFFFFF"/>
              </w:rPr>
              <w:t xml:space="preserve">от +5 до +9 баллов. Человек склонен недооценивать результаты своей деятельности. Ригидность, излишняя критичность. В оценках поведения других людей преобладает оттенок </w:t>
            </w:r>
            <w:proofErr w:type="gramStart"/>
            <w:r w:rsidRPr="00E322AD">
              <w:rPr>
                <w:rFonts w:ascii="Times New Roman" w:hAnsi="Times New Roman"/>
                <w:color w:val="000000"/>
                <w:shd w:val="clear" w:color="auto" w:fill="FFFFFF"/>
              </w:rPr>
              <w:t>критиканства</w:t>
            </w:r>
            <w:proofErr w:type="gramEnd"/>
            <w:r w:rsidRPr="00E322AD">
              <w:rPr>
                <w:rFonts w:ascii="Times New Roman" w:hAnsi="Times New Roman"/>
                <w:color w:val="000000"/>
                <w:shd w:val="clear" w:color="auto" w:fill="FFFFFF"/>
              </w:rPr>
              <w:t xml:space="preserve">, </w:t>
            </w:r>
            <w:r w:rsidRPr="00E322AD">
              <w:rPr>
                <w:rFonts w:ascii="Times New Roman" w:hAnsi="Times New Roman"/>
                <w:color w:val="000000"/>
                <w:shd w:val="clear" w:color="auto" w:fill="FFFFFF"/>
              </w:rPr>
              <w:lastRenderedPageBreak/>
              <w:t>неодобрения. Ярким проявлением ригидности являются персеверации: многократные и навязчивые повторения. Испытуемый неоднократно повторяет одну и ту же фразу, совершает одно и то же действие. Редко испытывает сильные эмоции, удовольствия или же огорч</w:t>
            </w:r>
            <w:r w:rsidRPr="00E322AD">
              <w:rPr>
                <w:rFonts w:ascii="Times New Roman" w:hAnsi="Times New Roman"/>
                <w:color w:val="000000"/>
                <w:shd w:val="clear" w:color="auto" w:fill="FFFFFF"/>
              </w:rPr>
              <w:t>е</w:t>
            </w:r>
            <w:r w:rsidRPr="00E322AD">
              <w:rPr>
                <w:rFonts w:ascii="Times New Roman" w:hAnsi="Times New Roman"/>
                <w:color w:val="000000"/>
                <w:shd w:val="clear" w:color="auto" w:fill="FFFFFF"/>
              </w:rPr>
              <w:t>ния.</w:t>
            </w:r>
          </w:p>
        </w:tc>
        <w:tc>
          <w:tcPr>
            <w:tcW w:w="1846" w:type="dxa"/>
            <w:vAlign w:val="center"/>
          </w:tcPr>
          <w:p w:rsidR="00E322AD" w:rsidRPr="00E322AD" w:rsidRDefault="00E322AD" w:rsidP="00E322AD">
            <w:pPr>
              <w:ind w:firstLine="709"/>
              <w:jc w:val="center"/>
              <w:rPr>
                <w:rFonts w:ascii="Times New Roman" w:hAnsi="Times New Roman"/>
                <w:color w:val="000000"/>
                <w:shd w:val="clear" w:color="auto" w:fill="FFFFFF"/>
              </w:rPr>
            </w:pPr>
          </w:p>
        </w:tc>
      </w:tr>
    </w:tbl>
    <w:p w:rsidR="00E322AD" w:rsidRPr="00E322AD" w:rsidRDefault="00E322AD" w:rsidP="00E322AD">
      <w:pPr>
        <w:spacing w:line="360" w:lineRule="auto"/>
        <w:ind w:firstLine="709"/>
        <w:jc w:val="both"/>
        <w:rPr>
          <w:rFonts w:ascii="Times New Roman" w:hAnsi="Times New Roman"/>
          <w:color w:val="000000"/>
          <w:sz w:val="28"/>
          <w:szCs w:val="28"/>
          <w:shd w:val="clear" w:color="auto" w:fill="FFFFFF"/>
        </w:rPr>
      </w:pPr>
    </w:p>
    <w:p w:rsidR="00E322AD" w:rsidRPr="00E322AD" w:rsidRDefault="00E322AD" w:rsidP="00E322AD">
      <w:pPr>
        <w:spacing w:line="360" w:lineRule="auto"/>
        <w:ind w:firstLine="709"/>
        <w:jc w:val="both"/>
        <w:rPr>
          <w:rFonts w:ascii="Times New Roman" w:hAnsi="Times New Roman"/>
          <w:color w:val="000000"/>
          <w:sz w:val="28"/>
          <w:szCs w:val="28"/>
          <w:shd w:val="clear" w:color="auto" w:fill="FFFFFF"/>
        </w:rPr>
      </w:pPr>
      <w:r w:rsidRPr="00E322AD">
        <w:rPr>
          <w:rFonts w:ascii="Times New Roman" w:hAnsi="Times New Roman"/>
          <w:color w:val="000000"/>
          <w:sz w:val="28"/>
          <w:szCs w:val="28"/>
          <w:shd w:val="clear" w:color="auto" w:fill="FFFFFF"/>
        </w:rPr>
        <w:t>Полученные данные свидетельствуют о том, что при рассмотрении блока «Цель» (вариант 2 ответили 13 человек- 92%): Ставящиеся цели студентами не вс</w:t>
      </w:r>
      <w:r w:rsidRPr="00E322AD">
        <w:rPr>
          <w:rFonts w:ascii="Times New Roman" w:hAnsi="Times New Roman"/>
          <w:color w:val="000000"/>
          <w:sz w:val="28"/>
          <w:szCs w:val="28"/>
          <w:shd w:val="clear" w:color="auto" w:fill="FFFFFF"/>
        </w:rPr>
        <w:t>е</w:t>
      </w:r>
      <w:r w:rsidRPr="00E322AD">
        <w:rPr>
          <w:rFonts w:ascii="Times New Roman" w:hAnsi="Times New Roman"/>
          <w:color w:val="000000"/>
          <w:sz w:val="28"/>
          <w:szCs w:val="28"/>
          <w:shd w:val="clear" w:color="auto" w:fill="FFFFFF"/>
        </w:rPr>
        <w:t>гда обоснованы, неустойчивы. Не все разумные действия целесообразны, иногда студенты склонены к пустому времяпрепровождению. В случае затруднения с в</w:t>
      </w:r>
      <w:r w:rsidRPr="00E322AD">
        <w:rPr>
          <w:rFonts w:ascii="Times New Roman" w:hAnsi="Times New Roman"/>
          <w:color w:val="000000"/>
          <w:sz w:val="28"/>
          <w:szCs w:val="28"/>
          <w:shd w:val="clear" w:color="auto" w:fill="FFFFFF"/>
        </w:rPr>
        <w:t>ы</w:t>
      </w:r>
      <w:r w:rsidRPr="00E322AD">
        <w:rPr>
          <w:rFonts w:ascii="Times New Roman" w:hAnsi="Times New Roman"/>
          <w:color w:val="000000"/>
          <w:sz w:val="28"/>
          <w:szCs w:val="28"/>
          <w:shd w:val="clear" w:color="auto" w:fill="FFFFFF"/>
        </w:rPr>
        <w:t>бором цели легко пользуются подсказкой извне, готовы принять цель извне. Чтобы подготовить себя к выполнению какой-либо деятельности - всегда требуется опр</w:t>
      </w:r>
      <w:r w:rsidRPr="00E322AD">
        <w:rPr>
          <w:rFonts w:ascii="Times New Roman" w:hAnsi="Times New Roman"/>
          <w:color w:val="000000"/>
          <w:sz w:val="28"/>
          <w:szCs w:val="28"/>
          <w:shd w:val="clear" w:color="auto" w:fill="FFFFFF"/>
        </w:rPr>
        <w:t>е</w:t>
      </w:r>
      <w:r w:rsidRPr="00E322AD">
        <w:rPr>
          <w:rFonts w:ascii="Times New Roman" w:hAnsi="Times New Roman"/>
          <w:color w:val="000000"/>
          <w:sz w:val="28"/>
          <w:szCs w:val="28"/>
          <w:shd w:val="clear" w:color="auto" w:fill="FFFFFF"/>
        </w:rPr>
        <w:t>деленная сила воли, чтобы "собраться".</w:t>
      </w:r>
    </w:p>
    <w:p w:rsidR="00E322AD" w:rsidRPr="00E322AD" w:rsidRDefault="00E322AD" w:rsidP="00E322AD">
      <w:pPr>
        <w:spacing w:line="360" w:lineRule="auto"/>
        <w:ind w:firstLine="709"/>
        <w:jc w:val="both"/>
        <w:rPr>
          <w:rFonts w:ascii="Times New Roman" w:hAnsi="Times New Roman"/>
          <w:color w:val="000000"/>
          <w:sz w:val="28"/>
          <w:szCs w:val="28"/>
          <w:shd w:val="clear" w:color="auto" w:fill="FFFFFF"/>
        </w:rPr>
      </w:pPr>
      <w:r w:rsidRPr="00E322AD">
        <w:rPr>
          <w:rFonts w:ascii="Times New Roman" w:hAnsi="Times New Roman"/>
          <w:color w:val="000000"/>
          <w:sz w:val="28"/>
          <w:szCs w:val="28"/>
          <w:shd w:val="clear" w:color="auto" w:fill="FFFFFF"/>
        </w:rPr>
        <w:t>При рассмотрении блока «Средство» 6 студентов (42 %) периодически встр</w:t>
      </w:r>
      <w:r w:rsidRPr="00E322AD">
        <w:rPr>
          <w:rFonts w:ascii="Times New Roman" w:hAnsi="Times New Roman"/>
          <w:color w:val="000000"/>
          <w:sz w:val="28"/>
          <w:szCs w:val="28"/>
          <w:shd w:val="clear" w:color="auto" w:fill="FFFFFF"/>
        </w:rPr>
        <w:t>е</w:t>
      </w:r>
      <w:r w:rsidRPr="00E322AD">
        <w:rPr>
          <w:rFonts w:ascii="Times New Roman" w:hAnsi="Times New Roman"/>
          <w:color w:val="000000"/>
          <w:sz w:val="28"/>
          <w:szCs w:val="28"/>
          <w:shd w:val="clear" w:color="auto" w:fill="FFFFFF"/>
        </w:rPr>
        <w:t>чаются с трудностями в выборе средств (речь идет о психологических барьерах). Причиной такой скованности часто бывает отсутствие конструктивной, достигаемой цели. Также одним из факторов подобного поведения является комплекс причин, который можно назвать "страхом самовыражения". В установках испытуемых пр</w:t>
      </w:r>
      <w:r w:rsidRPr="00E322AD">
        <w:rPr>
          <w:rFonts w:ascii="Times New Roman" w:hAnsi="Times New Roman"/>
          <w:color w:val="000000"/>
          <w:sz w:val="28"/>
          <w:szCs w:val="28"/>
          <w:shd w:val="clear" w:color="auto" w:fill="FFFFFF"/>
        </w:rPr>
        <w:t>е</w:t>
      </w:r>
      <w:r w:rsidRPr="00E322AD">
        <w:rPr>
          <w:rFonts w:ascii="Times New Roman" w:hAnsi="Times New Roman"/>
          <w:color w:val="000000"/>
          <w:sz w:val="28"/>
          <w:szCs w:val="28"/>
          <w:shd w:val="clear" w:color="auto" w:fill="FFFFFF"/>
        </w:rPr>
        <w:t>обладают "энергосберегающие мотивы". Недостаточно спонтанное поведение</w:t>
      </w:r>
    </w:p>
    <w:p w:rsidR="00E322AD" w:rsidRPr="00E322AD" w:rsidRDefault="00E322AD" w:rsidP="00E322AD">
      <w:pPr>
        <w:spacing w:line="360" w:lineRule="auto"/>
        <w:ind w:firstLine="709"/>
        <w:jc w:val="both"/>
        <w:rPr>
          <w:rFonts w:ascii="Times New Roman" w:hAnsi="Times New Roman"/>
          <w:color w:val="000000"/>
          <w:sz w:val="28"/>
          <w:szCs w:val="28"/>
          <w:shd w:val="clear" w:color="auto" w:fill="FFFFFF"/>
        </w:rPr>
      </w:pPr>
      <w:r w:rsidRPr="00E322AD">
        <w:rPr>
          <w:rFonts w:ascii="Times New Roman" w:hAnsi="Times New Roman"/>
          <w:color w:val="000000"/>
          <w:sz w:val="28"/>
          <w:szCs w:val="28"/>
          <w:shd w:val="clear" w:color="auto" w:fill="FFFFFF"/>
        </w:rPr>
        <w:t>Пять студентов (35 %), имеют оптимальный результат. Они достаточно своб</w:t>
      </w:r>
      <w:r w:rsidRPr="00E322AD">
        <w:rPr>
          <w:rFonts w:ascii="Times New Roman" w:hAnsi="Times New Roman"/>
          <w:color w:val="000000"/>
          <w:sz w:val="28"/>
          <w:szCs w:val="28"/>
          <w:shd w:val="clear" w:color="auto" w:fill="FFFFFF"/>
        </w:rPr>
        <w:t>о</w:t>
      </w:r>
      <w:r w:rsidRPr="00E322AD">
        <w:rPr>
          <w:rFonts w:ascii="Times New Roman" w:hAnsi="Times New Roman"/>
          <w:color w:val="000000"/>
          <w:sz w:val="28"/>
          <w:szCs w:val="28"/>
          <w:shd w:val="clear" w:color="auto" w:fill="FFFFFF"/>
        </w:rPr>
        <w:t xml:space="preserve">дны в выборе средств, их поведение настолько спонтанно, насколько этого требует ситуация. Достаточно хороший энергетический потенциал. Сбалансированность </w:t>
      </w:r>
      <w:proofErr w:type="spellStart"/>
      <w:r w:rsidRPr="00E322AD">
        <w:rPr>
          <w:rFonts w:ascii="Times New Roman" w:hAnsi="Times New Roman"/>
          <w:color w:val="000000"/>
          <w:sz w:val="28"/>
          <w:szCs w:val="28"/>
          <w:shd w:val="clear" w:color="auto" w:fill="FFFFFF"/>
        </w:rPr>
        <w:t>симпатики</w:t>
      </w:r>
      <w:proofErr w:type="spellEnd"/>
      <w:r w:rsidRPr="00E322AD">
        <w:rPr>
          <w:rFonts w:ascii="Times New Roman" w:hAnsi="Times New Roman"/>
          <w:color w:val="000000"/>
          <w:sz w:val="28"/>
          <w:szCs w:val="28"/>
          <w:shd w:val="clear" w:color="auto" w:fill="FFFFFF"/>
        </w:rPr>
        <w:t xml:space="preserve"> и </w:t>
      </w:r>
      <w:proofErr w:type="spellStart"/>
      <w:r w:rsidRPr="00E322AD">
        <w:rPr>
          <w:rFonts w:ascii="Times New Roman" w:hAnsi="Times New Roman"/>
          <w:color w:val="000000"/>
          <w:sz w:val="28"/>
          <w:szCs w:val="28"/>
          <w:shd w:val="clear" w:color="auto" w:fill="FFFFFF"/>
        </w:rPr>
        <w:t>парасимпатики</w:t>
      </w:r>
      <w:proofErr w:type="spellEnd"/>
      <w:r w:rsidRPr="00E322AD">
        <w:rPr>
          <w:rFonts w:ascii="Times New Roman" w:hAnsi="Times New Roman"/>
          <w:color w:val="000000"/>
          <w:sz w:val="28"/>
          <w:szCs w:val="28"/>
          <w:shd w:val="clear" w:color="auto" w:fill="FFFFFF"/>
        </w:rPr>
        <w:t xml:space="preserve">. Не агрессивны, но и не </w:t>
      </w:r>
      <w:r w:rsidRPr="00E322AD">
        <w:rPr>
          <w:rFonts w:ascii="Times New Roman" w:hAnsi="Times New Roman"/>
          <w:color w:val="000000"/>
          <w:sz w:val="28"/>
          <w:szCs w:val="28"/>
          <w:shd w:val="clear" w:color="auto" w:fill="FFFFFF"/>
        </w:rPr>
        <w:lastRenderedPageBreak/>
        <w:t>конформны. Поведение не в</w:t>
      </w:r>
      <w:r w:rsidRPr="00E322AD">
        <w:rPr>
          <w:rFonts w:ascii="Times New Roman" w:hAnsi="Times New Roman"/>
          <w:color w:val="000000"/>
          <w:sz w:val="28"/>
          <w:szCs w:val="28"/>
          <w:shd w:val="clear" w:color="auto" w:fill="FFFFFF"/>
        </w:rPr>
        <w:t>ы</w:t>
      </w:r>
      <w:r w:rsidRPr="00E322AD">
        <w:rPr>
          <w:rFonts w:ascii="Times New Roman" w:hAnsi="Times New Roman"/>
          <w:color w:val="000000"/>
          <w:sz w:val="28"/>
          <w:szCs w:val="28"/>
          <w:shd w:val="clear" w:color="auto" w:fill="FFFFFF"/>
        </w:rPr>
        <w:t>зывающее, но и не блокируется комплексами, мнительностью, негативизмом.</w:t>
      </w:r>
      <w:r w:rsidR="00C00FA4">
        <w:rPr>
          <w:rStyle w:val="af1"/>
          <w:rFonts w:ascii="Times New Roman" w:hAnsi="Times New Roman"/>
          <w:color w:val="000000"/>
          <w:sz w:val="28"/>
          <w:szCs w:val="28"/>
          <w:shd w:val="clear" w:color="auto" w:fill="FFFFFF"/>
        </w:rPr>
        <w:footnoteReference w:id="13"/>
      </w:r>
    </w:p>
    <w:p w:rsidR="00E322AD" w:rsidRPr="00E322AD" w:rsidRDefault="00E322AD" w:rsidP="00E322AD">
      <w:pPr>
        <w:spacing w:line="360" w:lineRule="auto"/>
        <w:ind w:firstLine="709"/>
        <w:jc w:val="both"/>
        <w:rPr>
          <w:rFonts w:ascii="Times New Roman" w:hAnsi="Times New Roman"/>
          <w:color w:val="000000"/>
          <w:sz w:val="28"/>
          <w:szCs w:val="28"/>
          <w:shd w:val="clear" w:color="auto" w:fill="FFFFFF"/>
        </w:rPr>
      </w:pPr>
      <w:r w:rsidRPr="00E322AD">
        <w:rPr>
          <w:rFonts w:ascii="Times New Roman" w:hAnsi="Times New Roman"/>
          <w:color w:val="000000"/>
          <w:sz w:val="28"/>
          <w:szCs w:val="28"/>
          <w:shd w:val="clear" w:color="auto" w:fill="FFFFFF"/>
        </w:rPr>
        <w:t>При рассмотрении блока «Результат»: пять испытуемых студентов (35%) склонены переоценивать результат своей деятельности. Удача вызывает приступы сильного веселья, неудачи провоцируют неадекватное горе. Даже ничтожные соб</w:t>
      </w:r>
      <w:r w:rsidRPr="00E322AD">
        <w:rPr>
          <w:rFonts w:ascii="Times New Roman" w:hAnsi="Times New Roman"/>
          <w:color w:val="000000"/>
          <w:sz w:val="28"/>
          <w:szCs w:val="28"/>
          <w:shd w:val="clear" w:color="auto" w:fill="FFFFFF"/>
        </w:rPr>
        <w:t>ы</w:t>
      </w:r>
      <w:r w:rsidRPr="00E322AD">
        <w:rPr>
          <w:rFonts w:ascii="Times New Roman" w:hAnsi="Times New Roman"/>
          <w:color w:val="000000"/>
          <w:sz w:val="28"/>
          <w:szCs w:val="28"/>
          <w:shd w:val="clear" w:color="auto" w:fill="FFFFFF"/>
        </w:rPr>
        <w:t>тия способны вызвать настоящее потрясение. Человек как бы находится в состоянии хронического перехода, транса. Личностный рост испытуемого непредсказуем, во многом случаен. Как правило, повышенная тревожность. Интерес к своему внутре</w:t>
      </w:r>
      <w:r w:rsidRPr="00E322AD">
        <w:rPr>
          <w:rFonts w:ascii="Times New Roman" w:hAnsi="Times New Roman"/>
          <w:color w:val="000000"/>
          <w:sz w:val="28"/>
          <w:szCs w:val="28"/>
          <w:shd w:val="clear" w:color="auto" w:fill="FFFFFF"/>
        </w:rPr>
        <w:t>н</w:t>
      </w:r>
      <w:r w:rsidRPr="00E322AD">
        <w:rPr>
          <w:rFonts w:ascii="Times New Roman" w:hAnsi="Times New Roman"/>
          <w:color w:val="000000"/>
          <w:sz w:val="28"/>
          <w:szCs w:val="28"/>
          <w:shd w:val="clear" w:color="auto" w:fill="FFFFFF"/>
        </w:rPr>
        <w:t>нему миру.</w:t>
      </w:r>
    </w:p>
    <w:p w:rsidR="00E322AD" w:rsidRPr="00E322AD" w:rsidRDefault="00E322AD" w:rsidP="00E322AD">
      <w:pPr>
        <w:spacing w:line="360" w:lineRule="auto"/>
        <w:ind w:firstLine="709"/>
        <w:jc w:val="both"/>
        <w:rPr>
          <w:rFonts w:ascii="Times New Roman" w:hAnsi="Times New Roman"/>
          <w:color w:val="000000"/>
          <w:sz w:val="28"/>
          <w:szCs w:val="28"/>
          <w:shd w:val="clear" w:color="auto" w:fill="FFFFFF"/>
        </w:rPr>
      </w:pPr>
      <w:r w:rsidRPr="00E322AD">
        <w:rPr>
          <w:rFonts w:ascii="Times New Roman" w:hAnsi="Times New Roman"/>
          <w:color w:val="000000"/>
          <w:sz w:val="28"/>
          <w:szCs w:val="28"/>
          <w:shd w:val="clear" w:color="auto" w:fill="FFFFFF"/>
        </w:rPr>
        <w:t>Девять студентов (64 %) имеют оптимальный результат. Как правило, исп</w:t>
      </w:r>
      <w:r w:rsidRPr="00E322AD">
        <w:rPr>
          <w:rFonts w:ascii="Times New Roman" w:hAnsi="Times New Roman"/>
          <w:color w:val="000000"/>
          <w:sz w:val="28"/>
          <w:szCs w:val="28"/>
          <w:shd w:val="clear" w:color="auto" w:fill="FFFFFF"/>
        </w:rPr>
        <w:t>ы</w:t>
      </w:r>
      <w:r w:rsidRPr="00E322AD">
        <w:rPr>
          <w:rFonts w:ascii="Times New Roman" w:hAnsi="Times New Roman"/>
          <w:color w:val="000000"/>
          <w:sz w:val="28"/>
          <w:szCs w:val="28"/>
          <w:shd w:val="clear" w:color="auto" w:fill="FFFFFF"/>
        </w:rPr>
        <w:t>туемые довольно трезво оценивает результаты своей деятельности. Они не переоц</w:t>
      </w:r>
      <w:r w:rsidRPr="00E322AD">
        <w:rPr>
          <w:rFonts w:ascii="Times New Roman" w:hAnsi="Times New Roman"/>
          <w:color w:val="000000"/>
          <w:sz w:val="28"/>
          <w:szCs w:val="28"/>
          <w:shd w:val="clear" w:color="auto" w:fill="FFFFFF"/>
        </w:rPr>
        <w:t>е</w:t>
      </w:r>
      <w:r w:rsidRPr="00E322AD">
        <w:rPr>
          <w:rFonts w:ascii="Times New Roman" w:hAnsi="Times New Roman"/>
          <w:color w:val="000000"/>
          <w:sz w:val="28"/>
          <w:szCs w:val="28"/>
          <w:shd w:val="clear" w:color="auto" w:fill="FFFFFF"/>
        </w:rPr>
        <w:t xml:space="preserve">нивают, но и не недооценивают итоги. В оценках других людей, событий довольно </w:t>
      </w:r>
      <w:proofErr w:type="gramStart"/>
      <w:r w:rsidRPr="00E322AD">
        <w:rPr>
          <w:rFonts w:ascii="Times New Roman" w:hAnsi="Times New Roman"/>
          <w:color w:val="000000"/>
          <w:sz w:val="28"/>
          <w:szCs w:val="28"/>
          <w:shd w:val="clear" w:color="auto" w:fill="FFFFFF"/>
        </w:rPr>
        <w:t>беспристрастны</w:t>
      </w:r>
      <w:proofErr w:type="gramEnd"/>
      <w:r w:rsidRPr="00E322AD">
        <w:rPr>
          <w:rFonts w:ascii="Times New Roman" w:hAnsi="Times New Roman"/>
          <w:color w:val="000000"/>
          <w:sz w:val="28"/>
          <w:szCs w:val="28"/>
          <w:shd w:val="clear" w:color="auto" w:fill="FFFFFF"/>
        </w:rPr>
        <w:t>. Личностный рост нормально динамичен.</w:t>
      </w:r>
    </w:p>
    <w:p w:rsidR="00E322AD" w:rsidRPr="00E322AD" w:rsidRDefault="00E322AD" w:rsidP="00E322AD">
      <w:pPr>
        <w:spacing w:line="360" w:lineRule="auto"/>
        <w:ind w:firstLine="709"/>
        <w:jc w:val="both"/>
        <w:rPr>
          <w:rFonts w:ascii="Times New Roman" w:hAnsi="Times New Roman"/>
          <w:color w:val="000000"/>
          <w:sz w:val="28"/>
          <w:szCs w:val="28"/>
          <w:shd w:val="clear" w:color="auto" w:fill="FFFFFF"/>
        </w:rPr>
      </w:pPr>
      <w:r w:rsidRPr="00E322AD">
        <w:rPr>
          <w:rFonts w:ascii="Times New Roman" w:hAnsi="Times New Roman"/>
          <w:color w:val="000000"/>
          <w:sz w:val="28"/>
          <w:szCs w:val="28"/>
          <w:shd w:val="clear" w:color="auto" w:fill="FFFFFF"/>
        </w:rPr>
        <w:t>Полученные данные опросника оценки потребности достижения успехов в экспериментальной группе студентов сведены в таблицу 2.</w:t>
      </w:r>
    </w:p>
    <w:p w:rsidR="00E322AD" w:rsidRPr="00E322AD" w:rsidRDefault="00E322AD" w:rsidP="00E322AD">
      <w:pPr>
        <w:spacing w:line="360" w:lineRule="auto"/>
        <w:ind w:firstLine="709"/>
        <w:jc w:val="both"/>
        <w:rPr>
          <w:rFonts w:ascii="Times New Roman" w:hAnsi="Times New Roman"/>
          <w:color w:val="000000"/>
          <w:sz w:val="28"/>
          <w:szCs w:val="28"/>
          <w:shd w:val="clear" w:color="auto" w:fill="FFFFFF"/>
        </w:rPr>
      </w:pPr>
    </w:p>
    <w:p w:rsidR="00E322AD" w:rsidRPr="00E322AD" w:rsidRDefault="00E322AD" w:rsidP="00E322AD">
      <w:pPr>
        <w:spacing w:line="360" w:lineRule="auto"/>
        <w:ind w:firstLine="709"/>
        <w:jc w:val="both"/>
        <w:rPr>
          <w:rFonts w:ascii="Times New Roman" w:hAnsi="Times New Roman"/>
          <w:color w:val="000000"/>
          <w:sz w:val="28"/>
          <w:szCs w:val="28"/>
          <w:shd w:val="clear" w:color="auto" w:fill="FFFFFF"/>
        </w:rPr>
      </w:pPr>
      <w:r w:rsidRPr="00E322AD">
        <w:rPr>
          <w:rFonts w:ascii="Times New Roman" w:hAnsi="Times New Roman"/>
          <w:color w:val="000000"/>
          <w:sz w:val="28"/>
          <w:szCs w:val="28"/>
          <w:shd w:val="clear" w:color="auto" w:fill="FFFFFF"/>
        </w:rPr>
        <w:t>Таблица 2. Оценки потребности достижения успехов</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E322AD" w:rsidRPr="00E322AD" w:rsidTr="00783993">
        <w:tc>
          <w:tcPr>
            <w:tcW w:w="9351" w:type="dxa"/>
          </w:tcPr>
          <w:p w:rsidR="00E322AD" w:rsidRPr="00E322AD" w:rsidRDefault="00E322AD" w:rsidP="00E322AD">
            <w:pPr>
              <w:ind w:firstLine="709"/>
              <w:jc w:val="both"/>
              <w:rPr>
                <w:rFonts w:ascii="Times New Roman" w:hAnsi="Times New Roman"/>
                <w:color w:val="000000"/>
                <w:sz w:val="28"/>
                <w:szCs w:val="28"/>
                <w:shd w:val="clear" w:color="auto" w:fill="FFFFFF"/>
              </w:rPr>
            </w:pPr>
            <w:r w:rsidRPr="00E322AD">
              <w:rPr>
                <w:rFonts w:ascii="Times New Roman" w:hAnsi="Times New Roman"/>
                <w:color w:val="000000"/>
                <w:sz w:val="28"/>
                <w:szCs w:val="28"/>
                <w:shd w:val="clear" w:color="auto" w:fill="FFFFFF"/>
              </w:rPr>
              <w:t xml:space="preserve">Если эта сумма оказалась в интервале от 165 до 210, то делают вывод о том, что в мотивации достижения успехов у данного испытуемого доминирует стремление к успеху. </w:t>
            </w:r>
          </w:p>
        </w:tc>
      </w:tr>
      <w:tr w:rsidR="00E322AD" w:rsidRPr="00E322AD" w:rsidTr="00783993">
        <w:tc>
          <w:tcPr>
            <w:tcW w:w="9351" w:type="dxa"/>
          </w:tcPr>
          <w:p w:rsidR="00E322AD" w:rsidRPr="00E322AD" w:rsidRDefault="00E322AD" w:rsidP="00E322AD">
            <w:pPr>
              <w:ind w:firstLine="709"/>
              <w:jc w:val="both"/>
              <w:rPr>
                <w:rFonts w:ascii="Times New Roman" w:hAnsi="Times New Roman"/>
                <w:color w:val="000000"/>
                <w:sz w:val="28"/>
                <w:szCs w:val="28"/>
                <w:shd w:val="clear" w:color="auto" w:fill="FFFFFF"/>
              </w:rPr>
            </w:pPr>
            <w:r w:rsidRPr="00E322AD">
              <w:rPr>
                <w:rFonts w:ascii="Times New Roman" w:hAnsi="Times New Roman"/>
                <w:color w:val="000000"/>
                <w:sz w:val="28"/>
                <w:szCs w:val="28"/>
                <w:shd w:val="clear" w:color="auto" w:fill="FFFFFF"/>
              </w:rPr>
              <w:t>Если сумма баллов оказалась в пределах от 76 до 164, то делают вывод о д</w:t>
            </w:r>
            <w:r w:rsidRPr="00E322AD">
              <w:rPr>
                <w:rFonts w:ascii="Times New Roman" w:hAnsi="Times New Roman"/>
                <w:color w:val="000000"/>
                <w:sz w:val="28"/>
                <w:szCs w:val="28"/>
                <w:shd w:val="clear" w:color="auto" w:fill="FFFFFF"/>
              </w:rPr>
              <w:t>о</w:t>
            </w:r>
            <w:r w:rsidRPr="00E322AD">
              <w:rPr>
                <w:rFonts w:ascii="Times New Roman" w:hAnsi="Times New Roman"/>
                <w:color w:val="000000"/>
                <w:sz w:val="28"/>
                <w:szCs w:val="28"/>
                <w:shd w:val="clear" w:color="auto" w:fill="FFFFFF"/>
              </w:rPr>
              <w:t xml:space="preserve">минировании стремления избегать неудачи. </w:t>
            </w:r>
          </w:p>
        </w:tc>
      </w:tr>
      <w:tr w:rsidR="00E322AD" w:rsidRPr="00E322AD" w:rsidTr="00783993">
        <w:tc>
          <w:tcPr>
            <w:tcW w:w="9351" w:type="dxa"/>
          </w:tcPr>
          <w:p w:rsidR="00E322AD" w:rsidRPr="00E322AD" w:rsidRDefault="00E322AD" w:rsidP="00E322AD">
            <w:pPr>
              <w:ind w:firstLine="709"/>
              <w:jc w:val="both"/>
              <w:rPr>
                <w:rFonts w:ascii="Times New Roman" w:hAnsi="Times New Roman"/>
                <w:color w:val="000000"/>
                <w:sz w:val="28"/>
                <w:szCs w:val="28"/>
                <w:shd w:val="clear" w:color="auto" w:fill="FFFFFF"/>
              </w:rPr>
            </w:pPr>
            <w:r w:rsidRPr="00E322AD">
              <w:rPr>
                <w:rFonts w:ascii="Times New Roman" w:hAnsi="Times New Roman"/>
                <w:color w:val="000000"/>
                <w:sz w:val="28"/>
                <w:szCs w:val="28"/>
                <w:shd w:val="clear" w:color="auto" w:fill="FFFFFF"/>
              </w:rPr>
              <w:t>И, наконец, если сумма баллов оказалась в пределах от 30 до 75, то никакого определенного вывода о доминировании друг над другом мотивации достиж</w:t>
            </w:r>
            <w:r w:rsidRPr="00E322AD">
              <w:rPr>
                <w:rFonts w:ascii="Times New Roman" w:hAnsi="Times New Roman"/>
                <w:color w:val="000000"/>
                <w:sz w:val="28"/>
                <w:szCs w:val="28"/>
                <w:shd w:val="clear" w:color="auto" w:fill="FFFFFF"/>
              </w:rPr>
              <w:t>е</w:t>
            </w:r>
            <w:r w:rsidRPr="00E322AD">
              <w:rPr>
                <w:rFonts w:ascii="Times New Roman" w:hAnsi="Times New Roman"/>
                <w:color w:val="000000"/>
                <w:sz w:val="28"/>
                <w:szCs w:val="28"/>
                <w:shd w:val="clear" w:color="auto" w:fill="FFFFFF"/>
              </w:rPr>
              <w:t xml:space="preserve">ния успехов или избегания неудач сделать нельзя. </w:t>
            </w:r>
          </w:p>
        </w:tc>
      </w:tr>
    </w:tbl>
    <w:p w:rsidR="00E322AD" w:rsidRPr="00E322AD" w:rsidRDefault="00E322AD" w:rsidP="00E322AD">
      <w:pPr>
        <w:spacing w:line="360" w:lineRule="auto"/>
        <w:ind w:firstLine="709"/>
        <w:jc w:val="both"/>
        <w:rPr>
          <w:rFonts w:ascii="Times New Roman" w:hAnsi="Times New Roman"/>
          <w:color w:val="000000"/>
          <w:sz w:val="28"/>
          <w:szCs w:val="28"/>
          <w:shd w:val="clear" w:color="auto" w:fill="FFFFFF"/>
        </w:rPr>
      </w:pPr>
    </w:p>
    <w:p w:rsidR="00E322AD" w:rsidRPr="00E322AD" w:rsidRDefault="00E322AD" w:rsidP="00E322AD">
      <w:pPr>
        <w:spacing w:line="360" w:lineRule="auto"/>
        <w:ind w:firstLine="709"/>
        <w:jc w:val="both"/>
        <w:rPr>
          <w:rFonts w:ascii="Times New Roman" w:hAnsi="Times New Roman"/>
          <w:color w:val="000000"/>
          <w:sz w:val="28"/>
          <w:szCs w:val="28"/>
          <w:shd w:val="clear" w:color="auto" w:fill="FFFFFF"/>
        </w:rPr>
      </w:pPr>
      <w:r w:rsidRPr="00E322AD">
        <w:rPr>
          <w:rFonts w:ascii="Times New Roman" w:hAnsi="Times New Roman"/>
          <w:color w:val="000000"/>
          <w:sz w:val="28"/>
          <w:szCs w:val="28"/>
          <w:shd w:val="clear" w:color="auto" w:fill="FFFFFF"/>
        </w:rPr>
        <w:t>Все испытуемые студенты набрали сумму балов в пределах от 76 до 164, а это значит, доминирует стремление избегать неудачи.</w:t>
      </w:r>
    </w:p>
    <w:p w:rsidR="00E322AD" w:rsidRPr="00E322AD" w:rsidRDefault="00E322AD" w:rsidP="00E322AD">
      <w:pPr>
        <w:spacing w:line="360" w:lineRule="auto"/>
        <w:ind w:firstLine="709"/>
        <w:jc w:val="both"/>
        <w:rPr>
          <w:rFonts w:ascii="Times New Roman" w:hAnsi="Times New Roman"/>
          <w:color w:val="000000"/>
          <w:sz w:val="28"/>
          <w:szCs w:val="28"/>
          <w:shd w:val="clear" w:color="auto" w:fill="FFFFFF"/>
        </w:rPr>
      </w:pPr>
      <w:r w:rsidRPr="00E322AD">
        <w:rPr>
          <w:rFonts w:ascii="Times New Roman" w:hAnsi="Times New Roman"/>
          <w:color w:val="000000"/>
          <w:sz w:val="28"/>
          <w:szCs w:val="28"/>
          <w:shd w:val="clear" w:color="auto" w:fill="FFFFFF"/>
        </w:rPr>
        <w:t xml:space="preserve">Мотивация на успех относится к позитивной мотивации. При такой мотивации человек, начиная дело, имеет в виду достижение чего-то конструктивного, положительного. В основе активности человека лежит </w:t>
      </w:r>
      <w:r w:rsidRPr="00E322AD">
        <w:rPr>
          <w:rFonts w:ascii="Times New Roman" w:hAnsi="Times New Roman"/>
          <w:color w:val="000000"/>
          <w:sz w:val="28"/>
          <w:szCs w:val="28"/>
          <w:shd w:val="clear" w:color="auto" w:fill="FFFFFF"/>
        </w:rPr>
        <w:lastRenderedPageBreak/>
        <w:t>надежда на успех и потребность в достижении успеха. Такие люди обычно уверены в себе, в своих силах, ответственны, инициативны и активны. Их отличает настойчивость в достижении цели</w:t>
      </w:r>
      <w:proofErr w:type="gramStart"/>
      <w:r w:rsidRPr="00E322AD">
        <w:rPr>
          <w:rFonts w:ascii="Times New Roman" w:hAnsi="Times New Roman"/>
          <w:color w:val="000000"/>
          <w:sz w:val="28"/>
          <w:szCs w:val="28"/>
          <w:shd w:val="clear" w:color="auto" w:fill="FFFFFF"/>
        </w:rPr>
        <w:t>.</w:t>
      </w:r>
      <w:proofErr w:type="gramEnd"/>
      <w:r w:rsidRPr="00E322AD">
        <w:rPr>
          <w:rFonts w:ascii="Times New Roman" w:hAnsi="Times New Roman"/>
          <w:color w:val="000000"/>
          <w:sz w:val="28"/>
          <w:szCs w:val="28"/>
          <w:shd w:val="clear" w:color="auto" w:fill="FFFFFF"/>
        </w:rPr>
        <w:t xml:space="preserve"> </w:t>
      </w:r>
      <w:proofErr w:type="gramStart"/>
      <w:r w:rsidRPr="00E322AD">
        <w:rPr>
          <w:rFonts w:ascii="Times New Roman" w:hAnsi="Times New Roman"/>
          <w:color w:val="000000"/>
          <w:sz w:val="28"/>
          <w:szCs w:val="28"/>
          <w:shd w:val="clear" w:color="auto" w:fill="FFFFFF"/>
        </w:rPr>
        <w:t>ц</w:t>
      </w:r>
      <w:proofErr w:type="gramEnd"/>
      <w:r w:rsidRPr="00E322AD">
        <w:rPr>
          <w:rFonts w:ascii="Times New Roman" w:hAnsi="Times New Roman"/>
          <w:color w:val="000000"/>
          <w:sz w:val="28"/>
          <w:szCs w:val="28"/>
          <w:shd w:val="clear" w:color="auto" w:fill="FFFFFF"/>
        </w:rPr>
        <w:t xml:space="preserve">елеустремленность. </w:t>
      </w:r>
      <w:r w:rsidR="00C00FA4">
        <w:rPr>
          <w:rStyle w:val="af1"/>
          <w:rFonts w:ascii="Times New Roman" w:hAnsi="Times New Roman"/>
          <w:color w:val="000000"/>
          <w:sz w:val="28"/>
          <w:szCs w:val="28"/>
          <w:shd w:val="clear" w:color="auto" w:fill="FFFFFF"/>
        </w:rPr>
        <w:footnoteReference w:id="14"/>
      </w:r>
    </w:p>
    <w:p w:rsidR="00E322AD" w:rsidRPr="00E322AD" w:rsidRDefault="00E322AD" w:rsidP="00E322AD">
      <w:pPr>
        <w:spacing w:line="360" w:lineRule="auto"/>
        <w:ind w:firstLine="709"/>
        <w:jc w:val="both"/>
        <w:rPr>
          <w:rFonts w:ascii="Times New Roman" w:hAnsi="Times New Roman"/>
          <w:color w:val="000000"/>
          <w:sz w:val="28"/>
          <w:szCs w:val="28"/>
          <w:shd w:val="clear" w:color="auto" w:fill="FFFFFF"/>
        </w:rPr>
      </w:pPr>
      <w:r w:rsidRPr="00E322AD">
        <w:rPr>
          <w:rFonts w:ascii="Times New Roman" w:hAnsi="Times New Roman"/>
          <w:color w:val="000000"/>
          <w:sz w:val="28"/>
          <w:szCs w:val="28"/>
          <w:shd w:val="clear" w:color="auto" w:fill="FFFFFF"/>
        </w:rPr>
        <w:t xml:space="preserve">Мотивации на неудачу относится к негативной мотивации. При данном типе мотивации активность человека связана с потребностью избежать срыва, порицания, наказания, неудачи. Вообще в основе этой мотивации лежит идея избегания и идея негативных ожиданий. Начиная дело, человек уже заранее боится возможной неудачи, думает о путях избегания этой гипотетической неудачи, а не о способах достижения успеха. </w:t>
      </w:r>
    </w:p>
    <w:p w:rsidR="00E322AD" w:rsidRPr="00E322AD" w:rsidRDefault="00E322AD" w:rsidP="00E322AD">
      <w:pPr>
        <w:spacing w:line="360" w:lineRule="auto"/>
        <w:ind w:firstLine="709"/>
        <w:jc w:val="both"/>
        <w:rPr>
          <w:rFonts w:ascii="Times New Roman" w:hAnsi="Times New Roman"/>
          <w:color w:val="000000"/>
          <w:sz w:val="28"/>
          <w:szCs w:val="28"/>
          <w:shd w:val="clear" w:color="auto" w:fill="FFFFFF"/>
        </w:rPr>
      </w:pPr>
      <w:r w:rsidRPr="00E322AD">
        <w:rPr>
          <w:rFonts w:ascii="Times New Roman" w:hAnsi="Times New Roman"/>
          <w:color w:val="000000"/>
          <w:sz w:val="28"/>
          <w:szCs w:val="28"/>
          <w:shd w:val="clear" w:color="auto" w:fill="FFFFFF"/>
        </w:rPr>
        <w:t xml:space="preserve">Люди, мотивированные на неудачу, обычно отличаются повышенной тревожностью, низкой уверенностью в своих силах. Стараются избегать ответственных заданий, а при необходимости решения сверхответственных задач могут впадать в состояние близкое к </w:t>
      </w:r>
      <w:proofErr w:type="gramStart"/>
      <w:r w:rsidRPr="00E322AD">
        <w:rPr>
          <w:rFonts w:ascii="Times New Roman" w:hAnsi="Times New Roman"/>
          <w:color w:val="000000"/>
          <w:sz w:val="28"/>
          <w:szCs w:val="28"/>
          <w:shd w:val="clear" w:color="auto" w:fill="FFFFFF"/>
        </w:rPr>
        <w:t>паническому</w:t>
      </w:r>
      <w:proofErr w:type="gramEnd"/>
      <w:r w:rsidRPr="00E322AD">
        <w:rPr>
          <w:rFonts w:ascii="Times New Roman" w:hAnsi="Times New Roman"/>
          <w:color w:val="000000"/>
          <w:sz w:val="28"/>
          <w:szCs w:val="28"/>
          <w:shd w:val="clear" w:color="auto" w:fill="FFFFFF"/>
        </w:rPr>
        <w:t>. По крайней мере, ситуативная тревожность у них в этих случаях становится чрезвычайно высокой. Все это, вместе с тем, может сочетаться с весьма ответственным отношением к делу.</w:t>
      </w:r>
    </w:p>
    <w:p w:rsidR="00E322AD" w:rsidRPr="00E322AD" w:rsidRDefault="00E322AD" w:rsidP="00E322AD">
      <w:pPr>
        <w:spacing w:line="360" w:lineRule="auto"/>
        <w:ind w:firstLine="709"/>
        <w:jc w:val="both"/>
        <w:rPr>
          <w:rFonts w:ascii="Times New Roman" w:hAnsi="Times New Roman"/>
          <w:color w:val="000000"/>
          <w:sz w:val="28"/>
          <w:szCs w:val="28"/>
          <w:shd w:val="clear" w:color="auto" w:fill="FFFFFF"/>
        </w:rPr>
      </w:pPr>
      <w:r w:rsidRPr="00E322AD">
        <w:rPr>
          <w:rFonts w:ascii="Times New Roman" w:hAnsi="Times New Roman"/>
          <w:color w:val="000000"/>
          <w:sz w:val="28"/>
          <w:szCs w:val="28"/>
          <w:shd w:val="clear" w:color="auto" w:fill="FFFFFF"/>
        </w:rPr>
        <w:t xml:space="preserve">Таким образом, анализируя результаты </w:t>
      </w:r>
      <w:proofErr w:type="spellStart"/>
      <w:r w:rsidRPr="00E322AD">
        <w:rPr>
          <w:rFonts w:ascii="Times New Roman" w:hAnsi="Times New Roman"/>
          <w:color w:val="000000"/>
          <w:sz w:val="28"/>
          <w:szCs w:val="28"/>
          <w:shd w:val="clear" w:color="auto" w:fill="FFFFFF"/>
        </w:rPr>
        <w:t>экспериментных</w:t>
      </w:r>
      <w:proofErr w:type="spellEnd"/>
      <w:r w:rsidRPr="00E322AD">
        <w:rPr>
          <w:rFonts w:ascii="Times New Roman" w:hAnsi="Times New Roman"/>
          <w:color w:val="000000"/>
          <w:sz w:val="28"/>
          <w:szCs w:val="28"/>
          <w:shd w:val="clear" w:color="auto" w:fill="FFFFFF"/>
        </w:rPr>
        <w:t xml:space="preserve"> исследований, мы м</w:t>
      </w:r>
      <w:r w:rsidRPr="00E322AD">
        <w:rPr>
          <w:rFonts w:ascii="Times New Roman" w:hAnsi="Times New Roman"/>
          <w:color w:val="000000"/>
          <w:sz w:val="28"/>
          <w:szCs w:val="28"/>
          <w:shd w:val="clear" w:color="auto" w:fill="FFFFFF"/>
        </w:rPr>
        <w:t>о</w:t>
      </w:r>
      <w:r w:rsidRPr="00E322AD">
        <w:rPr>
          <w:rFonts w:ascii="Times New Roman" w:hAnsi="Times New Roman"/>
          <w:color w:val="000000"/>
          <w:sz w:val="28"/>
          <w:szCs w:val="28"/>
          <w:shd w:val="clear" w:color="auto" w:fill="FFFFFF"/>
        </w:rPr>
        <w:t xml:space="preserve">жем утверждать, что испытуемые с мотивацией </w:t>
      </w:r>
      <w:proofErr w:type="spellStart"/>
      <w:r w:rsidRPr="00E322AD">
        <w:rPr>
          <w:rFonts w:ascii="Times New Roman" w:hAnsi="Times New Roman"/>
          <w:color w:val="000000"/>
          <w:sz w:val="28"/>
          <w:szCs w:val="28"/>
          <w:shd w:val="clear" w:color="auto" w:fill="FFFFFF"/>
        </w:rPr>
        <w:t>избежания</w:t>
      </w:r>
      <w:proofErr w:type="spellEnd"/>
      <w:r w:rsidRPr="00E322AD">
        <w:rPr>
          <w:rFonts w:ascii="Times New Roman" w:hAnsi="Times New Roman"/>
          <w:color w:val="000000"/>
          <w:sz w:val="28"/>
          <w:szCs w:val="28"/>
          <w:shd w:val="clear" w:color="auto" w:fill="FFFFFF"/>
        </w:rPr>
        <w:t xml:space="preserve"> неуспеха демонстрируют н</w:t>
      </w:r>
      <w:r w:rsidRPr="00E322AD">
        <w:rPr>
          <w:rFonts w:ascii="Times New Roman" w:hAnsi="Times New Roman"/>
          <w:color w:val="000000"/>
          <w:sz w:val="28"/>
          <w:szCs w:val="28"/>
          <w:shd w:val="clear" w:color="auto" w:fill="FFFFFF"/>
        </w:rPr>
        <w:t>а</w:t>
      </w:r>
      <w:r w:rsidRPr="00E322AD">
        <w:rPr>
          <w:rFonts w:ascii="Times New Roman" w:hAnsi="Times New Roman"/>
          <w:color w:val="000000"/>
          <w:sz w:val="28"/>
          <w:szCs w:val="28"/>
          <w:shd w:val="clear" w:color="auto" w:fill="FFFFFF"/>
        </w:rPr>
        <w:t xml:space="preserve">личие специфических особенностей стратегии целеполагания, что подтверждает правомерность рассмотрения тенденции к </w:t>
      </w:r>
      <w:proofErr w:type="spellStart"/>
      <w:r w:rsidRPr="00E322AD">
        <w:rPr>
          <w:rFonts w:ascii="Times New Roman" w:hAnsi="Times New Roman"/>
          <w:color w:val="000000"/>
          <w:sz w:val="28"/>
          <w:szCs w:val="28"/>
          <w:shd w:val="clear" w:color="auto" w:fill="FFFFFF"/>
        </w:rPr>
        <w:t>избежанию</w:t>
      </w:r>
      <w:proofErr w:type="spellEnd"/>
      <w:r w:rsidRPr="00E322AD">
        <w:rPr>
          <w:rFonts w:ascii="Times New Roman" w:hAnsi="Times New Roman"/>
          <w:color w:val="000000"/>
          <w:sz w:val="28"/>
          <w:szCs w:val="28"/>
          <w:shd w:val="clear" w:color="auto" w:fill="FFFFFF"/>
        </w:rPr>
        <w:t xml:space="preserve"> неуспеха в качестве самосто</w:t>
      </w:r>
      <w:r w:rsidRPr="00E322AD">
        <w:rPr>
          <w:rFonts w:ascii="Times New Roman" w:hAnsi="Times New Roman"/>
          <w:color w:val="000000"/>
          <w:sz w:val="28"/>
          <w:szCs w:val="28"/>
          <w:shd w:val="clear" w:color="auto" w:fill="FFFFFF"/>
        </w:rPr>
        <w:t>я</w:t>
      </w:r>
      <w:r w:rsidRPr="00E322AD">
        <w:rPr>
          <w:rFonts w:ascii="Times New Roman" w:hAnsi="Times New Roman"/>
          <w:color w:val="000000"/>
          <w:sz w:val="28"/>
          <w:szCs w:val="28"/>
          <w:shd w:val="clear" w:color="auto" w:fill="FFFFFF"/>
        </w:rPr>
        <w:t xml:space="preserve">тельной мотивационной линии. </w:t>
      </w:r>
    </w:p>
    <w:p w:rsidR="00E322AD" w:rsidRPr="00E322AD" w:rsidRDefault="00E322AD" w:rsidP="00E322AD">
      <w:pPr>
        <w:spacing w:line="360" w:lineRule="auto"/>
        <w:ind w:firstLine="709"/>
        <w:jc w:val="both"/>
        <w:rPr>
          <w:rFonts w:ascii="Times New Roman" w:hAnsi="Times New Roman"/>
          <w:color w:val="000000"/>
          <w:sz w:val="28"/>
          <w:szCs w:val="28"/>
          <w:shd w:val="clear" w:color="auto" w:fill="FFFFFF"/>
        </w:rPr>
      </w:pPr>
      <w:r w:rsidRPr="00E322AD">
        <w:rPr>
          <w:rFonts w:ascii="Times New Roman" w:hAnsi="Times New Roman"/>
          <w:color w:val="000000"/>
          <w:sz w:val="28"/>
          <w:szCs w:val="28"/>
          <w:shd w:val="clear" w:color="auto" w:fill="FFFFFF"/>
        </w:rPr>
        <w:t>Стратегия отличается гипертрофированной зависимостью от успешности работы. При успехе испытуемые демонстрируют осторожную стратегию (перестр</w:t>
      </w:r>
      <w:r w:rsidRPr="00E322AD">
        <w:rPr>
          <w:rFonts w:ascii="Times New Roman" w:hAnsi="Times New Roman"/>
          <w:color w:val="000000"/>
          <w:sz w:val="28"/>
          <w:szCs w:val="28"/>
          <w:shd w:val="clear" w:color="auto" w:fill="FFFFFF"/>
        </w:rPr>
        <w:t>а</w:t>
      </w:r>
      <w:r w:rsidRPr="00E322AD">
        <w:rPr>
          <w:rFonts w:ascii="Times New Roman" w:hAnsi="Times New Roman"/>
          <w:color w:val="000000"/>
          <w:sz w:val="28"/>
          <w:szCs w:val="28"/>
          <w:shd w:val="clear" w:color="auto" w:fill="FFFFFF"/>
        </w:rPr>
        <w:t>ховка); хронический неуспех ведет к дезорганизации деятельности, приобретающей хаотический, неуправляемый характер.</w:t>
      </w:r>
    </w:p>
    <w:p w:rsidR="003576B7" w:rsidRDefault="00E322AD" w:rsidP="00E322AD">
      <w:pPr>
        <w:spacing w:line="360" w:lineRule="auto"/>
        <w:ind w:firstLine="709"/>
        <w:jc w:val="both"/>
        <w:rPr>
          <w:rFonts w:ascii="Times New Roman" w:hAnsi="Times New Roman"/>
          <w:color w:val="000000"/>
          <w:sz w:val="28"/>
          <w:szCs w:val="28"/>
          <w:shd w:val="clear" w:color="auto" w:fill="FFFFFF"/>
        </w:rPr>
      </w:pPr>
      <w:r w:rsidRPr="00E322AD">
        <w:rPr>
          <w:rFonts w:ascii="Times New Roman" w:hAnsi="Times New Roman"/>
          <w:color w:val="000000"/>
          <w:sz w:val="28"/>
          <w:szCs w:val="28"/>
          <w:shd w:val="clear" w:color="auto" w:fill="FFFFFF"/>
        </w:rPr>
        <w:lastRenderedPageBreak/>
        <w:t xml:space="preserve">Конечно, мы не можем утверждать истинную достоверность данного утверждения, т.к. исследование было проведено в одной группе студентов, одного </w:t>
      </w:r>
      <w:r>
        <w:rPr>
          <w:rFonts w:ascii="Times New Roman" w:hAnsi="Times New Roman"/>
          <w:color w:val="000000"/>
          <w:sz w:val="28"/>
          <w:szCs w:val="28"/>
          <w:shd w:val="clear" w:color="auto" w:fill="FFFFFF"/>
        </w:rPr>
        <w:t>института.</w:t>
      </w:r>
      <w:bookmarkStart w:id="7" w:name="_GoBack"/>
      <w:bookmarkEnd w:id="7"/>
    </w:p>
    <w:p w:rsidR="00E322AD" w:rsidRDefault="00E322AD" w:rsidP="00E322AD">
      <w:pPr>
        <w:pStyle w:val="3"/>
        <w:jc w:val="center"/>
        <w:rPr>
          <w:shd w:val="clear" w:color="auto" w:fill="FFFFFF"/>
        </w:rPr>
      </w:pPr>
      <w:bookmarkStart w:id="8" w:name="_Toc356714248"/>
      <w:r>
        <w:rPr>
          <w:shd w:val="clear" w:color="auto" w:fill="FFFFFF"/>
        </w:rPr>
        <w:t>Заключение</w:t>
      </w:r>
      <w:bookmarkEnd w:id="8"/>
    </w:p>
    <w:p w:rsidR="00E322AD" w:rsidRDefault="00E322AD" w:rsidP="00E322AD">
      <w:pPr>
        <w:pStyle w:val="a4"/>
        <w:spacing w:before="0" w:beforeAutospacing="0" w:after="0" w:afterAutospacing="0" w:line="360" w:lineRule="auto"/>
        <w:ind w:firstLine="709"/>
        <w:jc w:val="both"/>
        <w:rPr>
          <w:color w:val="000000"/>
          <w:sz w:val="28"/>
          <w:szCs w:val="28"/>
        </w:rPr>
      </w:pPr>
    </w:p>
    <w:p w:rsidR="00E322AD" w:rsidRPr="00E322AD" w:rsidRDefault="00E322AD" w:rsidP="00E322AD">
      <w:pPr>
        <w:pStyle w:val="a4"/>
        <w:spacing w:before="0" w:beforeAutospacing="0" w:after="0" w:afterAutospacing="0" w:line="360" w:lineRule="auto"/>
        <w:ind w:firstLine="709"/>
        <w:jc w:val="both"/>
        <w:rPr>
          <w:color w:val="000000"/>
          <w:sz w:val="28"/>
          <w:szCs w:val="28"/>
        </w:rPr>
      </w:pPr>
      <w:r w:rsidRPr="00E322AD">
        <w:rPr>
          <w:color w:val="000000"/>
          <w:sz w:val="28"/>
          <w:szCs w:val="28"/>
        </w:rPr>
        <w:t xml:space="preserve">Анализ литературы показал, что ни в понимании сущности мотивации, ее роли в регуляции поведения, ни в понимании соотношений между мотивацией и мотивом нет единства взглядов. Во многих работах эти два понятия используются как синонимы. Е.П. Ильин понимает мотивацию как динамический процесс формирования мотива, а мотив как сложное интегральное (системное) психологическое образование, побуждающее к сознательным действиям и поступкам и служащее для них основанием (обоснованием). Многие исследователи под учебной мотивацией понимают частный вид мотивации, включенной в деятельность учения, учебную деятельность, а мотив учения понимается как направленность активности (деятельности) учащегося </w:t>
      </w:r>
      <w:proofErr w:type="gramStart"/>
      <w:r w:rsidRPr="00E322AD">
        <w:rPr>
          <w:color w:val="000000"/>
          <w:sz w:val="28"/>
          <w:szCs w:val="28"/>
        </w:rPr>
        <w:t>на те</w:t>
      </w:r>
      <w:proofErr w:type="gramEnd"/>
      <w:r w:rsidRPr="00E322AD">
        <w:rPr>
          <w:color w:val="000000"/>
          <w:sz w:val="28"/>
          <w:szCs w:val="28"/>
        </w:rPr>
        <w:t xml:space="preserve"> или иные стороны учебной деятельности.</w:t>
      </w:r>
    </w:p>
    <w:p w:rsidR="00E322AD" w:rsidRPr="00E322AD" w:rsidRDefault="00E322AD" w:rsidP="00E322AD">
      <w:pPr>
        <w:pStyle w:val="a4"/>
        <w:spacing w:before="0" w:beforeAutospacing="0" w:after="0" w:afterAutospacing="0" w:line="360" w:lineRule="auto"/>
        <w:ind w:firstLine="709"/>
        <w:jc w:val="both"/>
        <w:rPr>
          <w:color w:val="000000"/>
          <w:sz w:val="28"/>
          <w:szCs w:val="28"/>
        </w:rPr>
      </w:pPr>
      <w:r w:rsidRPr="00E322AD">
        <w:rPr>
          <w:color w:val="000000"/>
          <w:sz w:val="28"/>
          <w:szCs w:val="28"/>
        </w:rPr>
        <w:t>Мотивация учебной деятельности студентов относится к числу профессионально значимых личностных характеристик. Она является как показателем, так и критерием успешности и качественности профессионального становления будущего специалиста.</w:t>
      </w:r>
    </w:p>
    <w:p w:rsidR="00E322AD" w:rsidRPr="00E322AD" w:rsidRDefault="00E322AD" w:rsidP="00E322AD">
      <w:pPr>
        <w:spacing w:line="360" w:lineRule="auto"/>
        <w:ind w:firstLine="709"/>
        <w:jc w:val="both"/>
        <w:rPr>
          <w:rFonts w:ascii="Times New Roman" w:hAnsi="Times New Roman"/>
          <w:color w:val="000000" w:themeColor="text1"/>
          <w:sz w:val="28"/>
          <w:szCs w:val="28"/>
        </w:rPr>
      </w:pPr>
      <w:proofErr w:type="gramStart"/>
      <w:r w:rsidRPr="00E322AD">
        <w:rPr>
          <w:rFonts w:ascii="Times New Roman" w:hAnsi="Times New Roman"/>
          <w:color w:val="000000" w:themeColor="text1"/>
          <w:sz w:val="28"/>
          <w:szCs w:val="28"/>
        </w:rPr>
        <w:t>П</w:t>
      </w:r>
      <w:r w:rsidRPr="00E322AD">
        <w:rPr>
          <w:rFonts w:ascii="Times New Roman" w:hAnsi="Times New Roman"/>
          <w:color w:val="000000" w:themeColor="text1"/>
          <w:sz w:val="28"/>
          <w:szCs w:val="28"/>
        </w:rPr>
        <w:t>роанализировав результаты исследования мы пришли к следующим</w:t>
      </w:r>
      <w:proofErr w:type="gramEnd"/>
      <w:r w:rsidRPr="00E322AD">
        <w:rPr>
          <w:rFonts w:ascii="Times New Roman" w:hAnsi="Times New Roman"/>
          <w:color w:val="000000" w:themeColor="text1"/>
          <w:sz w:val="28"/>
          <w:szCs w:val="28"/>
        </w:rPr>
        <w:t xml:space="preserve"> выводам:</w:t>
      </w:r>
    </w:p>
    <w:p w:rsidR="00E322AD" w:rsidRPr="00E322AD" w:rsidRDefault="00E322AD" w:rsidP="00E322AD">
      <w:pPr>
        <w:spacing w:line="360" w:lineRule="auto"/>
        <w:ind w:firstLine="709"/>
        <w:jc w:val="both"/>
        <w:rPr>
          <w:rFonts w:ascii="Times New Roman" w:hAnsi="Times New Roman"/>
          <w:color w:val="000000" w:themeColor="text1"/>
          <w:sz w:val="28"/>
          <w:szCs w:val="28"/>
        </w:rPr>
      </w:pPr>
      <w:r w:rsidRPr="00E322AD">
        <w:rPr>
          <w:rFonts w:ascii="Times New Roman" w:hAnsi="Times New Roman"/>
          <w:color w:val="000000" w:themeColor="text1"/>
          <w:sz w:val="28"/>
          <w:szCs w:val="28"/>
        </w:rPr>
        <w:t>- наиболее важным фактором процесса учебной деятельности является мотив</w:t>
      </w:r>
      <w:r w:rsidRPr="00E322AD">
        <w:rPr>
          <w:rFonts w:ascii="Times New Roman" w:hAnsi="Times New Roman"/>
          <w:color w:val="000000" w:themeColor="text1"/>
          <w:sz w:val="28"/>
          <w:szCs w:val="28"/>
        </w:rPr>
        <w:t>а</w:t>
      </w:r>
      <w:r w:rsidRPr="00E322AD">
        <w:rPr>
          <w:rFonts w:ascii="Times New Roman" w:hAnsi="Times New Roman"/>
          <w:color w:val="000000" w:themeColor="text1"/>
          <w:sz w:val="28"/>
          <w:szCs w:val="28"/>
        </w:rPr>
        <w:t xml:space="preserve">ция - одна из важнейших побудительных сил поведения и деятельности человека; </w:t>
      </w:r>
    </w:p>
    <w:p w:rsidR="00E322AD" w:rsidRPr="00E322AD" w:rsidRDefault="00E322AD" w:rsidP="00E322AD">
      <w:pPr>
        <w:spacing w:line="360" w:lineRule="auto"/>
        <w:ind w:firstLine="709"/>
        <w:jc w:val="both"/>
        <w:rPr>
          <w:rFonts w:ascii="Times New Roman" w:hAnsi="Times New Roman"/>
          <w:color w:val="000000" w:themeColor="text1"/>
          <w:sz w:val="28"/>
          <w:szCs w:val="28"/>
        </w:rPr>
      </w:pPr>
      <w:r w:rsidRPr="00E322AD">
        <w:rPr>
          <w:rFonts w:ascii="Times New Roman" w:hAnsi="Times New Roman"/>
          <w:color w:val="000000" w:themeColor="text1"/>
          <w:sz w:val="28"/>
          <w:szCs w:val="28"/>
        </w:rPr>
        <w:t>- мотивация понимается как система побуждений, придающих поведения направленность, избирательность и динамичность. Эта система включает в себя мот</w:t>
      </w:r>
      <w:r w:rsidRPr="00E322AD">
        <w:rPr>
          <w:rFonts w:ascii="Times New Roman" w:hAnsi="Times New Roman"/>
          <w:color w:val="000000" w:themeColor="text1"/>
          <w:sz w:val="28"/>
          <w:szCs w:val="28"/>
        </w:rPr>
        <w:t>и</w:t>
      </w:r>
      <w:r w:rsidRPr="00E322AD">
        <w:rPr>
          <w:rFonts w:ascii="Times New Roman" w:hAnsi="Times New Roman"/>
          <w:color w:val="000000" w:themeColor="text1"/>
          <w:sz w:val="28"/>
          <w:szCs w:val="28"/>
        </w:rPr>
        <w:t xml:space="preserve">вы, потребности, интересы, стремления, цели, установки или диспозиции, идеалы, В иерархической структуре системы </w:t>
      </w:r>
      <w:r w:rsidRPr="00E322AD">
        <w:rPr>
          <w:rFonts w:ascii="Times New Roman" w:hAnsi="Times New Roman"/>
          <w:color w:val="000000" w:themeColor="text1"/>
          <w:sz w:val="28"/>
          <w:szCs w:val="28"/>
        </w:rPr>
        <w:lastRenderedPageBreak/>
        <w:t>мотивации (эта система называется «мотивац</w:t>
      </w:r>
      <w:r w:rsidRPr="00E322AD">
        <w:rPr>
          <w:rFonts w:ascii="Times New Roman" w:hAnsi="Times New Roman"/>
          <w:color w:val="000000" w:themeColor="text1"/>
          <w:sz w:val="28"/>
          <w:szCs w:val="28"/>
        </w:rPr>
        <w:t>и</w:t>
      </w:r>
      <w:r w:rsidRPr="00E322AD">
        <w:rPr>
          <w:rFonts w:ascii="Times New Roman" w:hAnsi="Times New Roman"/>
          <w:color w:val="000000" w:themeColor="text1"/>
          <w:sz w:val="28"/>
          <w:szCs w:val="28"/>
        </w:rPr>
        <w:t>онным ядром») можно выделить доминирующие мотивы;</w:t>
      </w:r>
    </w:p>
    <w:p w:rsidR="00E322AD" w:rsidRPr="00E322AD" w:rsidRDefault="00E322AD" w:rsidP="00E322AD">
      <w:pPr>
        <w:spacing w:line="360" w:lineRule="auto"/>
        <w:ind w:firstLine="709"/>
        <w:jc w:val="both"/>
        <w:rPr>
          <w:rFonts w:ascii="Times New Roman" w:hAnsi="Times New Roman"/>
          <w:color w:val="000000" w:themeColor="text1"/>
          <w:sz w:val="28"/>
          <w:szCs w:val="28"/>
        </w:rPr>
      </w:pPr>
      <w:r w:rsidRPr="00E322AD">
        <w:rPr>
          <w:rFonts w:ascii="Times New Roman" w:hAnsi="Times New Roman"/>
          <w:color w:val="000000" w:themeColor="text1"/>
          <w:sz w:val="28"/>
          <w:szCs w:val="28"/>
        </w:rPr>
        <w:t>- мотивация определяет содержательную избирательность в учебной деятельн</w:t>
      </w:r>
      <w:r w:rsidRPr="00E322AD">
        <w:rPr>
          <w:rFonts w:ascii="Times New Roman" w:hAnsi="Times New Roman"/>
          <w:color w:val="000000" w:themeColor="text1"/>
          <w:sz w:val="28"/>
          <w:szCs w:val="28"/>
        </w:rPr>
        <w:t>о</w:t>
      </w:r>
      <w:r w:rsidRPr="00E322AD">
        <w:rPr>
          <w:rFonts w:ascii="Times New Roman" w:hAnsi="Times New Roman"/>
          <w:color w:val="000000" w:themeColor="text1"/>
          <w:sz w:val="28"/>
          <w:szCs w:val="28"/>
        </w:rPr>
        <w:t>сти, влияет на выбор преференциальных факторов, так как настоящие мотивы лучше проявляются в ситуации выбора. Селективная функция мотивации обеспечивает с</w:t>
      </w:r>
      <w:r w:rsidRPr="00E322AD">
        <w:rPr>
          <w:rFonts w:ascii="Times New Roman" w:hAnsi="Times New Roman"/>
          <w:color w:val="000000" w:themeColor="text1"/>
          <w:sz w:val="28"/>
          <w:szCs w:val="28"/>
        </w:rPr>
        <w:t>о</w:t>
      </w:r>
      <w:r w:rsidRPr="00E322AD">
        <w:rPr>
          <w:rFonts w:ascii="Times New Roman" w:hAnsi="Times New Roman"/>
          <w:color w:val="000000" w:themeColor="text1"/>
          <w:sz w:val="28"/>
          <w:szCs w:val="28"/>
        </w:rPr>
        <w:t>гласование условий и средств, которые необходимые для ее поддержки. Поэтому разработка методики изучения потребностей, интересов, целей, деструктивных, стимулирующих факторов как основных компонентов мотивационной сферы суб</w:t>
      </w:r>
      <w:r w:rsidRPr="00E322AD">
        <w:rPr>
          <w:rFonts w:ascii="Times New Roman" w:hAnsi="Times New Roman"/>
          <w:color w:val="000000" w:themeColor="text1"/>
          <w:sz w:val="28"/>
          <w:szCs w:val="28"/>
        </w:rPr>
        <w:t>ъ</w:t>
      </w:r>
      <w:r w:rsidRPr="00E322AD">
        <w:rPr>
          <w:rFonts w:ascii="Times New Roman" w:hAnsi="Times New Roman"/>
          <w:color w:val="000000" w:themeColor="text1"/>
          <w:sz w:val="28"/>
          <w:szCs w:val="28"/>
        </w:rPr>
        <w:t>екта является важнейшим компонентом обучения.</w:t>
      </w:r>
    </w:p>
    <w:p w:rsidR="00E322AD" w:rsidRDefault="00E322AD">
      <w:pPr>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br w:type="page"/>
      </w:r>
    </w:p>
    <w:p w:rsidR="00E322AD" w:rsidRDefault="00E322AD" w:rsidP="0041403E">
      <w:pPr>
        <w:pStyle w:val="3"/>
        <w:jc w:val="center"/>
        <w:rPr>
          <w:shd w:val="clear" w:color="auto" w:fill="FFFFFF"/>
        </w:rPr>
      </w:pPr>
      <w:bookmarkStart w:id="9" w:name="_Toc356714249"/>
      <w:r>
        <w:rPr>
          <w:shd w:val="clear" w:color="auto" w:fill="FFFFFF"/>
        </w:rPr>
        <w:lastRenderedPageBreak/>
        <w:t>Список литературы</w:t>
      </w:r>
      <w:bookmarkEnd w:id="9"/>
    </w:p>
    <w:p w:rsidR="0041403E" w:rsidRDefault="0041403E" w:rsidP="0041403E">
      <w:pPr>
        <w:pStyle w:val="a4"/>
        <w:spacing w:before="0" w:beforeAutospacing="0" w:after="0" w:afterAutospacing="0" w:line="360" w:lineRule="auto"/>
        <w:ind w:left="284"/>
        <w:rPr>
          <w:sz w:val="28"/>
          <w:szCs w:val="28"/>
        </w:rPr>
      </w:pPr>
    </w:p>
    <w:p w:rsidR="00E322AD" w:rsidRPr="0041403E" w:rsidRDefault="00E322AD" w:rsidP="0041403E">
      <w:pPr>
        <w:pStyle w:val="a4"/>
        <w:numPr>
          <w:ilvl w:val="0"/>
          <w:numId w:val="15"/>
        </w:numPr>
        <w:spacing w:before="0" w:beforeAutospacing="0" w:after="0" w:afterAutospacing="0" w:line="360" w:lineRule="auto"/>
        <w:ind w:left="284" w:hanging="425"/>
        <w:rPr>
          <w:sz w:val="28"/>
          <w:szCs w:val="28"/>
        </w:rPr>
      </w:pPr>
      <w:proofErr w:type="spellStart"/>
      <w:r w:rsidRPr="0041403E">
        <w:rPr>
          <w:sz w:val="28"/>
          <w:szCs w:val="28"/>
        </w:rPr>
        <w:t>Верхова</w:t>
      </w:r>
      <w:proofErr w:type="spellEnd"/>
      <w:r w:rsidRPr="0041403E">
        <w:rPr>
          <w:sz w:val="28"/>
          <w:szCs w:val="28"/>
        </w:rPr>
        <w:t xml:space="preserve">, Ю.Л. Формирование личностной и профессиональной направленности студентов в контекстном обучении: </w:t>
      </w:r>
      <w:proofErr w:type="spellStart"/>
      <w:r w:rsidRPr="0041403E">
        <w:rPr>
          <w:sz w:val="28"/>
          <w:szCs w:val="28"/>
        </w:rPr>
        <w:t>автореф</w:t>
      </w:r>
      <w:proofErr w:type="spellEnd"/>
      <w:r w:rsidRPr="0041403E">
        <w:rPr>
          <w:sz w:val="28"/>
          <w:szCs w:val="28"/>
        </w:rPr>
        <w:t xml:space="preserve">... канд. психол. наук: 19.00.07 / Ю.Л. </w:t>
      </w:r>
      <w:proofErr w:type="spellStart"/>
      <w:r w:rsidRPr="0041403E">
        <w:rPr>
          <w:sz w:val="28"/>
          <w:szCs w:val="28"/>
        </w:rPr>
        <w:t>Верхова</w:t>
      </w:r>
      <w:proofErr w:type="spellEnd"/>
      <w:r w:rsidRPr="0041403E">
        <w:rPr>
          <w:sz w:val="28"/>
          <w:szCs w:val="28"/>
        </w:rPr>
        <w:t>. - M., 2007. - 30с.</w:t>
      </w:r>
    </w:p>
    <w:p w:rsidR="00E322AD" w:rsidRPr="0041403E" w:rsidRDefault="00E322AD" w:rsidP="0041403E">
      <w:pPr>
        <w:pStyle w:val="a4"/>
        <w:numPr>
          <w:ilvl w:val="0"/>
          <w:numId w:val="15"/>
        </w:numPr>
        <w:spacing w:before="0" w:beforeAutospacing="0" w:after="0" w:afterAutospacing="0" w:line="360" w:lineRule="auto"/>
        <w:ind w:left="284" w:hanging="425"/>
        <w:rPr>
          <w:sz w:val="28"/>
          <w:szCs w:val="28"/>
        </w:rPr>
      </w:pPr>
      <w:r w:rsidRPr="0041403E">
        <w:rPr>
          <w:sz w:val="28"/>
          <w:szCs w:val="28"/>
        </w:rPr>
        <w:t xml:space="preserve">Воронкова, Н.Ю. Динамика развития профессиональной мотивации студентов новых специальностей в процессе вузовской подготовки: </w:t>
      </w:r>
      <w:proofErr w:type="spellStart"/>
      <w:r w:rsidRPr="0041403E">
        <w:rPr>
          <w:sz w:val="28"/>
          <w:szCs w:val="28"/>
        </w:rPr>
        <w:t>Автореф</w:t>
      </w:r>
      <w:proofErr w:type="spellEnd"/>
      <w:r w:rsidRPr="0041403E">
        <w:rPr>
          <w:sz w:val="28"/>
          <w:szCs w:val="28"/>
        </w:rPr>
        <w:t>… канд. психол. наук: 19.00.07 / Н.Ю. Воронкова. - М., 2008. -25 с.</w:t>
      </w:r>
    </w:p>
    <w:p w:rsidR="00E322AD" w:rsidRPr="0041403E" w:rsidRDefault="00E322AD" w:rsidP="0041403E">
      <w:pPr>
        <w:pStyle w:val="a4"/>
        <w:numPr>
          <w:ilvl w:val="0"/>
          <w:numId w:val="15"/>
        </w:numPr>
        <w:spacing w:before="0" w:beforeAutospacing="0" w:after="0" w:afterAutospacing="0" w:line="360" w:lineRule="auto"/>
        <w:ind w:left="284" w:hanging="425"/>
        <w:rPr>
          <w:sz w:val="28"/>
          <w:szCs w:val="28"/>
        </w:rPr>
      </w:pPr>
      <w:proofErr w:type="spellStart"/>
      <w:r w:rsidRPr="0041403E">
        <w:rPr>
          <w:sz w:val="28"/>
          <w:szCs w:val="28"/>
        </w:rPr>
        <w:t>Горянина</w:t>
      </w:r>
      <w:proofErr w:type="spellEnd"/>
      <w:r w:rsidRPr="0041403E">
        <w:rPr>
          <w:sz w:val="28"/>
          <w:szCs w:val="28"/>
        </w:rPr>
        <w:t xml:space="preserve">, В.А. Психология общения: Учебное пособие для студентов вузов / В.А. </w:t>
      </w:r>
      <w:proofErr w:type="spellStart"/>
      <w:r w:rsidRPr="0041403E">
        <w:rPr>
          <w:sz w:val="28"/>
          <w:szCs w:val="28"/>
        </w:rPr>
        <w:t>Горянина</w:t>
      </w:r>
      <w:proofErr w:type="spellEnd"/>
      <w:r w:rsidRPr="0041403E">
        <w:rPr>
          <w:sz w:val="28"/>
          <w:szCs w:val="28"/>
        </w:rPr>
        <w:t>. - М.: Издательский центр «Академия», 2005. - 416 с</w:t>
      </w:r>
      <w:r w:rsidR="0041403E">
        <w:rPr>
          <w:sz w:val="28"/>
          <w:szCs w:val="28"/>
        </w:rPr>
        <w:t>.</w:t>
      </w:r>
    </w:p>
    <w:p w:rsidR="00E322AD" w:rsidRPr="00E322AD" w:rsidRDefault="00E322AD" w:rsidP="0041403E">
      <w:pPr>
        <w:pStyle w:val="a4"/>
        <w:numPr>
          <w:ilvl w:val="0"/>
          <w:numId w:val="15"/>
        </w:numPr>
        <w:spacing w:before="0" w:beforeAutospacing="0" w:after="0" w:afterAutospacing="0" w:line="360" w:lineRule="auto"/>
        <w:ind w:left="284" w:hanging="425"/>
        <w:rPr>
          <w:sz w:val="28"/>
          <w:szCs w:val="28"/>
        </w:rPr>
      </w:pPr>
      <w:proofErr w:type="spellStart"/>
      <w:r w:rsidRPr="00E322AD">
        <w:rPr>
          <w:sz w:val="28"/>
          <w:szCs w:val="28"/>
        </w:rPr>
        <w:t>Дёкина</w:t>
      </w:r>
      <w:proofErr w:type="spellEnd"/>
      <w:r w:rsidRPr="00E322AD">
        <w:rPr>
          <w:sz w:val="28"/>
          <w:szCs w:val="28"/>
        </w:rPr>
        <w:t xml:space="preserve">, Е.В. Введение в психолого-педагогическую деятельность: Учеб-метод. пособие для студентов и преподавателей </w:t>
      </w:r>
      <w:proofErr w:type="spellStart"/>
      <w:proofErr w:type="gramStart"/>
      <w:r w:rsidRPr="00E322AD">
        <w:rPr>
          <w:sz w:val="28"/>
          <w:szCs w:val="28"/>
        </w:rPr>
        <w:t>пед</w:t>
      </w:r>
      <w:proofErr w:type="spellEnd"/>
      <w:r w:rsidRPr="00E322AD">
        <w:rPr>
          <w:sz w:val="28"/>
          <w:szCs w:val="28"/>
        </w:rPr>
        <w:t>. вузов</w:t>
      </w:r>
      <w:proofErr w:type="gramEnd"/>
      <w:r w:rsidRPr="00E322AD">
        <w:rPr>
          <w:sz w:val="28"/>
          <w:szCs w:val="28"/>
        </w:rPr>
        <w:t xml:space="preserve"> / Е.В. </w:t>
      </w:r>
      <w:proofErr w:type="spellStart"/>
      <w:r w:rsidRPr="00E322AD">
        <w:rPr>
          <w:sz w:val="28"/>
          <w:szCs w:val="28"/>
        </w:rPr>
        <w:t>Дёкина</w:t>
      </w:r>
      <w:proofErr w:type="spellEnd"/>
      <w:r w:rsidRPr="00E322AD">
        <w:rPr>
          <w:sz w:val="28"/>
          <w:szCs w:val="28"/>
        </w:rPr>
        <w:t xml:space="preserve">. - Тула: изд-во </w:t>
      </w:r>
      <w:proofErr w:type="spellStart"/>
      <w:r w:rsidRPr="00E322AD">
        <w:rPr>
          <w:sz w:val="28"/>
          <w:szCs w:val="28"/>
        </w:rPr>
        <w:t>Тул</w:t>
      </w:r>
      <w:proofErr w:type="spellEnd"/>
      <w:r w:rsidRPr="00E322AD">
        <w:rPr>
          <w:sz w:val="28"/>
          <w:szCs w:val="28"/>
        </w:rPr>
        <w:t xml:space="preserve">. гос. </w:t>
      </w:r>
      <w:proofErr w:type="spellStart"/>
      <w:r w:rsidRPr="00E322AD">
        <w:rPr>
          <w:sz w:val="28"/>
          <w:szCs w:val="28"/>
        </w:rPr>
        <w:t>пед</w:t>
      </w:r>
      <w:proofErr w:type="spellEnd"/>
      <w:r w:rsidRPr="00E322AD">
        <w:rPr>
          <w:sz w:val="28"/>
          <w:szCs w:val="28"/>
        </w:rPr>
        <w:t xml:space="preserve">. ун-та им. </w:t>
      </w:r>
      <w:proofErr w:type="spellStart"/>
      <w:r w:rsidRPr="00E322AD">
        <w:rPr>
          <w:sz w:val="28"/>
          <w:szCs w:val="28"/>
        </w:rPr>
        <w:t>Л.Н.Толстого</w:t>
      </w:r>
      <w:proofErr w:type="spellEnd"/>
      <w:r w:rsidRPr="00E322AD">
        <w:rPr>
          <w:sz w:val="28"/>
          <w:szCs w:val="28"/>
        </w:rPr>
        <w:t>, 2005. - 119 с.</w:t>
      </w:r>
    </w:p>
    <w:p w:rsidR="00E322AD" w:rsidRPr="00E322AD" w:rsidRDefault="00E322AD" w:rsidP="0041403E">
      <w:pPr>
        <w:pStyle w:val="a4"/>
        <w:numPr>
          <w:ilvl w:val="0"/>
          <w:numId w:val="15"/>
        </w:numPr>
        <w:spacing w:before="0" w:beforeAutospacing="0" w:after="0" w:afterAutospacing="0" w:line="360" w:lineRule="auto"/>
        <w:ind w:left="284" w:hanging="425"/>
        <w:rPr>
          <w:sz w:val="28"/>
          <w:szCs w:val="28"/>
        </w:rPr>
      </w:pPr>
      <w:r w:rsidRPr="00E322AD">
        <w:rPr>
          <w:sz w:val="28"/>
          <w:szCs w:val="28"/>
        </w:rPr>
        <w:t xml:space="preserve">Диденко, Е.В. Все, что нужно знать тренеру / </w:t>
      </w:r>
      <w:proofErr w:type="spellStart"/>
      <w:r w:rsidRPr="00E322AD">
        <w:rPr>
          <w:sz w:val="28"/>
          <w:szCs w:val="28"/>
        </w:rPr>
        <w:t>Е.В.Диденко</w:t>
      </w:r>
      <w:proofErr w:type="spellEnd"/>
      <w:r w:rsidRPr="00E322AD">
        <w:rPr>
          <w:sz w:val="28"/>
          <w:szCs w:val="28"/>
        </w:rPr>
        <w:t>.- СПб</w:t>
      </w:r>
      <w:proofErr w:type="gramStart"/>
      <w:r w:rsidRPr="00E322AD">
        <w:rPr>
          <w:sz w:val="28"/>
          <w:szCs w:val="28"/>
        </w:rPr>
        <w:t xml:space="preserve">.: </w:t>
      </w:r>
      <w:proofErr w:type="gramEnd"/>
      <w:r w:rsidRPr="00E322AD">
        <w:rPr>
          <w:sz w:val="28"/>
          <w:szCs w:val="28"/>
        </w:rPr>
        <w:t>Речь, 2007. -160с.</w:t>
      </w:r>
    </w:p>
    <w:p w:rsidR="00E322AD" w:rsidRPr="00E322AD" w:rsidRDefault="00E322AD" w:rsidP="0041403E">
      <w:pPr>
        <w:pStyle w:val="a4"/>
        <w:numPr>
          <w:ilvl w:val="0"/>
          <w:numId w:val="15"/>
        </w:numPr>
        <w:spacing w:before="0" w:beforeAutospacing="0" w:after="0" w:afterAutospacing="0" w:line="360" w:lineRule="auto"/>
        <w:ind w:left="284" w:hanging="425"/>
        <w:rPr>
          <w:sz w:val="28"/>
          <w:szCs w:val="28"/>
        </w:rPr>
      </w:pPr>
      <w:r w:rsidRPr="00E322AD">
        <w:rPr>
          <w:sz w:val="28"/>
          <w:szCs w:val="28"/>
        </w:rPr>
        <w:t>Епифанова, С. Формирование учебной мотивации / С. Епифанова // Высшее образование в России. - 2000. - №3. - с.106-107.</w:t>
      </w:r>
    </w:p>
    <w:p w:rsidR="00E322AD" w:rsidRPr="00E322AD" w:rsidRDefault="00E322AD" w:rsidP="0041403E">
      <w:pPr>
        <w:pStyle w:val="a4"/>
        <w:numPr>
          <w:ilvl w:val="0"/>
          <w:numId w:val="15"/>
        </w:numPr>
        <w:spacing w:before="0" w:beforeAutospacing="0" w:after="0" w:afterAutospacing="0" w:line="360" w:lineRule="auto"/>
        <w:ind w:left="284" w:hanging="425"/>
        <w:rPr>
          <w:sz w:val="28"/>
          <w:szCs w:val="28"/>
        </w:rPr>
      </w:pPr>
      <w:proofErr w:type="spellStart"/>
      <w:r w:rsidRPr="00E322AD">
        <w:rPr>
          <w:sz w:val="28"/>
          <w:szCs w:val="28"/>
        </w:rPr>
        <w:t>Ерчак</w:t>
      </w:r>
      <w:proofErr w:type="spellEnd"/>
      <w:r w:rsidRPr="00E322AD">
        <w:rPr>
          <w:sz w:val="28"/>
          <w:szCs w:val="28"/>
        </w:rPr>
        <w:t xml:space="preserve">, Н.Т. Психология профессиональной речи / Н.Т. </w:t>
      </w:r>
      <w:proofErr w:type="spellStart"/>
      <w:r w:rsidRPr="00E322AD">
        <w:rPr>
          <w:sz w:val="28"/>
          <w:szCs w:val="28"/>
        </w:rPr>
        <w:t>Ерчак</w:t>
      </w:r>
      <w:proofErr w:type="spellEnd"/>
      <w:r w:rsidRPr="00E322AD">
        <w:rPr>
          <w:sz w:val="28"/>
          <w:szCs w:val="28"/>
        </w:rPr>
        <w:t xml:space="preserve">. </w:t>
      </w:r>
      <w:proofErr w:type="gramStart"/>
      <w:r w:rsidRPr="00E322AD">
        <w:rPr>
          <w:sz w:val="28"/>
          <w:szCs w:val="28"/>
        </w:rPr>
        <w:t>-М</w:t>
      </w:r>
      <w:proofErr w:type="gramEnd"/>
      <w:r w:rsidRPr="00E322AD">
        <w:rPr>
          <w:sz w:val="28"/>
          <w:szCs w:val="28"/>
        </w:rPr>
        <w:t>.: Издательство деловой и учебной литературы, 2009. - 196с.</w:t>
      </w:r>
    </w:p>
    <w:p w:rsidR="00E322AD" w:rsidRPr="00E322AD" w:rsidRDefault="00E322AD" w:rsidP="0041403E">
      <w:pPr>
        <w:pStyle w:val="a4"/>
        <w:numPr>
          <w:ilvl w:val="0"/>
          <w:numId w:val="15"/>
        </w:numPr>
        <w:spacing w:before="0" w:beforeAutospacing="0" w:after="0" w:afterAutospacing="0" w:line="360" w:lineRule="auto"/>
        <w:ind w:left="284" w:hanging="425"/>
        <w:rPr>
          <w:sz w:val="28"/>
          <w:szCs w:val="28"/>
        </w:rPr>
      </w:pPr>
      <w:proofErr w:type="spellStart"/>
      <w:r w:rsidRPr="00E322AD">
        <w:rPr>
          <w:sz w:val="28"/>
          <w:szCs w:val="28"/>
        </w:rPr>
        <w:t>Зенина</w:t>
      </w:r>
      <w:proofErr w:type="spellEnd"/>
      <w:r w:rsidRPr="00E322AD">
        <w:rPr>
          <w:sz w:val="28"/>
          <w:szCs w:val="28"/>
        </w:rPr>
        <w:t>, С.Р. Психологические факторы становления учебн</w:t>
      </w:r>
      <w:proofErr w:type="gramStart"/>
      <w:r w:rsidRPr="00E322AD">
        <w:rPr>
          <w:sz w:val="28"/>
          <w:szCs w:val="28"/>
        </w:rPr>
        <w:t>о-</w:t>
      </w:r>
      <w:proofErr w:type="gramEnd"/>
      <w:r w:rsidRPr="00E322AD">
        <w:rPr>
          <w:sz w:val="28"/>
          <w:szCs w:val="28"/>
        </w:rPr>
        <w:t xml:space="preserve"> профессиональной деятельности студентов вуза : </w:t>
      </w:r>
      <w:proofErr w:type="spellStart"/>
      <w:r w:rsidRPr="00E322AD">
        <w:rPr>
          <w:sz w:val="28"/>
          <w:szCs w:val="28"/>
        </w:rPr>
        <w:t>автореф</w:t>
      </w:r>
      <w:proofErr w:type="spellEnd"/>
      <w:r w:rsidRPr="00E322AD">
        <w:rPr>
          <w:sz w:val="28"/>
          <w:szCs w:val="28"/>
        </w:rPr>
        <w:t xml:space="preserve">... канд. психол. наук : 19.00.07 / С.Р. </w:t>
      </w:r>
      <w:proofErr w:type="spellStart"/>
      <w:r w:rsidRPr="00E322AD">
        <w:rPr>
          <w:sz w:val="28"/>
          <w:szCs w:val="28"/>
        </w:rPr>
        <w:t>Зенина</w:t>
      </w:r>
      <w:proofErr w:type="spellEnd"/>
      <w:r w:rsidRPr="00E322AD">
        <w:rPr>
          <w:sz w:val="28"/>
          <w:szCs w:val="28"/>
        </w:rPr>
        <w:t>. - M., 2009. - 23с.</w:t>
      </w:r>
    </w:p>
    <w:p w:rsidR="00E322AD" w:rsidRPr="00E322AD" w:rsidRDefault="00E322AD" w:rsidP="0041403E">
      <w:pPr>
        <w:pStyle w:val="a4"/>
        <w:numPr>
          <w:ilvl w:val="0"/>
          <w:numId w:val="15"/>
        </w:numPr>
        <w:spacing w:before="0" w:beforeAutospacing="0" w:after="0" w:afterAutospacing="0" w:line="360" w:lineRule="auto"/>
        <w:ind w:left="284" w:hanging="425"/>
        <w:rPr>
          <w:sz w:val="28"/>
          <w:szCs w:val="28"/>
        </w:rPr>
      </w:pPr>
      <w:r w:rsidRPr="00E322AD">
        <w:rPr>
          <w:sz w:val="28"/>
          <w:szCs w:val="28"/>
        </w:rPr>
        <w:t xml:space="preserve">Зимняя, И.А. Педагогическая психология: Учебник для вузов / И.А. </w:t>
      </w:r>
      <w:proofErr w:type="gramStart"/>
      <w:r w:rsidRPr="00E322AD">
        <w:rPr>
          <w:sz w:val="28"/>
          <w:szCs w:val="28"/>
        </w:rPr>
        <w:t>Зимняя</w:t>
      </w:r>
      <w:proofErr w:type="gramEnd"/>
      <w:r w:rsidRPr="00E322AD">
        <w:rPr>
          <w:sz w:val="28"/>
          <w:szCs w:val="28"/>
        </w:rPr>
        <w:t>. - М.: Логос, 2003. - 384 с.</w:t>
      </w:r>
    </w:p>
    <w:p w:rsidR="00E322AD" w:rsidRPr="00E322AD" w:rsidRDefault="00E322AD" w:rsidP="0041403E">
      <w:pPr>
        <w:pStyle w:val="a4"/>
        <w:numPr>
          <w:ilvl w:val="0"/>
          <w:numId w:val="15"/>
        </w:numPr>
        <w:spacing w:before="0" w:beforeAutospacing="0" w:after="0" w:afterAutospacing="0" w:line="360" w:lineRule="auto"/>
        <w:ind w:left="284" w:hanging="425"/>
        <w:rPr>
          <w:sz w:val="28"/>
          <w:szCs w:val="28"/>
        </w:rPr>
      </w:pPr>
      <w:r w:rsidRPr="00E322AD">
        <w:rPr>
          <w:sz w:val="28"/>
          <w:szCs w:val="28"/>
        </w:rPr>
        <w:t>Иванников, В.А. Проблемы подготовки психологов / В.А. Иванников // Вопросы психологии. - 2006. - №1. - с.48-52.</w:t>
      </w:r>
    </w:p>
    <w:p w:rsidR="00E322AD" w:rsidRPr="00E322AD" w:rsidRDefault="00E322AD" w:rsidP="0041403E">
      <w:pPr>
        <w:pStyle w:val="a4"/>
        <w:numPr>
          <w:ilvl w:val="0"/>
          <w:numId w:val="15"/>
        </w:numPr>
        <w:spacing w:before="0" w:beforeAutospacing="0" w:after="0" w:afterAutospacing="0" w:line="360" w:lineRule="auto"/>
        <w:ind w:left="284" w:hanging="425"/>
        <w:rPr>
          <w:sz w:val="28"/>
          <w:szCs w:val="28"/>
        </w:rPr>
      </w:pPr>
      <w:r w:rsidRPr="00E322AD">
        <w:rPr>
          <w:sz w:val="28"/>
          <w:szCs w:val="28"/>
        </w:rPr>
        <w:t>Ильин, Е.П. Мотивация и мотивы / Е.П. Ильин. - СПб</w:t>
      </w:r>
      <w:proofErr w:type="gramStart"/>
      <w:r w:rsidRPr="00E322AD">
        <w:rPr>
          <w:sz w:val="28"/>
          <w:szCs w:val="28"/>
        </w:rPr>
        <w:t xml:space="preserve">.: </w:t>
      </w:r>
      <w:proofErr w:type="gramEnd"/>
      <w:r w:rsidRPr="00E322AD">
        <w:rPr>
          <w:sz w:val="28"/>
          <w:szCs w:val="28"/>
        </w:rPr>
        <w:t>Питер, 2006. - 512 с.</w:t>
      </w:r>
    </w:p>
    <w:p w:rsidR="00E322AD" w:rsidRPr="00E322AD" w:rsidRDefault="00E322AD" w:rsidP="0041403E">
      <w:pPr>
        <w:pStyle w:val="a4"/>
        <w:numPr>
          <w:ilvl w:val="0"/>
          <w:numId w:val="15"/>
        </w:numPr>
        <w:spacing w:before="0" w:beforeAutospacing="0" w:after="0" w:afterAutospacing="0" w:line="360" w:lineRule="auto"/>
        <w:ind w:left="284" w:hanging="425"/>
        <w:rPr>
          <w:sz w:val="28"/>
          <w:szCs w:val="28"/>
        </w:rPr>
      </w:pPr>
      <w:r w:rsidRPr="00E322AD">
        <w:rPr>
          <w:sz w:val="28"/>
          <w:szCs w:val="28"/>
        </w:rPr>
        <w:t xml:space="preserve">Никандров, В.В. Экспериментальная психология / </w:t>
      </w:r>
      <w:proofErr w:type="spellStart"/>
      <w:r w:rsidRPr="00E322AD">
        <w:rPr>
          <w:sz w:val="28"/>
          <w:szCs w:val="28"/>
        </w:rPr>
        <w:t>В.В.Никандров</w:t>
      </w:r>
      <w:proofErr w:type="spellEnd"/>
      <w:r w:rsidRPr="00E322AD">
        <w:rPr>
          <w:sz w:val="28"/>
          <w:szCs w:val="28"/>
        </w:rPr>
        <w:t>. - СПб</w:t>
      </w:r>
      <w:proofErr w:type="gramStart"/>
      <w:r w:rsidRPr="00E322AD">
        <w:rPr>
          <w:sz w:val="28"/>
          <w:szCs w:val="28"/>
        </w:rPr>
        <w:t xml:space="preserve">.: </w:t>
      </w:r>
      <w:proofErr w:type="gramEnd"/>
      <w:r w:rsidRPr="00E322AD">
        <w:rPr>
          <w:sz w:val="28"/>
          <w:szCs w:val="28"/>
        </w:rPr>
        <w:t>Речь, 2008. -512с.</w:t>
      </w:r>
    </w:p>
    <w:p w:rsidR="00E322AD" w:rsidRPr="00E322AD" w:rsidRDefault="00E322AD" w:rsidP="0041403E">
      <w:pPr>
        <w:pStyle w:val="a4"/>
        <w:numPr>
          <w:ilvl w:val="0"/>
          <w:numId w:val="15"/>
        </w:numPr>
        <w:spacing w:before="0" w:beforeAutospacing="0" w:after="0" w:afterAutospacing="0" w:line="360" w:lineRule="auto"/>
        <w:ind w:left="284" w:hanging="425"/>
        <w:rPr>
          <w:sz w:val="28"/>
          <w:szCs w:val="28"/>
        </w:rPr>
      </w:pPr>
      <w:r w:rsidRPr="00E322AD">
        <w:rPr>
          <w:sz w:val="28"/>
          <w:szCs w:val="28"/>
        </w:rPr>
        <w:lastRenderedPageBreak/>
        <w:t xml:space="preserve">Овчинников, М.В. Динамика мотивации учения студентов педагогического вуза и ее формирование: </w:t>
      </w:r>
      <w:proofErr w:type="spellStart"/>
      <w:r w:rsidRPr="00E322AD">
        <w:rPr>
          <w:sz w:val="28"/>
          <w:szCs w:val="28"/>
        </w:rPr>
        <w:t>Автореф</w:t>
      </w:r>
      <w:proofErr w:type="spellEnd"/>
      <w:r w:rsidRPr="00E322AD">
        <w:rPr>
          <w:sz w:val="28"/>
          <w:szCs w:val="28"/>
        </w:rPr>
        <w:t>… канд. психол. наук: 19.00.07 / М.В. Овчинников. - Екатеринбург, 2008. -26 с.</w:t>
      </w:r>
    </w:p>
    <w:p w:rsidR="00E322AD" w:rsidRPr="00E322AD" w:rsidRDefault="00E322AD" w:rsidP="0041403E">
      <w:pPr>
        <w:pStyle w:val="a4"/>
        <w:numPr>
          <w:ilvl w:val="0"/>
          <w:numId w:val="15"/>
        </w:numPr>
        <w:spacing w:before="0" w:beforeAutospacing="0" w:after="0" w:afterAutospacing="0" w:line="360" w:lineRule="auto"/>
        <w:ind w:left="284" w:hanging="425"/>
        <w:rPr>
          <w:sz w:val="28"/>
          <w:szCs w:val="28"/>
        </w:rPr>
      </w:pPr>
      <w:r w:rsidRPr="00E322AD">
        <w:rPr>
          <w:sz w:val="28"/>
          <w:szCs w:val="28"/>
        </w:rPr>
        <w:t xml:space="preserve">Осипова, А.А. Общая </w:t>
      </w:r>
      <w:proofErr w:type="spellStart"/>
      <w:r w:rsidRPr="00E322AD">
        <w:rPr>
          <w:sz w:val="28"/>
          <w:szCs w:val="28"/>
        </w:rPr>
        <w:t>психокоррекция</w:t>
      </w:r>
      <w:proofErr w:type="spellEnd"/>
      <w:r w:rsidRPr="00E322AD">
        <w:rPr>
          <w:sz w:val="28"/>
          <w:szCs w:val="28"/>
        </w:rPr>
        <w:t>: Учебное пособие для студентов вузов / А.А. Осипова. - М.: ТЦ «Сфера», 2007. - 512 с.</w:t>
      </w:r>
    </w:p>
    <w:p w:rsidR="00E322AD" w:rsidRPr="00E322AD" w:rsidRDefault="00E322AD" w:rsidP="0041403E">
      <w:pPr>
        <w:pStyle w:val="a4"/>
        <w:numPr>
          <w:ilvl w:val="0"/>
          <w:numId w:val="15"/>
        </w:numPr>
        <w:spacing w:before="0" w:beforeAutospacing="0" w:after="0" w:afterAutospacing="0" w:line="360" w:lineRule="auto"/>
        <w:ind w:left="284" w:hanging="425"/>
        <w:rPr>
          <w:sz w:val="28"/>
          <w:szCs w:val="28"/>
        </w:rPr>
      </w:pPr>
      <w:r w:rsidRPr="00E322AD">
        <w:rPr>
          <w:sz w:val="28"/>
          <w:szCs w:val="28"/>
        </w:rPr>
        <w:t xml:space="preserve">Попова, А.Ю. Психологические условия развития мотивации профессионального учения студентов-психологов: </w:t>
      </w:r>
      <w:proofErr w:type="spellStart"/>
      <w:r w:rsidRPr="00E322AD">
        <w:rPr>
          <w:sz w:val="28"/>
          <w:szCs w:val="28"/>
        </w:rPr>
        <w:t>Автореф</w:t>
      </w:r>
      <w:proofErr w:type="spellEnd"/>
      <w:r w:rsidRPr="00E322AD">
        <w:rPr>
          <w:sz w:val="28"/>
          <w:szCs w:val="28"/>
        </w:rPr>
        <w:t>… канд. психол. наук: 19.00.07 / А.Ю. Попова. - М., 2004. -30 с.</w:t>
      </w:r>
    </w:p>
    <w:p w:rsidR="00E322AD" w:rsidRPr="00E322AD" w:rsidRDefault="00E322AD" w:rsidP="0041403E">
      <w:pPr>
        <w:pStyle w:val="a4"/>
        <w:numPr>
          <w:ilvl w:val="0"/>
          <w:numId w:val="15"/>
        </w:numPr>
        <w:spacing w:before="0" w:beforeAutospacing="0" w:after="0" w:afterAutospacing="0" w:line="360" w:lineRule="auto"/>
        <w:ind w:left="284" w:hanging="425"/>
        <w:rPr>
          <w:sz w:val="28"/>
          <w:szCs w:val="28"/>
        </w:rPr>
      </w:pPr>
      <w:r w:rsidRPr="00E322AD">
        <w:rPr>
          <w:sz w:val="28"/>
          <w:szCs w:val="28"/>
        </w:rPr>
        <w:t xml:space="preserve">Практическая психодиагностика. Методики и тесты: Учебное пособие / Ред-сост. Д.Я. </w:t>
      </w:r>
      <w:proofErr w:type="spellStart"/>
      <w:r w:rsidRPr="00E322AD">
        <w:rPr>
          <w:sz w:val="28"/>
          <w:szCs w:val="28"/>
        </w:rPr>
        <w:t>Райгородский</w:t>
      </w:r>
      <w:proofErr w:type="spellEnd"/>
      <w:r w:rsidRPr="00E322AD">
        <w:rPr>
          <w:sz w:val="28"/>
          <w:szCs w:val="28"/>
        </w:rPr>
        <w:t>. - Самара</w:t>
      </w:r>
      <w:proofErr w:type="gramStart"/>
      <w:r w:rsidRPr="00E322AD">
        <w:rPr>
          <w:sz w:val="28"/>
          <w:szCs w:val="28"/>
        </w:rPr>
        <w:t xml:space="preserve">.: </w:t>
      </w:r>
      <w:proofErr w:type="gramEnd"/>
      <w:r w:rsidRPr="00E322AD">
        <w:rPr>
          <w:sz w:val="28"/>
          <w:szCs w:val="28"/>
        </w:rPr>
        <w:t>Изд. Дом «Бахрах»,2002. - 672 с.</w:t>
      </w:r>
    </w:p>
    <w:p w:rsidR="00E322AD" w:rsidRPr="00E322AD" w:rsidRDefault="00E322AD" w:rsidP="0041403E">
      <w:pPr>
        <w:pStyle w:val="a4"/>
        <w:numPr>
          <w:ilvl w:val="0"/>
          <w:numId w:val="15"/>
        </w:numPr>
        <w:spacing w:before="0" w:beforeAutospacing="0" w:after="0" w:afterAutospacing="0" w:line="360" w:lineRule="auto"/>
        <w:ind w:left="284" w:hanging="425"/>
        <w:rPr>
          <w:sz w:val="28"/>
          <w:szCs w:val="28"/>
        </w:rPr>
      </w:pPr>
      <w:r w:rsidRPr="00E322AD">
        <w:rPr>
          <w:sz w:val="28"/>
          <w:szCs w:val="28"/>
        </w:rPr>
        <w:t>Психологические тесты</w:t>
      </w:r>
      <w:proofErr w:type="gramStart"/>
      <w:r w:rsidRPr="00E322AD">
        <w:rPr>
          <w:sz w:val="28"/>
          <w:szCs w:val="28"/>
        </w:rPr>
        <w:t xml:space="preserve"> / П</w:t>
      </w:r>
      <w:proofErr w:type="gramEnd"/>
      <w:r w:rsidRPr="00E322AD">
        <w:rPr>
          <w:sz w:val="28"/>
          <w:szCs w:val="28"/>
        </w:rPr>
        <w:t xml:space="preserve">од ред. А.А. Карелина: В 2-х томах. Т.1.- М.: </w:t>
      </w:r>
      <w:proofErr w:type="spellStart"/>
      <w:r w:rsidRPr="00E322AD">
        <w:rPr>
          <w:sz w:val="28"/>
          <w:szCs w:val="28"/>
        </w:rPr>
        <w:t>Гуманит</w:t>
      </w:r>
      <w:proofErr w:type="gramStart"/>
      <w:r w:rsidRPr="00E322AD">
        <w:rPr>
          <w:sz w:val="28"/>
          <w:szCs w:val="28"/>
        </w:rPr>
        <w:t>.и</w:t>
      </w:r>
      <w:proofErr w:type="gramEnd"/>
      <w:r w:rsidRPr="00E322AD">
        <w:rPr>
          <w:sz w:val="28"/>
          <w:szCs w:val="28"/>
        </w:rPr>
        <w:t>зд.центр</w:t>
      </w:r>
      <w:proofErr w:type="spellEnd"/>
      <w:r w:rsidRPr="00E322AD">
        <w:rPr>
          <w:sz w:val="28"/>
          <w:szCs w:val="28"/>
        </w:rPr>
        <w:t xml:space="preserve"> ВЛАДОС, 2007. -312 с.</w:t>
      </w:r>
    </w:p>
    <w:p w:rsidR="00E322AD" w:rsidRPr="00E322AD" w:rsidRDefault="00E322AD" w:rsidP="0041403E">
      <w:pPr>
        <w:pStyle w:val="a4"/>
        <w:numPr>
          <w:ilvl w:val="0"/>
          <w:numId w:val="15"/>
        </w:numPr>
        <w:spacing w:before="0" w:beforeAutospacing="0" w:after="0" w:afterAutospacing="0" w:line="360" w:lineRule="auto"/>
        <w:ind w:left="284" w:hanging="425"/>
        <w:rPr>
          <w:sz w:val="28"/>
          <w:szCs w:val="28"/>
        </w:rPr>
      </w:pPr>
      <w:r w:rsidRPr="00E322AD">
        <w:rPr>
          <w:sz w:val="28"/>
          <w:szCs w:val="28"/>
        </w:rPr>
        <w:t xml:space="preserve">Психологический практикум. Межличностные отношения: Методические рекомендации/ И.Б. </w:t>
      </w:r>
      <w:proofErr w:type="spellStart"/>
      <w:r w:rsidRPr="00E322AD">
        <w:rPr>
          <w:sz w:val="28"/>
          <w:szCs w:val="28"/>
        </w:rPr>
        <w:t>Дерманова</w:t>
      </w:r>
      <w:proofErr w:type="spellEnd"/>
      <w:r w:rsidRPr="00E322AD">
        <w:rPr>
          <w:sz w:val="28"/>
          <w:szCs w:val="28"/>
        </w:rPr>
        <w:t>, Е.В. Сидоренко. - СПб</w:t>
      </w:r>
      <w:proofErr w:type="gramStart"/>
      <w:r w:rsidRPr="00E322AD">
        <w:rPr>
          <w:sz w:val="28"/>
          <w:szCs w:val="28"/>
        </w:rPr>
        <w:t xml:space="preserve">.: </w:t>
      </w:r>
      <w:proofErr w:type="gramEnd"/>
      <w:r w:rsidRPr="00E322AD">
        <w:rPr>
          <w:sz w:val="28"/>
          <w:szCs w:val="28"/>
        </w:rPr>
        <w:t>Издательство «Речь», 2003. - 41 с.</w:t>
      </w:r>
    </w:p>
    <w:p w:rsidR="00E322AD" w:rsidRPr="00E322AD" w:rsidRDefault="00E322AD" w:rsidP="0041403E">
      <w:pPr>
        <w:pStyle w:val="a4"/>
        <w:numPr>
          <w:ilvl w:val="0"/>
          <w:numId w:val="15"/>
        </w:numPr>
        <w:spacing w:before="0" w:beforeAutospacing="0" w:after="0" w:afterAutospacing="0" w:line="360" w:lineRule="auto"/>
        <w:ind w:left="284" w:hanging="425"/>
        <w:rPr>
          <w:sz w:val="28"/>
          <w:szCs w:val="28"/>
        </w:rPr>
      </w:pPr>
      <w:r w:rsidRPr="00E322AD">
        <w:rPr>
          <w:sz w:val="28"/>
          <w:szCs w:val="28"/>
        </w:rPr>
        <w:t>Психология педагогического взаимодействия</w:t>
      </w:r>
      <w:proofErr w:type="gramStart"/>
      <w:r w:rsidRPr="00E322AD">
        <w:rPr>
          <w:sz w:val="28"/>
          <w:szCs w:val="28"/>
        </w:rPr>
        <w:t xml:space="preserve"> / П</w:t>
      </w:r>
      <w:proofErr w:type="gramEnd"/>
      <w:r w:rsidRPr="00E322AD">
        <w:rPr>
          <w:sz w:val="28"/>
          <w:szCs w:val="28"/>
        </w:rPr>
        <w:t xml:space="preserve">од ред. Я.Л. </w:t>
      </w:r>
      <w:proofErr w:type="spellStart"/>
      <w:r w:rsidRPr="00E322AD">
        <w:rPr>
          <w:sz w:val="28"/>
          <w:szCs w:val="28"/>
        </w:rPr>
        <w:t>Коломинского</w:t>
      </w:r>
      <w:proofErr w:type="spellEnd"/>
      <w:r w:rsidRPr="00E322AD">
        <w:rPr>
          <w:sz w:val="28"/>
          <w:szCs w:val="28"/>
        </w:rPr>
        <w:t>.- СПб</w:t>
      </w:r>
      <w:proofErr w:type="gramStart"/>
      <w:r w:rsidRPr="00E322AD">
        <w:rPr>
          <w:sz w:val="28"/>
          <w:szCs w:val="28"/>
        </w:rPr>
        <w:t xml:space="preserve">.: </w:t>
      </w:r>
      <w:proofErr w:type="gramEnd"/>
      <w:r w:rsidRPr="00E322AD">
        <w:rPr>
          <w:sz w:val="28"/>
          <w:szCs w:val="28"/>
        </w:rPr>
        <w:t>Речь, 2007. - 240с.</w:t>
      </w:r>
    </w:p>
    <w:p w:rsidR="00E322AD" w:rsidRPr="00E322AD" w:rsidRDefault="00E322AD" w:rsidP="0041403E">
      <w:pPr>
        <w:pStyle w:val="a4"/>
        <w:numPr>
          <w:ilvl w:val="0"/>
          <w:numId w:val="15"/>
        </w:numPr>
        <w:spacing w:before="0" w:beforeAutospacing="0" w:after="0" w:afterAutospacing="0" w:line="360" w:lineRule="auto"/>
        <w:ind w:left="284" w:hanging="425"/>
        <w:rPr>
          <w:sz w:val="28"/>
          <w:szCs w:val="28"/>
        </w:rPr>
      </w:pPr>
      <w:r w:rsidRPr="00E322AD">
        <w:rPr>
          <w:sz w:val="28"/>
          <w:szCs w:val="28"/>
        </w:rPr>
        <w:t>Психолого-педагогическая поддержка студента-первокурсника в процессе обучения в педагогическом вузе: Дневник профессионального становления будущего психолога: Учеб.-метод. пособие</w:t>
      </w:r>
      <w:proofErr w:type="gramStart"/>
      <w:r w:rsidRPr="00E322AD">
        <w:rPr>
          <w:sz w:val="28"/>
          <w:szCs w:val="28"/>
        </w:rPr>
        <w:t xml:space="preserve"> / А</w:t>
      </w:r>
      <w:proofErr w:type="gramEnd"/>
      <w:r w:rsidRPr="00E322AD">
        <w:rPr>
          <w:sz w:val="28"/>
          <w:szCs w:val="28"/>
        </w:rPr>
        <w:t xml:space="preserve">вт.-сост. Е.В. </w:t>
      </w:r>
      <w:proofErr w:type="spellStart"/>
      <w:r w:rsidRPr="00E322AD">
        <w:rPr>
          <w:sz w:val="28"/>
          <w:szCs w:val="28"/>
        </w:rPr>
        <w:t>Дёкина</w:t>
      </w:r>
      <w:proofErr w:type="spellEnd"/>
      <w:r w:rsidRPr="00E322AD">
        <w:rPr>
          <w:sz w:val="28"/>
          <w:szCs w:val="28"/>
        </w:rPr>
        <w:t xml:space="preserve">. - Тула: изд-во </w:t>
      </w:r>
      <w:proofErr w:type="spellStart"/>
      <w:r w:rsidRPr="00E322AD">
        <w:rPr>
          <w:sz w:val="28"/>
          <w:szCs w:val="28"/>
        </w:rPr>
        <w:t>Тул</w:t>
      </w:r>
      <w:proofErr w:type="spellEnd"/>
      <w:r w:rsidRPr="00E322AD">
        <w:rPr>
          <w:sz w:val="28"/>
          <w:szCs w:val="28"/>
        </w:rPr>
        <w:t xml:space="preserve">. гос. </w:t>
      </w:r>
      <w:proofErr w:type="spellStart"/>
      <w:r w:rsidRPr="00E322AD">
        <w:rPr>
          <w:sz w:val="28"/>
          <w:szCs w:val="28"/>
        </w:rPr>
        <w:t>пед</w:t>
      </w:r>
      <w:proofErr w:type="spellEnd"/>
      <w:r w:rsidRPr="00E322AD">
        <w:rPr>
          <w:sz w:val="28"/>
          <w:szCs w:val="28"/>
        </w:rPr>
        <w:t>. ун-та им. Л.Н. Толстого, 2007. - 40 с.</w:t>
      </w:r>
    </w:p>
    <w:p w:rsidR="00E322AD" w:rsidRPr="00E322AD" w:rsidRDefault="00E322AD" w:rsidP="0041403E">
      <w:pPr>
        <w:pStyle w:val="a4"/>
        <w:numPr>
          <w:ilvl w:val="0"/>
          <w:numId w:val="15"/>
        </w:numPr>
        <w:spacing w:before="0" w:beforeAutospacing="0" w:after="0" w:afterAutospacing="0" w:line="360" w:lineRule="auto"/>
        <w:ind w:left="284" w:hanging="425"/>
        <w:rPr>
          <w:sz w:val="28"/>
          <w:szCs w:val="28"/>
        </w:rPr>
      </w:pPr>
      <w:proofErr w:type="spellStart"/>
      <w:r w:rsidRPr="00E322AD">
        <w:rPr>
          <w:sz w:val="28"/>
          <w:szCs w:val="28"/>
        </w:rPr>
        <w:t>Пузиков</w:t>
      </w:r>
      <w:proofErr w:type="spellEnd"/>
      <w:r w:rsidRPr="00E322AD">
        <w:rPr>
          <w:sz w:val="28"/>
          <w:szCs w:val="28"/>
        </w:rPr>
        <w:t xml:space="preserve">, В.Г. Технология ведения тренинга / В.Г. </w:t>
      </w:r>
      <w:proofErr w:type="spellStart"/>
      <w:r w:rsidRPr="00E322AD">
        <w:rPr>
          <w:sz w:val="28"/>
          <w:szCs w:val="28"/>
        </w:rPr>
        <w:t>Пузиков</w:t>
      </w:r>
      <w:proofErr w:type="spellEnd"/>
      <w:r w:rsidRPr="00E322AD">
        <w:rPr>
          <w:sz w:val="28"/>
          <w:szCs w:val="28"/>
        </w:rPr>
        <w:t>.- СПб</w:t>
      </w:r>
      <w:proofErr w:type="gramStart"/>
      <w:r w:rsidRPr="00E322AD">
        <w:rPr>
          <w:sz w:val="28"/>
          <w:szCs w:val="28"/>
        </w:rPr>
        <w:t xml:space="preserve">.: </w:t>
      </w:r>
      <w:proofErr w:type="gramEnd"/>
      <w:r w:rsidRPr="00E322AD">
        <w:rPr>
          <w:sz w:val="28"/>
          <w:szCs w:val="28"/>
        </w:rPr>
        <w:t>Речь, 2007. - 224с.</w:t>
      </w:r>
    </w:p>
    <w:p w:rsidR="00E322AD" w:rsidRPr="00E322AD" w:rsidRDefault="00E322AD" w:rsidP="0041403E">
      <w:pPr>
        <w:pStyle w:val="a4"/>
        <w:numPr>
          <w:ilvl w:val="0"/>
          <w:numId w:val="15"/>
        </w:numPr>
        <w:spacing w:before="0" w:beforeAutospacing="0" w:after="0" w:afterAutospacing="0" w:line="360" w:lineRule="auto"/>
        <w:ind w:left="284" w:hanging="425"/>
        <w:rPr>
          <w:sz w:val="28"/>
          <w:szCs w:val="28"/>
        </w:rPr>
      </w:pPr>
      <w:r w:rsidRPr="00E322AD">
        <w:rPr>
          <w:sz w:val="28"/>
          <w:szCs w:val="28"/>
        </w:rPr>
        <w:t>Сидоренко, Е.В. Методы математической обработки в психологии/ Е.В. Сидоренко. - СПб</w:t>
      </w:r>
      <w:proofErr w:type="gramStart"/>
      <w:r w:rsidRPr="00E322AD">
        <w:rPr>
          <w:sz w:val="28"/>
          <w:szCs w:val="28"/>
        </w:rPr>
        <w:t xml:space="preserve">.: </w:t>
      </w:r>
      <w:proofErr w:type="gramEnd"/>
      <w:r w:rsidRPr="00E322AD">
        <w:rPr>
          <w:sz w:val="28"/>
          <w:szCs w:val="28"/>
        </w:rPr>
        <w:t>Речь, 2008. - 400с.</w:t>
      </w:r>
    </w:p>
    <w:p w:rsidR="00E322AD" w:rsidRPr="00E322AD" w:rsidRDefault="00E322AD" w:rsidP="0041403E">
      <w:pPr>
        <w:pStyle w:val="a4"/>
        <w:numPr>
          <w:ilvl w:val="0"/>
          <w:numId w:val="15"/>
        </w:numPr>
        <w:spacing w:before="0" w:beforeAutospacing="0" w:after="0" w:afterAutospacing="0" w:line="360" w:lineRule="auto"/>
        <w:ind w:left="284" w:hanging="425"/>
        <w:rPr>
          <w:sz w:val="28"/>
          <w:szCs w:val="28"/>
        </w:rPr>
      </w:pPr>
      <w:r w:rsidRPr="00E322AD">
        <w:rPr>
          <w:sz w:val="28"/>
          <w:szCs w:val="28"/>
        </w:rPr>
        <w:t>Сидоренко, Е.В. Тренинг коммуникативной компетентности в межличностном взаимодействии / Е.В. Сидоренко. - СПб</w:t>
      </w:r>
      <w:proofErr w:type="gramStart"/>
      <w:r w:rsidRPr="00E322AD">
        <w:rPr>
          <w:sz w:val="28"/>
          <w:szCs w:val="28"/>
        </w:rPr>
        <w:t xml:space="preserve">.: </w:t>
      </w:r>
      <w:proofErr w:type="gramEnd"/>
      <w:r w:rsidRPr="00E322AD">
        <w:rPr>
          <w:sz w:val="28"/>
          <w:szCs w:val="28"/>
        </w:rPr>
        <w:t>Речь,2007. - 208с.</w:t>
      </w:r>
    </w:p>
    <w:p w:rsidR="00E322AD" w:rsidRPr="00E322AD" w:rsidRDefault="00E322AD" w:rsidP="0041403E">
      <w:pPr>
        <w:pStyle w:val="a4"/>
        <w:numPr>
          <w:ilvl w:val="0"/>
          <w:numId w:val="15"/>
        </w:numPr>
        <w:spacing w:before="0" w:beforeAutospacing="0" w:after="0" w:afterAutospacing="0" w:line="360" w:lineRule="auto"/>
        <w:ind w:left="284" w:hanging="425"/>
        <w:rPr>
          <w:sz w:val="28"/>
          <w:szCs w:val="28"/>
        </w:rPr>
      </w:pPr>
      <w:r w:rsidRPr="00E322AD">
        <w:rPr>
          <w:sz w:val="28"/>
          <w:szCs w:val="28"/>
        </w:rPr>
        <w:t xml:space="preserve">Столяренко, Л.Д. Педагогическая психология: Учебное пособие для студентов вузов / </w:t>
      </w:r>
      <w:proofErr w:type="spellStart"/>
      <w:r w:rsidRPr="00E322AD">
        <w:rPr>
          <w:sz w:val="28"/>
          <w:szCs w:val="28"/>
        </w:rPr>
        <w:t>Л.Д.Столяренко</w:t>
      </w:r>
      <w:proofErr w:type="spellEnd"/>
      <w:r w:rsidRPr="00E322AD">
        <w:rPr>
          <w:sz w:val="28"/>
          <w:szCs w:val="28"/>
        </w:rPr>
        <w:t>.- Ростов н</w:t>
      </w:r>
      <w:proofErr w:type="gramStart"/>
      <w:r w:rsidRPr="00E322AD">
        <w:rPr>
          <w:sz w:val="28"/>
          <w:szCs w:val="28"/>
        </w:rPr>
        <w:t xml:space="preserve"> / Д</w:t>
      </w:r>
      <w:proofErr w:type="gramEnd"/>
      <w:r w:rsidRPr="00E322AD">
        <w:rPr>
          <w:sz w:val="28"/>
          <w:szCs w:val="28"/>
        </w:rPr>
        <w:t>: Феникс, 2006. - 542 с.</w:t>
      </w:r>
    </w:p>
    <w:p w:rsidR="00E322AD" w:rsidRPr="00E322AD" w:rsidRDefault="00E322AD" w:rsidP="0041403E">
      <w:pPr>
        <w:pStyle w:val="a4"/>
        <w:numPr>
          <w:ilvl w:val="0"/>
          <w:numId w:val="15"/>
        </w:numPr>
        <w:spacing w:before="0" w:beforeAutospacing="0" w:after="0" w:afterAutospacing="0" w:line="360" w:lineRule="auto"/>
        <w:ind w:left="284" w:hanging="425"/>
        <w:rPr>
          <w:sz w:val="28"/>
          <w:szCs w:val="28"/>
        </w:rPr>
      </w:pPr>
      <w:r w:rsidRPr="00E322AD">
        <w:rPr>
          <w:sz w:val="28"/>
          <w:szCs w:val="28"/>
        </w:rPr>
        <w:lastRenderedPageBreak/>
        <w:t>Сурикова, Я.А. Взаимосвязь ценностных ориентаций и значимых событий в построении субъективной картины жизненного пути личности / Я.А. Сурикова // Высшее образование сегодня. - 2007. - №12. - с.62-66.</w:t>
      </w:r>
    </w:p>
    <w:p w:rsidR="00E322AD" w:rsidRPr="00E322AD" w:rsidRDefault="00E322AD" w:rsidP="0041403E">
      <w:pPr>
        <w:pStyle w:val="a4"/>
        <w:numPr>
          <w:ilvl w:val="0"/>
          <w:numId w:val="15"/>
        </w:numPr>
        <w:spacing w:before="0" w:beforeAutospacing="0" w:after="0" w:afterAutospacing="0" w:line="360" w:lineRule="auto"/>
        <w:ind w:left="284" w:hanging="425"/>
        <w:rPr>
          <w:sz w:val="28"/>
          <w:szCs w:val="28"/>
        </w:rPr>
      </w:pPr>
      <w:r w:rsidRPr="00E322AD">
        <w:rPr>
          <w:sz w:val="28"/>
          <w:szCs w:val="28"/>
        </w:rPr>
        <w:t>Тельнова, Л. Формулирование цели. Цикл занятий по целеполаганию для педагогов / Л. Тельнова // Школьный психолог. - 2003.- №23. - с.13-14.</w:t>
      </w:r>
    </w:p>
    <w:p w:rsidR="00E322AD" w:rsidRPr="00E322AD" w:rsidRDefault="00E322AD" w:rsidP="0041403E">
      <w:pPr>
        <w:pStyle w:val="a4"/>
        <w:numPr>
          <w:ilvl w:val="0"/>
          <w:numId w:val="15"/>
        </w:numPr>
        <w:spacing w:before="0" w:beforeAutospacing="0" w:after="0" w:afterAutospacing="0" w:line="360" w:lineRule="auto"/>
        <w:ind w:left="284" w:hanging="425"/>
        <w:rPr>
          <w:sz w:val="28"/>
          <w:szCs w:val="28"/>
        </w:rPr>
      </w:pPr>
      <w:r w:rsidRPr="00E322AD">
        <w:rPr>
          <w:sz w:val="28"/>
          <w:szCs w:val="28"/>
        </w:rPr>
        <w:t>Успенский, В.Б. Введение в психолого-педагогическую деятельность: Учебное пособие для студентов высших учебных заведений / В.Б. Успенский, А.П. Чернявская. - М.: Изд-во ВЛАДОС-ПРЕСС, 2003. - 176 с.</w:t>
      </w:r>
    </w:p>
    <w:p w:rsidR="00E322AD" w:rsidRPr="00E322AD" w:rsidRDefault="00E322AD" w:rsidP="0041403E">
      <w:pPr>
        <w:pStyle w:val="a4"/>
        <w:numPr>
          <w:ilvl w:val="0"/>
          <w:numId w:val="15"/>
        </w:numPr>
        <w:spacing w:before="0" w:beforeAutospacing="0" w:after="0" w:afterAutospacing="0" w:line="360" w:lineRule="auto"/>
        <w:ind w:left="284" w:hanging="425"/>
        <w:rPr>
          <w:sz w:val="28"/>
          <w:szCs w:val="28"/>
        </w:rPr>
      </w:pPr>
      <w:proofErr w:type="spellStart"/>
      <w:r w:rsidRPr="00E322AD">
        <w:rPr>
          <w:sz w:val="28"/>
          <w:szCs w:val="28"/>
        </w:rPr>
        <w:t>Фопель</w:t>
      </w:r>
      <w:proofErr w:type="spellEnd"/>
      <w:r w:rsidRPr="00E322AD">
        <w:rPr>
          <w:sz w:val="28"/>
          <w:szCs w:val="28"/>
        </w:rPr>
        <w:t>, К. Психологические группы: Рабочие материалы для ведущего: Практическое пособие</w:t>
      </w:r>
      <w:proofErr w:type="gramStart"/>
      <w:r w:rsidRPr="00E322AD">
        <w:rPr>
          <w:sz w:val="28"/>
          <w:szCs w:val="28"/>
        </w:rPr>
        <w:t xml:space="preserve"> / П</w:t>
      </w:r>
      <w:proofErr w:type="gramEnd"/>
      <w:r w:rsidRPr="00E322AD">
        <w:rPr>
          <w:sz w:val="28"/>
          <w:szCs w:val="28"/>
        </w:rPr>
        <w:t xml:space="preserve">ер. с нем. Е.Ю. </w:t>
      </w:r>
      <w:proofErr w:type="spellStart"/>
      <w:r w:rsidRPr="00E322AD">
        <w:rPr>
          <w:sz w:val="28"/>
          <w:szCs w:val="28"/>
        </w:rPr>
        <w:t>Патяевой</w:t>
      </w:r>
      <w:proofErr w:type="spellEnd"/>
      <w:r w:rsidRPr="00E322AD">
        <w:rPr>
          <w:sz w:val="28"/>
          <w:szCs w:val="28"/>
        </w:rPr>
        <w:t>. - М.: Генезис, 2001. - 256 с.</w:t>
      </w:r>
    </w:p>
    <w:p w:rsidR="00E322AD" w:rsidRPr="00E322AD" w:rsidRDefault="00E322AD" w:rsidP="0041403E">
      <w:pPr>
        <w:pStyle w:val="a4"/>
        <w:numPr>
          <w:ilvl w:val="0"/>
          <w:numId w:val="15"/>
        </w:numPr>
        <w:spacing w:before="0" w:beforeAutospacing="0" w:after="0" w:afterAutospacing="0" w:line="360" w:lineRule="auto"/>
        <w:ind w:left="284" w:hanging="425"/>
        <w:rPr>
          <w:sz w:val="28"/>
          <w:szCs w:val="28"/>
        </w:rPr>
      </w:pPr>
      <w:proofErr w:type="spellStart"/>
      <w:r w:rsidRPr="00E322AD">
        <w:rPr>
          <w:sz w:val="28"/>
          <w:szCs w:val="28"/>
        </w:rPr>
        <w:t>Фопель</w:t>
      </w:r>
      <w:proofErr w:type="spellEnd"/>
      <w:r w:rsidRPr="00E322AD">
        <w:rPr>
          <w:sz w:val="28"/>
          <w:szCs w:val="28"/>
        </w:rPr>
        <w:t>, К. Сплоченность и толерантность в группе. Психологические игры и упражнения</w:t>
      </w:r>
      <w:proofErr w:type="gramStart"/>
      <w:r w:rsidRPr="00E322AD">
        <w:rPr>
          <w:sz w:val="28"/>
          <w:szCs w:val="28"/>
        </w:rPr>
        <w:t xml:space="preserve"> / П</w:t>
      </w:r>
      <w:proofErr w:type="gramEnd"/>
      <w:r w:rsidRPr="00E322AD">
        <w:rPr>
          <w:sz w:val="28"/>
          <w:szCs w:val="28"/>
        </w:rPr>
        <w:t xml:space="preserve">ер. с нем. Е.Ю. </w:t>
      </w:r>
      <w:proofErr w:type="spellStart"/>
      <w:r w:rsidRPr="00E322AD">
        <w:rPr>
          <w:sz w:val="28"/>
          <w:szCs w:val="28"/>
        </w:rPr>
        <w:t>Патяевой</w:t>
      </w:r>
      <w:proofErr w:type="spellEnd"/>
      <w:r w:rsidRPr="00E322AD">
        <w:rPr>
          <w:sz w:val="28"/>
          <w:szCs w:val="28"/>
        </w:rPr>
        <w:t>. - М.: Генезис, 2005. -336 с.</w:t>
      </w:r>
    </w:p>
    <w:p w:rsidR="00E322AD" w:rsidRDefault="00E322AD" w:rsidP="00E322AD">
      <w:pPr>
        <w:spacing w:line="360" w:lineRule="auto"/>
        <w:ind w:firstLine="709"/>
        <w:jc w:val="both"/>
        <w:rPr>
          <w:rFonts w:ascii="Times New Roman" w:hAnsi="Times New Roman"/>
          <w:color w:val="000000"/>
          <w:sz w:val="28"/>
          <w:szCs w:val="28"/>
          <w:shd w:val="clear" w:color="auto" w:fill="FFFFFF"/>
        </w:rPr>
      </w:pPr>
    </w:p>
    <w:p w:rsidR="003576B7" w:rsidRDefault="003576B7" w:rsidP="00E322AD">
      <w:pPr>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br w:type="page"/>
      </w:r>
    </w:p>
    <w:p w:rsidR="003576B7" w:rsidRDefault="003576B7" w:rsidP="003576B7">
      <w:pPr>
        <w:pStyle w:val="3"/>
        <w:rPr>
          <w:shd w:val="clear" w:color="auto" w:fill="FFFFFF"/>
        </w:rPr>
      </w:pPr>
      <w:bookmarkStart w:id="10" w:name="_Toc356714250"/>
      <w:r>
        <w:rPr>
          <w:shd w:val="clear" w:color="auto" w:fill="FFFFFF"/>
        </w:rPr>
        <w:lastRenderedPageBreak/>
        <w:t>Приложение 1</w:t>
      </w:r>
      <w:bookmarkEnd w:id="10"/>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bCs/>
          <w:color w:val="000000" w:themeColor="text1"/>
        </w:rPr>
        <w:t>Опросник ЦСР</w:t>
      </w:r>
      <w:r w:rsidRPr="003576B7">
        <w:rPr>
          <w:rFonts w:ascii="Times New Roman" w:hAnsi="Times New Roman"/>
          <w:color w:val="000000" w:themeColor="text1"/>
        </w:rPr>
        <w:t xml:space="preserve">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iCs/>
          <w:color w:val="000000" w:themeColor="text1"/>
        </w:rPr>
        <w:t>Инструкция</w:t>
      </w:r>
      <w:r w:rsidRPr="003576B7">
        <w:rPr>
          <w:rFonts w:ascii="Times New Roman" w:hAnsi="Times New Roman"/>
          <w:color w:val="000000" w:themeColor="text1"/>
        </w:rPr>
        <w:t xml:space="preserve">. </w:t>
      </w:r>
      <w:proofErr w:type="gramStart"/>
      <w:r w:rsidRPr="003576B7">
        <w:rPr>
          <w:rFonts w:ascii="Times New Roman" w:hAnsi="Times New Roman"/>
          <w:color w:val="000000" w:themeColor="text1"/>
        </w:rPr>
        <w:t>В опроснике</w:t>
      </w:r>
      <w:proofErr w:type="gramEnd"/>
      <w:r w:rsidRPr="003576B7">
        <w:rPr>
          <w:rFonts w:ascii="Times New Roman" w:hAnsi="Times New Roman"/>
          <w:color w:val="000000" w:themeColor="text1"/>
        </w:rPr>
        <w:t xml:space="preserve"> содержится несколько десятков утверждений, касающихся вашего характера, поведения. К опроснику приложен бланк ответов. Номер на бланке ответа соответствует номеру утверждения. Прочтите каждое утве</w:t>
      </w:r>
      <w:r w:rsidRPr="003576B7">
        <w:rPr>
          <w:rFonts w:ascii="Times New Roman" w:hAnsi="Times New Roman"/>
          <w:color w:val="000000" w:themeColor="text1"/>
        </w:rPr>
        <w:t>р</w:t>
      </w:r>
      <w:r w:rsidRPr="003576B7">
        <w:rPr>
          <w:rFonts w:ascii="Times New Roman" w:hAnsi="Times New Roman"/>
          <w:color w:val="000000" w:themeColor="text1"/>
        </w:rPr>
        <w:t xml:space="preserve">ждение и решите, </w:t>
      </w:r>
      <w:proofErr w:type="gramStart"/>
      <w:r w:rsidRPr="003576B7">
        <w:rPr>
          <w:rFonts w:ascii="Times New Roman" w:hAnsi="Times New Roman"/>
          <w:color w:val="000000" w:themeColor="text1"/>
        </w:rPr>
        <w:t>верно</w:t>
      </w:r>
      <w:proofErr w:type="gramEnd"/>
      <w:r w:rsidRPr="003576B7">
        <w:rPr>
          <w:rFonts w:ascii="Times New Roman" w:hAnsi="Times New Roman"/>
          <w:color w:val="000000" w:themeColor="text1"/>
        </w:rPr>
        <w:t xml:space="preserve"> оно или нет. Если вы решили, что данное утверждение, ве</w:t>
      </w:r>
      <w:r w:rsidRPr="003576B7">
        <w:rPr>
          <w:rFonts w:ascii="Times New Roman" w:hAnsi="Times New Roman"/>
          <w:color w:val="000000" w:themeColor="text1"/>
        </w:rPr>
        <w:t>р</w:t>
      </w:r>
      <w:r w:rsidRPr="003576B7">
        <w:rPr>
          <w:rFonts w:ascii="Times New Roman" w:hAnsi="Times New Roman"/>
          <w:color w:val="000000" w:themeColor="text1"/>
        </w:rPr>
        <w:t>но, поставьте плюс на бланке ответов рядом с номером, соответствующим номеру утверждения. Если утверждение по отношению к вам неверно, поставьте минус. Е</w:t>
      </w:r>
      <w:r w:rsidRPr="003576B7">
        <w:rPr>
          <w:rFonts w:ascii="Times New Roman" w:hAnsi="Times New Roman"/>
          <w:color w:val="000000" w:themeColor="text1"/>
        </w:rPr>
        <w:t>с</w:t>
      </w:r>
      <w:r w:rsidRPr="003576B7">
        <w:rPr>
          <w:rFonts w:ascii="Times New Roman" w:hAnsi="Times New Roman"/>
          <w:color w:val="000000" w:themeColor="text1"/>
        </w:rPr>
        <w:t>ли утверждение по отношению к вам бывает верно, или неверно в разные периоды вашей жизни, выбирайте решение так, как это правильно в настоящее время. Если Вы затрудняетесь однозначно ответить на какой-либо вопрос, то можете не ставить никакой знак. Однако учтите, что если пропустите 5 и более утверждений, то р</w:t>
      </w:r>
      <w:r w:rsidRPr="003576B7">
        <w:rPr>
          <w:rFonts w:ascii="Times New Roman" w:hAnsi="Times New Roman"/>
          <w:color w:val="000000" w:themeColor="text1"/>
        </w:rPr>
        <w:t>е</w:t>
      </w:r>
      <w:r w:rsidRPr="003576B7">
        <w:rPr>
          <w:rFonts w:ascii="Times New Roman" w:hAnsi="Times New Roman"/>
          <w:color w:val="000000" w:themeColor="text1"/>
        </w:rPr>
        <w:t xml:space="preserve">зультат буден признан недостоверным.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1. Я активный человек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2. Иногда я прихожу в сильное возбуждение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3. Бывает так, что я чем-нибудь раздражен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4. Я всегда ем то, что мне подают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5. Чтобы добиться чего-то в жизни - надо уметь ставить перед собой цели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6. Я бы сравнил себя с хорошо настроенным музыкальным инструментом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7. Я всегда делаю так, как мне говорят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8. Иногда я задумываюсь о смысле жизни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9. Не люблю, когда мне подсказывают, как надо делать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10. Я могу объяснить поступки каждого человека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11. Часто мои близкие меня не слушают, и мне приходится повторять одну фразу несколько раз, </w:t>
      </w:r>
      <w:proofErr w:type="gramStart"/>
      <w:r w:rsidRPr="003576B7">
        <w:rPr>
          <w:rFonts w:ascii="Times New Roman" w:hAnsi="Times New Roman"/>
          <w:color w:val="000000" w:themeColor="text1"/>
        </w:rPr>
        <w:t>пока</w:t>
      </w:r>
      <w:proofErr w:type="gramEnd"/>
      <w:r w:rsidRPr="003576B7">
        <w:rPr>
          <w:rFonts w:ascii="Times New Roman" w:hAnsi="Times New Roman"/>
          <w:color w:val="000000" w:themeColor="text1"/>
        </w:rPr>
        <w:t xml:space="preserve"> наконец меня не услышат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12. Часто со мной случаются странные вещи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13. Обычно я не могу однозначно сказать про кого-то, хороший он человек или нет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14. Я предпочитаю ставить перед собой цели не очень сложные, но и не очень пр</w:t>
      </w:r>
      <w:r w:rsidRPr="003576B7">
        <w:rPr>
          <w:rFonts w:ascii="Times New Roman" w:hAnsi="Times New Roman"/>
          <w:color w:val="000000" w:themeColor="text1"/>
        </w:rPr>
        <w:t>о</w:t>
      </w:r>
      <w:r w:rsidRPr="003576B7">
        <w:rPr>
          <w:rFonts w:ascii="Times New Roman" w:hAnsi="Times New Roman"/>
          <w:color w:val="000000" w:themeColor="text1"/>
        </w:rPr>
        <w:t xml:space="preserve">стые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15. Со мной часто происходят вещи, которые я не могу объяснить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16. Когда остаюсь один, я много размышляю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17. Я скучаю редко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18. Мне можно доверить любую тайну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19. В любой ситуации можно найти выход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20. Вид заходящего солнца вызывает у меня вдохновение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21. Проходя мимо лежащего мяча, у меня возникает желание </w:t>
      </w:r>
      <w:proofErr w:type="gramStart"/>
      <w:r w:rsidRPr="003576B7">
        <w:rPr>
          <w:rFonts w:ascii="Times New Roman" w:hAnsi="Times New Roman"/>
          <w:color w:val="000000" w:themeColor="text1"/>
        </w:rPr>
        <w:t>пнуть</w:t>
      </w:r>
      <w:proofErr w:type="gramEnd"/>
      <w:r w:rsidRPr="003576B7">
        <w:rPr>
          <w:rFonts w:ascii="Times New Roman" w:hAnsi="Times New Roman"/>
          <w:color w:val="000000" w:themeColor="text1"/>
        </w:rPr>
        <w:t xml:space="preserve"> его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22. Когда волнуюсь, то чаще я краснею, чем бледнею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23. Хорошая музыка меня воодушевляет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24. Цели перед собой предпочитаю ставить сам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25. Вид неприятного мне человека вызывает у меня желание его побить или нанести ему какой-нибудь другой ущерб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26. Все, что мне дорого, одинаково ценно для меня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27. Когда я что-то делаю, то охотно выслушиваю любые советы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28. Удачно законченное дело вызывает у меня прилив хорошего настроения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29. Принимая решение, я взвешиваю все "за" и "против"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30. Иногда бывает, что я говорю о ком-то плохо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lastRenderedPageBreak/>
        <w:t xml:space="preserve">31. У меня характер скорее "нападающего", чем "защитника"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32. Стабильность лучше непредсказуемости </w:t>
      </w:r>
    </w:p>
    <w:p w:rsidR="003576B7" w:rsidRPr="003576B7" w:rsidRDefault="003576B7" w:rsidP="003576B7">
      <w:pPr>
        <w:spacing w:line="276" w:lineRule="auto"/>
        <w:jc w:val="both"/>
        <w:rPr>
          <w:rFonts w:ascii="Times New Roman" w:hAnsi="Times New Roman"/>
          <w:color w:val="000000" w:themeColor="text1"/>
        </w:rPr>
      </w:pP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Бланк ответов </w:t>
      </w:r>
    </w:p>
    <w:tbl>
      <w:tblPr>
        <w:tblW w:w="0" w:type="auto"/>
        <w:tblCellSpacing w:w="15" w:type="dxa"/>
        <w:tblInd w:w="476"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CellMar>
          <w:top w:w="15" w:type="dxa"/>
          <w:left w:w="15" w:type="dxa"/>
          <w:bottom w:w="15" w:type="dxa"/>
          <w:right w:w="15" w:type="dxa"/>
        </w:tblCellMar>
        <w:tblLook w:val="0000" w:firstRow="0" w:lastRow="0" w:firstColumn="0" w:lastColumn="0" w:noHBand="0" w:noVBand="0"/>
      </w:tblPr>
      <w:tblGrid>
        <w:gridCol w:w="657"/>
        <w:gridCol w:w="1005"/>
        <w:gridCol w:w="1005"/>
        <w:gridCol w:w="1005"/>
        <w:gridCol w:w="1005"/>
        <w:gridCol w:w="1005"/>
        <w:gridCol w:w="1005"/>
        <w:gridCol w:w="1020"/>
      </w:tblGrid>
      <w:tr w:rsidR="003576B7" w:rsidRPr="003576B7" w:rsidTr="00783993">
        <w:trPr>
          <w:trHeight w:val="87"/>
          <w:tblCellSpacing w:w="15" w:type="dxa"/>
        </w:trPr>
        <w:tc>
          <w:tcPr>
            <w:tcW w:w="612"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1.</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2.</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3.</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4.</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5.</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6.</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7.</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8.</w:t>
            </w:r>
          </w:p>
        </w:tc>
      </w:tr>
      <w:tr w:rsidR="003576B7" w:rsidRPr="003576B7" w:rsidTr="00783993">
        <w:trPr>
          <w:trHeight w:val="63"/>
          <w:tblCellSpacing w:w="15" w:type="dxa"/>
        </w:trPr>
        <w:tc>
          <w:tcPr>
            <w:tcW w:w="612"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9.</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10.</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11.</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12.</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13.</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14.</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15.</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16.</w:t>
            </w:r>
          </w:p>
        </w:tc>
      </w:tr>
      <w:tr w:rsidR="003576B7" w:rsidRPr="003576B7" w:rsidTr="00783993">
        <w:trPr>
          <w:trHeight w:val="112"/>
          <w:tblCellSpacing w:w="15" w:type="dxa"/>
        </w:trPr>
        <w:tc>
          <w:tcPr>
            <w:tcW w:w="612"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17.</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18.</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19.</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20.</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21.</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22.</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23.</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24.</w:t>
            </w:r>
          </w:p>
        </w:tc>
      </w:tr>
      <w:tr w:rsidR="003576B7" w:rsidRPr="003576B7" w:rsidTr="00783993">
        <w:trPr>
          <w:trHeight w:val="63"/>
          <w:tblCellSpacing w:w="15" w:type="dxa"/>
        </w:trPr>
        <w:tc>
          <w:tcPr>
            <w:tcW w:w="612"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25.</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26.</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27.</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28.</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29.</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30.</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31.</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32.</w:t>
            </w:r>
          </w:p>
        </w:tc>
      </w:tr>
    </w:tbl>
    <w:p w:rsidR="003576B7" w:rsidRPr="003576B7" w:rsidRDefault="003576B7" w:rsidP="003576B7">
      <w:pPr>
        <w:spacing w:line="276" w:lineRule="auto"/>
        <w:jc w:val="both"/>
        <w:rPr>
          <w:rFonts w:ascii="Times New Roman" w:hAnsi="Times New Roman"/>
          <w:color w:val="000000" w:themeColor="text1"/>
        </w:rPr>
      </w:pP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Ключ для обработки результатов </w:t>
      </w:r>
    </w:p>
    <w:tbl>
      <w:tblPr>
        <w:tblW w:w="0" w:type="auto"/>
        <w:tblCellSpacing w:w="15" w:type="dxa"/>
        <w:tblInd w:w="567"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CellMar>
          <w:top w:w="15" w:type="dxa"/>
          <w:left w:w="15" w:type="dxa"/>
          <w:bottom w:w="15" w:type="dxa"/>
          <w:right w:w="15" w:type="dxa"/>
        </w:tblCellMar>
        <w:tblLook w:val="0000" w:firstRow="0" w:lastRow="0" w:firstColumn="0" w:lastColumn="0" w:noHBand="0" w:noVBand="0"/>
      </w:tblPr>
      <w:tblGrid>
        <w:gridCol w:w="1020"/>
        <w:gridCol w:w="1005"/>
        <w:gridCol w:w="1005"/>
        <w:gridCol w:w="1005"/>
        <w:gridCol w:w="1005"/>
        <w:gridCol w:w="1005"/>
        <w:gridCol w:w="1005"/>
        <w:gridCol w:w="1020"/>
      </w:tblGrid>
      <w:tr w:rsidR="003576B7" w:rsidRPr="003576B7" w:rsidTr="00783993">
        <w:trPr>
          <w:trHeight w:val="43"/>
          <w:tblCellSpacing w:w="15" w:type="dxa"/>
        </w:trPr>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1. С+</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2. С+</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3. Л-</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4. Л+</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 xml:space="preserve">5. </w:t>
            </w:r>
            <w:proofErr w:type="gramStart"/>
            <w:r w:rsidRPr="003576B7">
              <w:rPr>
                <w:rFonts w:ascii="Times New Roman" w:hAnsi="Times New Roman"/>
                <w:color w:val="000000" w:themeColor="text1"/>
              </w:rPr>
              <w:t>Ц</w:t>
            </w:r>
            <w:proofErr w:type="gramEnd"/>
            <w:r w:rsidRPr="003576B7">
              <w:rPr>
                <w:rFonts w:ascii="Times New Roman" w:hAnsi="Times New Roman"/>
                <w:color w:val="000000" w:themeColor="text1"/>
              </w:rPr>
              <w:t>+</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 xml:space="preserve">6. </w:t>
            </w:r>
            <w:proofErr w:type="gramStart"/>
            <w:r w:rsidRPr="003576B7">
              <w:rPr>
                <w:rFonts w:ascii="Times New Roman" w:hAnsi="Times New Roman"/>
                <w:color w:val="000000" w:themeColor="text1"/>
              </w:rPr>
              <w:t>Ц</w:t>
            </w:r>
            <w:proofErr w:type="gramEnd"/>
            <w:r w:rsidRPr="003576B7">
              <w:rPr>
                <w:rFonts w:ascii="Times New Roman" w:hAnsi="Times New Roman"/>
                <w:color w:val="000000" w:themeColor="text1"/>
              </w:rPr>
              <w:t>+</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7. Л+</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 xml:space="preserve">8. </w:t>
            </w:r>
            <w:proofErr w:type="gramStart"/>
            <w:r w:rsidRPr="003576B7">
              <w:rPr>
                <w:rFonts w:ascii="Times New Roman" w:hAnsi="Times New Roman"/>
                <w:color w:val="000000" w:themeColor="text1"/>
              </w:rPr>
              <w:t>Ц</w:t>
            </w:r>
            <w:proofErr w:type="gramEnd"/>
            <w:r w:rsidRPr="003576B7">
              <w:rPr>
                <w:rFonts w:ascii="Times New Roman" w:hAnsi="Times New Roman"/>
                <w:color w:val="000000" w:themeColor="text1"/>
              </w:rPr>
              <w:t>-</w:t>
            </w:r>
          </w:p>
        </w:tc>
      </w:tr>
      <w:tr w:rsidR="003576B7" w:rsidRPr="003576B7" w:rsidTr="00783993">
        <w:trPr>
          <w:trHeight w:val="63"/>
          <w:tblCellSpacing w:w="15" w:type="dxa"/>
        </w:trPr>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9. С+</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 xml:space="preserve">10. </w:t>
            </w:r>
            <w:proofErr w:type="gramStart"/>
            <w:r w:rsidRPr="003576B7">
              <w:rPr>
                <w:rFonts w:ascii="Times New Roman" w:hAnsi="Times New Roman"/>
                <w:color w:val="000000" w:themeColor="text1"/>
              </w:rPr>
              <w:t>Р</w:t>
            </w:r>
            <w:proofErr w:type="gramEnd"/>
            <w:r w:rsidRPr="003576B7">
              <w:rPr>
                <w:rFonts w:ascii="Times New Roman" w:hAnsi="Times New Roman"/>
                <w:color w:val="000000" w:themeColor="text1"/>
              </w:rPr>
              <w:t>+</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 xml:space="preserve">11. </w:t>
            </w:r>
            <w:proofErr w:type="gramStart"/>
            <w:r w:rsidRPr="003576B7">
              <w:rPr>
                <w:rFonts w:ascii="Times New Roman" w:hAnsi="Times New Roman"/>
                <w:color w:val="000000" w:themeColor="text1"/>
              </w:rPr>
              <w:t>Р</w:t>
            </w:r>
            <w:proofErr w:type="gramEnd"/>
            <w:r w:rsidRPr="003576B7">
              <w:rPr>
                <w:rFonts w:ascii="Times New Roman" w:hAnsi="Times New Roman"/>
                <w:color w:val="000000" w:themeColor="text1"/>
              </w:rPr>
              <w:t>+</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 xml:space="preserve">12. </w:t>
            </w:r>
            <w:proofErr w:type="gramStart"/>
            <w:r w:rsidRPr="003576B7">
              <w:rPr>
                <w:rFonts w:ascii="Times New Roman" w:hAnsi="Times New Roman"/>
                <w:color w:val="000000" w:themeColor="text1"/>
              </w:rPr>
              <w:t>Р</w:t>
            </w:r>
            <w:proofErr w:type="gramEnd"/>
            <w:r w:rsidRPr="003576B7">
              <w:rPr>
                <w:rFonts w:ascii="Times New Roman" w:hAnsi="Times New Roman"/>
                <w:color w:val="000000" w:themeColor="text1"/>
              </w:rPr>
              <w:t>-</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 xml:space="preserve">13. </w:t>
            </w:r>
            <w:proofErr w:type="gramStart"/>
            <w:r w:rsidRPr="003576B7">
              <w:rPr>
                <w:rFonts w:ascii="Times New Roman" w:hAnsi="Times New Roman"/>
                <w:color w:val="000000" w:themeColor="text1"/>
              </w:rPr>
              <w:t>Р</w:t>
            </w:r>
            <w:proofErr w:type="gramEnd"/>
            <w:r w:rsidRPr="003576B7">
              <w:rPr>
                <w:rFonts w:ascii="Times New Roman" w:hAnsi="Times New Roman"/>
                <w:color w:val="000000" w:themeColor="text1"/>
              </w:rPr>
              <w:t>-</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 xml:space="preserve">14. </w:t>
            </w:r>
            <w:proofErr w:type="gramStart"/>
            <w:r w:rsidRPr="003576B7">
              <w:rPr>
                <w:rFonts w:ascii="Times New Roman" w:hAnsi="Times New Roman"/>
                <w:color w:val="000000" w:themeColor="text1"/>
              </w:rPr>
              <w:t>Ц</w:t>
            </w:r>
            <w:proofErr w:type="gramEnd"/>
            <w:r w:rsidRPr="003576B7">
              <w:rPr>
                <w:rFonts w:ascii="Times New Roman" w:hAnsi="Times New Roman"/>
                <w:color w:val="000000" w:themeColor="text1"/>
              </w:rPr>
              <w:t>+</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 xml:space="preserve">15. </w:t>
            </w:r>
            <w:proofErr w:type="gramStart"/>
            <w:r w:rsidRPr="003576B7">
              <w:rPr>
                <w:rFonts w:ascii="Times New Roman" w:hAnsi="Times New Roman"/>
                <w:color w:val="000000" w:themeColor="text1"/>
              </w:rPr>
              <w:t>Р</w:t>
            </w:r>
            <w:proofErr w:type="gramEnd"/>
            <w:r w:rsidRPr="003576B7">
              <w:rPr>
                <w:rFonts w:ascii="Times New Roman" w:hAnsi="Times New Roman"/>
                <w:color w:val="000000" w:themeColor="text1"/>
              </w:rPr>
              <w:t>-</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 xml:space="preserve">16. </w:t>
            </w:r>
            <w:proofErr w:type="gramStart"/>
            <w:r w:rsidRPr="003576B7">
              <w:rPr>
                <w:rFonts w:ascii="Times New Roman" w:hAnsi="Times New Roman"/>
                <w:color w:val="000000" w:themeColor="text1"/>
              </w:rPr>
              <w:t>Ц</w:t>
            </w:r>
            <w:proofErr w:type="gramEnd"/>
            <w:r w:rsidRPr="003576B7">
              <w:rPr>
                <w:rFonts w:ascii="Times New Roman" w:hAnsi="Times New Roman"/>
                <w:color w:val="000000" w:themeColor="text1"/>
              </w:rPr>
              <w:t>-</w:t>
            </w:r>
          </w:p>
        </w:tc>
      </w:tr>
      <w:tr w:rsidR="003576B7" w:rsidRPr="003576B7" w:rsidTr="00783993">
        <w:trPr>
          <w:trHeight w:val="63"/>
          <w:tblCellSpacing w:w="15" w:type="dxa"/>
        </w:trPr>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 xml:space="preserve">17. </w:t>
            </w:r>
            <w:proofErr w:type="gramStart"/>
            <w:r w:rsidRPr="003576B7">
              <w:rPr>
                <w:rFonts w:ascii="Times New Roman" w:hAnsi="Times New Roman"/>
                <w:color w:val="000000" w:themeColor="text1"/>
              </w:rPr>
              <w:t>Ц</w:t>
            </w:r>
            <w:proofErr w:type="gramEnd"/>
            <w:r w:rsidRPr="003576B7">
              <w:rPr>
                <w:rFonts w:ascii="Times New Roman" w:hAnsi="Times New Roman"/>
                <w:color w:val="000000" w:themeColor="text1"/>
              </w:rPr>
              <w:t>+</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18. Л+</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19. С+</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 xml:space="preserve">20. </w:t>
            </w:r>
            <w:proofErr w:type="gramStart"/>
            <w:r w:rsidRPr="003576B7">
              <w:rPr>
                <w:rFonts w:ascii="Times New Roman" w:hAnsi="Times New Roman"/>
                <w:color w:val="000000" w:themeColor="text1"/>
              </w:rPr>
              <w:t>Р</w:t>
            </w:r>
            <w:proofErr w:type="gramEnd"/>
            <w:r w:rsidRPr="003576B7">
              <w:rPr>
                <w:rFonts w:ascii="Times New Roman" w:hAnsi="Times New Roman"/>
                <w:color w:val="000000" w:themeColor="text1"/>
              </w:rPr>
              <w:t>-</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21. С-</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22. С-</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 xml:space="preserve">23. </w:t>
            </w:r>
            <w:proofErr w:type="gramStart"/>
            <w:r w:rsidRPr="003576B7">
              <w:rPr>
                <w:rFonts w:ascii="Times New Roman" w:hAnsi="Times New Roman"/>
                <w:color w:val="000000" w:themeColor="text1"/>
              </w:rPr>
              <w:t>Р</w:t>
            </w:r>
            <w:proofErr w:type="gramEnd"/>
            <w:r w:rsidRPr="003576B7">
              <w:rPr>
                <w:rFonts w:ascii="Times New Roman" w:hAnsi="Times New Roman"/>
                <w:color w:val="000000" w:themeColor="text1"/>
              </w:rPr>
              <w:t>-</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 xml:space="preserve">24. </w:t>
            </w:r>
            <w:proofErr w:type="gramStart"/>
            <w:r w:rsidRPr="003576B7">
              <w:rPr>
                <w:rFonts w:ascii="Times New Roman" w:hAnsi="Times New Roman"/>
                <w:color w:val="000000" w:themeColor="text1"/>
              </w:rPr>
              <w:t>Ц</w:t>
            </w:r>
            <w:proofErr w:type="gramEnd"/>
            <w:r w:rsidRPr="003576B7">
              <w:rPr>
                <w:rFonts w:ascii="Times New Roman" w:hAnsi="Times New Roman"/>
                <w:color w:val="000000" w:themeColor="text1"/>
              </w:rPr>
              <w:t>+</w:t>
            </w:r>
          </w:p>
        </w:tc>
      </w:tr>
      <w:tr w:rsidR="003576B7" w:rsidRPr="003576B7" w:rsidTr="00783993">
        <w:trPr>
          <w:trHeight w:val="63"/>
          <w:tblCellSpacing w:w="15" w:type="dxa"/>
        </w:trPr>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25. С+</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 xml:space="preserve">26. </w:t>
            </w:r>
            <w:proofErr w:type="gramStart"/>
            <w:r w:rsidRPr="003576B7">
              <w:rPr>
                <w:rFonts w:ascii="Times New Roman" w:hAnsi="Times New Roman"/>
                <w:color w:val="000000" w:themeColor="text1"/>
              </w:rPr>
              <w:t>Ц</w:t>
            </w:r>
            <w:proofErr w:type="gramEnd"/>
            <w:r w:rsidRPr="003576B7">
              <w:rPr>
                <w:rFonts w:ascii="Times New Roman" w:hAnsi="Times New Roman"/>
                <w:color w:val="000000" w:themeColor="text1"/>
              </w:rPr>
              <w:t>-</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27. С-</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 xml:space="preserve">28. </w:t>
            </w:r>
            <w:proofErr w:type="gramStart"/>
            <w:r w:rsidRPr="003576B7">
              <w:rPr>
                <w:rFonts w:ascii="Times New Roman" w:hAnsi="Times New Roman"/>
                <w:color w:val="000000" w:themeColor="text1"/>
              </w:rPr>
              <w:t>Р</w:t>
            </w:r>
            <w:proofErr w:type="gramEnd"/>
            <w:r w:rsidRPr="003576B7">
              <w:rPr>
                <w:rFonts w:ascii="Times New Roman" w:hAnsi="Times New Roman"/>
                <w:color w:val="000000" w:themeColor="text1"/>
              </w:rPr>
              <w:t>-</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 xml:space="preserve">29. </w:t>
            </w:r>
            <w:proofErr w:type="gramStart"/>
            <w:r w:rsidRPr="003576B7">
              <w:rPr>
                <w:rFonts w:ascii="Times New Roman" w:hAnsi="Times New Roman"/>
                <w:color w:val="000000" w:themeColor="text1"/>
              </w:rPr>
              <w:t>Ц</w:t>
            </w:r>
            <w:proofErr w:type="gramEnd"/>
            <w:r w:rsidRPr="003576B7">
              <w:rPr>
                <w:rFonts w:ascii="Times New Roman" w:hAnsi="Times New Roman"/>
                <w:color w:val="000000" w:themeColor="text1"/>
              </w:rPr>
              <w:t>+</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30. Л-</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31. С+</w:t>
            </w:r>
          </w:p>
        </w:tc>
        <w:tc>
          <w:tcPr>
            <w:tcW w:w="975" w:type="dxa"/>
          </w:tcPr>
          <w:p w:rsidR="003576B7" w:rsidRPr="003576B7" w:rsidRDefault="003576B7" w:rsidP="003576B7">
            <w:pPr>
              <w:spacing w:line="276" w:lineRule="auto"/>
              <w:rPr>
                <w:rFonts w:ascii="Times New Roman" w:hAnsi="Times New Roman"/>
                <w:color w:val="000000" w:themeColor="text1"/>
              </w:rPr>
            </w:pPr>
            <w:r w:rsidRPr="003576B7">
              <w:rPr>
                <w:rFonts w:ascii="Times New Roman" w:hAnsi="Times New Roman"/>
                <w:color w:val="000000" w:themeColor="text1"/>
              </w:rPr>
              <w:t xml:space="preserve">32. </w:t>
            </w:r>
            <w:proofErr w:type="gramStart"/>
            <w:r w:rsidRPr="003576B7">
              <w:rPr>
                <w:rFonts w:ascii="Times New Roman" w:hAnsi="Times New Roman"/>
                <w:color w:val="000000" w:themeColor="text1"/>
              </w:rPr>
              <w:t>Р</w:t>
            </w:r>
            <w:proofErr w:type="gramEnd"/>
            <w:r w:rsidRPr="003576B7">
              <w:rPr>
                <w:rFonts w:ascii="Times New Roman" w:hAnsi="Times New Roman"/>
                <w:color w:val="000000" w:themeColor="text1"/>
              </w:rPr>
              <w:t>+</w:t>
            </w:r>
          </w:p>
        </w:tc>
      </w:tr>
    </w:tbl>
    <w:p w:rsidR="003576B7" w:rsidRPr="003576B7" w:rsidRDefault="003576B7" w:rsidP="003576B7">
      <w:pPr>
        <w:spacing w:line="276" w:lineRule="auto"/>
        <w:jc w:val="both"/>
        <w:rPr>
          <w:rFonts w:ascii="Times New Roman" w:hAnsi="Times New Roman"/>
          <w:color w:val="000000" w:themeColor="text1"/>
        </w:rPr>
      </w:pP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Сначала подсчитываются следующие показатели: </w:t>
      </w:r>
    </w:p>
    <w:p w:rsidR="003576B7" w:rsidRPr="003576B7" w:rsidRDefault="003576B7" w:rsidP="003576B7">
      <w:pPr>
        <w:spacing w:line="276" w:lineRule="auto"/>
        <w:ind w:firstLine="709"/>
        <w:jc w:val="both"/>
        <w:rPr>
          <w:rFonts w:ascii="Times New Roman" w:hAnsi="Times New Roman"/>
          <w:color w:val="000000" w:themeColor="text1"/>
        </w:rPr>
      </w:pPr>
      <w:proofErr w:type="spellStart"/>
      <w:r w:rsidRPr="003576B7">
        <w:rPr>
          <w:rFonts w:ascii="Times New Roman" w:hAnsi="Times New Roman"/>
          <w:color w:val="000000" w:themeColor="text1"/>
        </w:rPr>
        <w:t>Цсовп</w:t>
      </w:r>
      <w:proofErr w:type="spellEnd"/>
      <w:r w:rsidRPr="003576B7">
        <w:rPr>
          <w:rFonts w:ascii="Times New Roman" w:hAnsi="Times New Roman"/>
          <w:color w:val="000000" w:themeColor="text1"/>
        </w:rPr>
        <w:t xml:space="preserve"> - количество совпадений по шкале "Цель" (например, положительный ответ на 5 утверждение считается совпадением по шкале "Цель"), </w:t>
      </w:r>
    </w:p>
    <w:p w:rsidR="003576B7" w:rsidRPr="003576B7" w:rsidRDefault="003576B7" w:rsidP="003576B7">
      <w:pPr>
        <w:spacing w:line="276" w:lineRule="auto"/>
        <w:ind w:firstLine="709"/>
        <w:jc w:val="both"/>
        <w:rPr>
          <w:rFonts w:ascii="Times New Roman" w:hAnsi="Times New Roman"/>
          <w:color w:val="000000" w:themeColor="text1"/>
        </w:rPr>
      </w:pPr>
      <w:proofErr w:type="spellStart"/>
      <w:r w:rsidRPr="003576B7">
        <w:rPr>
          <w:rFonts w:ascii="Times New Roman" w:hAnsi="Times New Roman"/>
          <w:color w:val="000000" w:themeColor="text1"/>
        </w:rPr>
        <w:t>Цнесовп</w:t>
      </w:r>
      <w:proofErr w:type="spellEnd"/>
      <w:r w:rsidRPr="003576B7">
        <w:rPr>
          <w:rFonts w:ascii="Times New Roman" w:hAnsi="Times New Roman"/>
          <w:color w:val="000000" w:themeColor="text1"/>
        </w:rPr>
        <w:t xml:space="preserve"> - количество несовпадений по шкале "Цель" (например, положительный ответ на 8 утверждение считается несовпадением по шкале "Цель"), </w:t>
      </w:r>
    </w:p>
    <w:p w:rsidR="003576B7" w:rsidRPr="003576B7" w:rsidRDefault="003576B7" w:rsidP="003576B7">
      <w:pPr>
        <w:spacing w:line="276" w:lineRule="auto"/>
        <w:ind w:firstLine="709"/>
        <w:jc w:val="both"/>
        <w:rPr>
          <w:rFonts w:ascii="Times New Roman" w:hAnsi="Times New Roman"/>
          <w:color w:val="000000" w:themeColor="text1"/>
        </w:rPr>
      </w:pPr>
      <w:proofErr w:type="spellStart"/>
      <w:r w:rsidRPr="003576B7">
        <w:rPr>
          <w:rFonts w:ascii="Times New Roman" w:hAnsi="Times New Roman"/>
          <w:color w:val="000000" w:themeColor="text1"/>
        </w:rPr>
        <w:t>Ссовп</w:t>
      </w:r>
      <w:proofErr w:type="spellEnd"/>
      <w:r w:rsidRPr="003576B7">
        <w:rPr>
          <w:rFonts w:ascii="Times New Roman" w:hAnsi="Times New Roman"/>
          <w:color w:val="000000" w:themeColor="text1"/>
        </w:rPr>
        <w:t xml:space="preserve"> - количество совпадений по шкале "Средство", </w:t>
      </w:r>
    </w:p>
    <w:p w:rsidR="003576B7" w:rsidRPr="003576B7" w:rsidRDefault="003576B7" w:rsidP="003576B7">
      <w:pPr>
        <w:spacing w:line="276" w:lineRule="auto"/>
        <w:ind w:firstLine="709"/>
        <w:jc w:val="both"/>
        <w:rPr>
          <w:rFonts w:ascii="Times New Roman" w:hAnsi="Times New Roman"/>
          <w:color w:val="000000" w:themeColor="text1"/>
        </w:rPr>
      </w:pPr>
      <w:proofErr w:type="spellStart"/>
      <w:r w:rsidRPr="003576B7">
        <w:rPr>
          <w:rFonts w:ascii="Times New Roman" w:hAnsi="Times New Roman"/>
          <w:color w:val="000000" w:themeColor="text1"/>
        </w:rPr>
        <w:t>Снесовп</w:t>
      </w:r>
      <w:proofErr w:type="spellEnd"/>
      <w:r w:rsidRPr="003576B7">
        <w:rPr>
          <w:rFonts w:ascii="Times New Roman" w:hAnsi="Times New Roman"/>
          <w:color w:val="000000" w:themeColor="text1"/>
        </w:rPr>
        <w:t xml:space="preserve"> - количество несовпадений по шкале "Средство", </w:t>
      </w:r>
    </w:p>
    <w:p w:rsidR="003576B7" w:rsidRPr="003576B7" w:rsidRDefault="003576B7" w:rsidP="003576B7">
      <w:pPr>
        <w:spacing w:line="276" w:lineRule="auto"/>
        <w:ind w:firstLine="709"/>
        <w:jc w:val="both"/>
        <w:rPr>
          <w:rFonts w:ascii="Times New Roman" w:hAnsi="Times New Roman"/>
          <w:color w:val="000000" w:themeColor="text1"/>
        </w:rPr>
      </w:pPr>
      <w:proofErr w:type="spellStart"/>
      <w:r w:rsidRPr="003576B7">
        <w:rPr>
          <w:rFonts w:ascii="Times New Roman" w:hAnsi="Times New Roman"/>
          <w:color w:val="000000" w:themeColor="text1"/>
        </w:rPr>
        <w:t>Рсовп</w:t>
      </w:r>
      <w:proofErr w:type="spellEnd"/>
      <w:r w:rsidRPr="003576B7">
        <w:rPr>
          <w:rFonts w:ascii="Times New Roman" w:hAnsi="Times New Roman"/>
          <w:color w:val="000000" w:themeColor="text1"/>
        </w:rPr>
        <w:t xml:space="preserve"> - количество совпадений по шкале "Результат", </w:t>
      </w:r>
    </w:p>
    <w:p w:rsidR="003576B7" w:rsidRPr="003576B7" w:rsidRDefault="003576B7" w:rsidP="003576B7">
      <w:pPr>
        <w:spacing w:line="276" w:lineRule="auto"/>
        <w:ind w:firstLine="709"/>
        <w:jc w:val="both"/>
        <w:rPr>
          <w:rFonts w:ascii="Times New Roman" w:hAnsi="Times New Roman"/>
          <w:color w:val="000000" w:themeColor="text1"/>
        </w:rPr>
      </w:pPr>
      <w:proofErr w:type="spellStart"/>
      <w:r w:rsidRPr="003576B7">
        <w:rPr>
          <w:rFonts w:ascii="Times New Roman" w:hAnsi="Times New Roman"/>
          <w:color w:val="000000" w:themeColor="text1"/>
        </w:rPr>
        <w:t>Рнесовп</w:t>
      </w:r>
      <w:proofErr w:type="spellEnd"/>
      <w:r w:rsidRPr="003576B7">
        <w:rPr>
          <w:rFonts w:ascii="Times New Roman" w:hAnsi="Times New Roman"/>
          <w:color w:val="000000" w:themeColor="text1"/>
        </w:rPr>
        <w:t xml:space="preserve"> - количество несовпадений по шкале "Результат", </w:t>
      </w:r>
    </w:p>
    <w:p w:rsidR="003576B7" w:rsidRPr="003576B7" w:rsidRDefault="003576B7" w:rsidP="003576B7">
      <w:pPr>
        <w:spacing w:line="276" w:lineRule="auto"/>
        <w:ind w:firstLine="709"/>
        <w:jc w:val="both"/>
        <w:rPr>
          <w:rFonts w:ascii="Times New Roman" w:hAnsi="Times New Roman"/>
          <w:color w:val="000000" w:themeColor="text1"/>
        </w:rPr>
      </w:pPr>
      <w:proofErr w:type="spellStart"/>
      <w:r w:rsidRPr="003576B7">
        <w:rPr>
          <w:rFonts w:ascii="Times New Roman" w:hAnsi="Times New Roman"/>
          <w:color w:val="000000" w:themeColor="text1"/>
        </w:rPr>
        <w:t>Лсовп</w:t>
      </w:r>
      <w:proofErr w:type="spellEnd"/>
      <w:r w:rsidRPr="003576B7">
        <w:rPr>
          <w:rFonts w:ascii="Times New Roman" w:hAnsi="Times New Roman"/>
          <w:color w:val="000000" w:themeColor="text1"/>
        </w:rPr>
        <w:t xml:space="preserve"> - количество совпадений по шкале "Ложь", </w:t>
      </w:r>
    </w:p>
    <w:p w:rsidR="003576B7" w:rsidRPr="003576B7" w:rsidRDefault="003576B7" w:rsidP="003576B7">
      <w:pPr>
        <w:spacing w:line="276" w:lineRule="auto"/>
        <w:ind w:firstLine="709"/>
        <w:jc w:val="both"/>
        <w:rPr>
          <w:rFonts w:ascii="Times New Roman" w:hAnsi="Times New Roman"/>
          <w:color w:val="000000" w:themeColor="text1"/>
        </w:rPr>
      </w:pPr>
      <w:proofErr w:type="spellStart"/>
      <w:r w:rsidRPr="003576B7">
        <w:rPr>
          <w:rFonts w:ascii="Times New Roman" w:hAnsi="Times New Roman"/>
          <w:color w:val="000000" w:themeColor="text1"/>
        </w:rPr>
        <w:t>Лнесовп</w:t>
      </w:r>
      <w:proofErr w:type="spellEnd"/>
      <w:r w:rsidRPr="003576B7">
        <w:rPr>
          <w:rFonts w:ascii="Times New Roman" w:hAnsi="Times New Roman"/>
          <w:color w:val="000000" w:themeColor="text1"/>
        </w:rPr>
        <w:t xml:space="preserve"> - количество несовпадений по шкале "Ложь".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Путем вычитания получаются окончательные баллы: </w:t>
      </w:r>
    </w:p>
    <w:p w:rsidR="003576B7" w:rsidRPr="003576B7" w:rsidRDefault="003576B7" w:rsidP="003576B7">
      <w:pPr>
        <w:spacing w:line="276" w:lineRule="auto"/>
        <w:ind w:firstLine="709"/>
        <w:jc w:val="both"/>
        <w:rPr>
          <w:rFonts w:ascii="Times New Roman" w:hAnsi="Times New Roman"/>
          <w:color w:val="000000" w:themeColor="text1"/>
        </w:rPr>
      </w:pPr>
      <w:proofErr w:type="gramStart"/>
      <w:r w:rsidRPr="003576B7">
        <w:rPr>
          <w:rFonts w:ascii="Times New Roman" w:hAnsi="Times New Roman"/>
          <w:color w:val="000000" w:themeColor="text1"/>
        </w:rPr>
        <w:t>Ц</w:t>
      </w:r>
      <w:proofErr w:type="gramEnd"/>
      <w:r w:rsidRPr="003576B7">
        <w:rPr>
          <w:rFonts w:ascii="Times New Roman" w:hAnsi="Times New Roman"/>
          <w:color w:val="000000" w:themeColor="text1"/>
        </w:rPr>
        <w:t>=</w:t>
      </w:r>
      <w:proofErr w:type="spellStart"/>
      <w:r w:rsidRPr="003576B7">
        <w:rPr>
          <w:rFonts w:ascii="Times New Roman" w:hAnsi="Times New Roman"/>
          <w:color w:val="000000" w:themeColor="text1"/>
        </w:rPr>
        <w:t>Цсовп</w:t>
      </w:r>
      <w:proofErr w:type="spellEnd"/>
      <w:r w:rsidRPr="003576B7">
        <w:rPr>
          <w:rFonts w:ascii="Times New Roman" w:hAnsi="Times New Roman"/>
          <w:color w:val="000000" w:themeColor="text1"/>
        </w:rPr>
        <w:t xml:space="preserve"> - </w:t>
      </w:r>
      <w:proofErr w:type="spellStart"/>
      <w:r w:rsidRPr="003576B7">
        <w:rPr>
          <w:rFonts w:ascii="Times New Roman" w:hAnsi="Times New Roman"/>
          <w:color w:val="000000" w:themeColor="text1"/>
        </w:rPr>
        <w:t>Цнесовп</w:t>
      </w:r>
      <w:proofErr w:type="spellEnd"/>
      <w:r w:rsidRPr="003576B7">
        <w:rPr>
          <w:rFonts w:ascii="Times New Roman" w:hAnsi="Times New Roman"/>
          <w:color w:val="000000" w:themeColor="text1"/>
        </w:rPr>
        <w:t xml:space="preserve"> (шкала "Цель")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С=</w:t>
      </w:r>
      <w:proofErr w:type="spellStart"/>
      <w:r w:rsidRPr="003576B7">
        <w:rPr>
          <w:rFonts w:ascii="Times New Roman" w:hAnsi="Times New Roman"/>
          <w:color w:val="000000" w:themeColor="text1"/>
        </w:rPr>
        <w:t>Ссовп</w:t>
      </w:r>
      <w:proofErr w:type="spellEnd"/>
      <w:r w:rsidRPr="003576B7">
        <w:rPr>
          <w:rFonts w:ascii="Times New Roman" w:hAnsi="Times New Roman"/>
          <w:color w:val="000000" w:themeColor="text1"/>
        </w:rPr>
        <w:t xml:space="preserve"> - </w:t>
      </w:r>
      <w:proofErr w:type="spellStart"/>
      <w:r w:rsidRPr="003576B7">
        <w:rPr>
          <w:rFonts w:ascii="Times New Roman" w:hAnsi="Times New Roman"/>
          <w:color w:val="000000" w:themeColor="text1"/>
        </w:rPr>
        <w:t>Снесовп</w:t>
      </w:r>
      <w:proofErr w:type="spellEnd"/>
      <w:r w:rsidRPr="003576B7">
        <w:rPr>
          <w:rFonts w:ascii="Times New Roman" w:hAnsi="Times New Roman"/>
          <w:color w:val="000000" w:themeColor="text1"/>
        </w:rPr>
        <w:t xml:space="preserve"> (шкала "Средство") </w:t>
      </w:r>
    </w:p>
    <w:p w:rsidR="003576B7" w:rsidRPr="003576B7" w:rsidRDefault="003576B7" w:rsidP="003576B7">
      <w:pPr>
        <w:spacing w:line="276" w:lineRule="auto"/>
        <w:ind w:firstLine="709"/>
        <w:jc w:val="both"/>
        <w:rPr>
          <w:rFonts w:ascii="Times New Roman" w:hAnsi="Times New Roman"/>
          <w:color w:val="000000" w:themeColor="text1"/>
        </w:rPr>
      </w:pPr>
      <w:proofErr w:type="gramStart"/>
      <w:r w:rsidRPr="003576B7">
        <w:rPr>
          <w:rFonts w:ascii="Times New Roman" w:hAnsi="Times New Roman"/>
          <w:color w:val="000000" w:themeColor="text1"/>
        </w:rPr>
        <w:t>Р</w:t>
      </w:r>
      <w:proofErr w:type="gramEnd"/>
      <w:r w:rsidRPr="003576B7">
        <w:rPr>
          <w:rFonts w:ascii="Times New Roman" w:hAnsi="Times New Roman"/>
          <w:color w:val="000000" w:themeColor="text1"/>
        </w:rPr>
        <w:t>=</w:t>
      </w:r>
      <w:proofErr w:type="spellStart"/>
      <w:r w:rsidRPr="003576B7">
        <w:rPr>
          <w:rFonts w:ascii="Times New Roman" w:hAnsi="Times New Roman"/>
          <w:color w:val="000000" w:themeColor="text1"/>
        </w:rPr>
        <w:t>Рсовп</w:t>
      </w:r>
      <w:proofErr w:type="spellEnd"/>
      <w:r w:rsidRPr="003576B7">
        <w:rPr>
          <w:rFonts w:ascii="Times New Roman" w:hAnsi="Times New Roman"/>
          <w:color w:val="000000" w:themeColor="text1"/>
        </w:rPr>
        <w:t xml:space="preserve"> - </w:t>
      </w:r>
      <w:proofErr w:type="spellStart"/>
      <w:r w:rsidRPr="003576B7">
        <w:rPr>
          <w:rFonts w:ascii="Times New Roman" w:hAnsi="Times New Roman"/>
          <w:color w:val="000000" w:themeColor="text1"/>
        </w:rPr>
        <w:t>Рнесовп</w:t>
      </w:r>
      <w:proofErr w:type="spellEnd"/>
      <w:r w:rsidRPr="003576B7">
        <w:rPr>
          <w:rFonts w:ascii="Times New Roman" w:hAnsi="Times New Roman"/>
          <w:color w:val="000000" w:themeColor="text1"/>
        </w:rPr>
        <w:t xml:space="preserve"> (шкала "Результат")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Л=</w:t>
      </w:r>
      <w:proofErr w:type="spellStart"/>
      <w:r w:rsidRPr="003576B7">
        <w:rPr>
          <w:rFonts w:ascii="Times New Roman" w:hAnsi="Times New Roman"/>
          <w:color w:val="000000" w:themeColor="text1"/>
        </w:rPr>
        <w:t>Лсовп</w:t>
      </w:r>
      <w:proofErr w:type="spellEnd"/>
      <w:r w:rsidRPr="003576B7">
        <w:rPr>
          <w:rFonts w:ascii="Times New Roman" w:hAnsi="Times New Roman"/>
          <w:color w:val="000000" w:themeColor="text1"/>
        </w:rPr>
        <w:t xml:space="preserve"> - </w:t>
      </w:r>
      <w:proofErr w:type="spellStart"/>
      <w:r w:rsidRPr="003576B7">
        <w:rPr>
          <w:rFonts w:ascii="Times New Roman" w:hAnsi="Times New Roman"/>
          <w:color w:val="000000" w:themeColor="text1"/>
        </w:rPr>
        <w:t>Лнесовп</w:t>
      </w:r>
      <w:proofErr w:type="spellEnd"/>
      <w:r w:rsidRPr="003576B7">
        <w:rPr>
          <w:rFonts w:ascii="Times New Roman" w:hAnsi="Times New Roman"/>
          <w:color w:val="000000" w:themeColor="text1"/>
        </w:rPr>
        <w:t xml:space="preserve"> (шкала "Ложь") </w:t>
      </w:r>
    </w:p>
    <w:p w:rsidR="003576B7" w:rsidRDefault="003576B7" w:rsidP="003576B7">
      <w:pPr>
        <w:spacing w:line="276" w:lineRule="auto"/>
        <w:ind w:firstLine="709"/>
        <w:jc w:val="both"/>
        <w:rPr>
          <w:rFonts w:ascii="Times New Roman" w:hAnsi="Times New Roman"/>
          <w:color w:val="000000" w:themeColor="text1"/>
        </w:rPr>
      </w:pPr>
      <w:proofErr w:type="gramStart"/>
      <w:r w:rsidRPr="003576B7">
        <w:rPr>
          <w:rFonts w:ascii="Times New Roman" w:hAnsi="Times New Roman"/>
          <w:iCs/>
          <w:color w:val="000000" w:themeColor="text1"/>
        </w:rPr>
        <w:t>Недостоверными</w:t>
      </w:r>
      <w:proofErr w:type="gramEnd"/>
      <w:r w:rsidRPr="003576B7">
        <w:rPr>
          <w:rFonts w:ascii="Times New Roman" w:hAnsi="Times New Roman"/>
          <w:color w:val="000000" w:themeColor="text1"/>
        </w:rPr>
        <w:t xml:space="preserve"> признаются результаты в случает 5 и более пропущенных утве</w:t>
      </w:r>
      <w:r w:rsidRPr="003576B7">
        <w:rPr>
          <w:rFonts w:ascii="Times New Roman" w:hAnsi="Times New Roman"/>
          <w:color w:val="000000" w:themeColor="text1"/>
        </w:rPr>
        <w:t>р</w:t>
      </w:r>
      <w:r w:rsidRPr="003576B7">
        <w:rPr>
          <w:rFonts w:ascii="Times New Roman" w:hAnsi="Times New Roman"/>
          <w:color w:val="000000" w:themeColor="text1"/>
        </w:rPr>
        <w:t>ждений, а также, если Л больше 0.</w:t>
      </w:r>
    </w:p>
    <w:p w:rsidR="003576B7" w:rsidRDefault="003576B7">
      <w:pPr>
        <w:rPr>
          <w:rFonts w:ascii="Times New Roman" w:hAnsi="Times New Roman"/>
          <w:color w:val="000000" w:themeColor="text1"/>
        </w:rPr>
      </w:pPr>
      <w:r>
        <w:rPr>
          <w:rFonts w:ascii="Times New Roman" w:hAnsi="Times New Roman"/>
          <w:color w:val="000000" w:themeColor="text1"/>
        </w:rPr>
        <w:br w:type="page"/>
      </w:r>
    </w:p>
    <w:p w:rsidR="003576B7" w:rsidRDefault="003576B7" w:rsidP="003576B7">
      <w:pPr>
        <w:pStyle w:val="3"/>
        <w:rPr>
          <w:shd w:val="clear" w:color="auto" w:fill="FFFFFF"/>
        </w:rPr>
      </w:pPr>
      <w:bookmarkStart w:id="11" w:name="_Toc356714131"/>
      <w:bookmarkStart w:id="12" w:name="_Toc356714251"/>
      <w:r>
        <w:rPr>
          <w:shd w:val="clear" w:color="auto" w:fill="FFFFFF"/>
        </w:rPr>
        <w:lastRenderedPageBreak/>
        <w:t>Приложение 2</w:t>
      </w:r>
      <w:bookmarkEnd w:id="11"/>
      <w:bookmarkEnd w:id="12"/>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«Перед вами — ряд утверждений, касающихся мыслей, чувств и действий ч</w:t>
      </w:r>
      <w:r w:rsidRPr="003576B7">
        <w:rPr>
          <w:rFonts w:ascii="Times New Roman" w:hAnsi="Times New Roman"/>
          <w:color w:val="000000" w:themeColor="text1"/>
        </w:rPr>
        <w:t>е</w:t>
      </w:r>
      <w:r w:rsidRPr="003576B7">
        <w:rPr>
          <w:rFonts w:ascii="Times New Roman" w:hAnsi="Times New Roman"/>
          <w:color w:val="000000" w:themeColor="text1"/>
        </w:rPr>
        <w:t>ловека в тех ситуациях жизни, где он может добиться успеха или избежать неудачи. Прочтя каждое утверждение опросника, выразите степень своего согласия или нес</w:t>
      </w:r>
      <w:r w:rsidRPr="003576B7">
        <w:rPr>
          <w:rFonts w:ascii="Times New Roman" w:hAnsi="Times New Roman"/>
          <w:color w:val="000000" w:themeColor="text1"/>
        </w:rPr>
        <w:t>о</w:t>
      </w:r>
      <w:r w:rsidRPr="003576B7">
        <w:rPr>
          <w:rFonts w:ascii="Times New Roman" w:hAnsi="Times New Roman"/>
          <w:color w:val="000000" w:themeColor="text1"/>
        </w:rPr>
        <w:t xml:space="preserve">гласия с ним, воспользовавшись следующей шкалой: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+3 — полностью согласен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+2 — согласен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+1 — скорее </w:t>
      </w:r>
      <w:proofErr w:type="gramStart"/>
      <w:r w:rsidRPr="003576B7">
        <w:rPr>
          <w:rFonts w:ascii="Times New Roman" w:hAnsi="Times New Roman"/>
          <w:color w:val="000000" w:themeColor="text1"/>
        </w:rPr>
        <w:t>согласен</w:t>
      </w:r>
      <w:proofErr w:type="gramEnd"/>
      <w:r w:rsidRPr="003576B7">
        <w:rPr>
          <w:rFonts w:ascii="Times New Roman" w:hAnsi="Times New Roman"/>
          <w:color w:val="000000" w:themeColor="text1"/>
        </w:rPr>
        <w:t xml:space="preserve">, чем не согласен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0 — трудно сказать, и да, и нет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-1 — скорее не </w:t>
      </w:r>
      <w:proofErr w:type="gramStart"/>
      <w:r w:rsidRPr="003576B7">
        <w:rPr>
          <w:rFonts w:ascii="Times New Roman" w:hAnsi="Times New Roman"/>
          <w:color w:val="000000" w:themeColor="text1"/>
        </w:rPr>
        <w:t>согласен</w:t>
      </w:r>
      <w:proofErr w:type="gramEnd"/>
      <w:r w:rsidRPr="003576B7">
        <w:rPr>
          <w:rFonts w:ascii="Times New Roman" w:hAnsi="Times New Roman"/>
          <w:color w:val="000000" w:themeColor="text1"/>
        </w:rPr>
        <w:t xml:space="preserve">, чем согласен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-2 — не согласен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-3 — полностью не согласен.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Свои оценки необходимо ставить в баллах по данной шкале вместе с соотве</w:t>
      </w:r>
      <w:r w:rsidRPr="003576B7">
        <w:rPr>
          <w:rFonts w:ascii="Times New Roman" w:hAnsi="Times New Roman"/>
          <w:color w:val="000000" w:themeColor="text1"/>
        </w:rPr>
        <w:t>т</w:t>
      </w:r>
      <w:r w:rsidRPr="003576B7">
        <w:rPr>
          <w:rFonts w:ascii="Times New Roman" w:hAnsi="Times New Roman"/>
          <w:color w:val="000000" w:themeColor="text1"/>
        </w:rPr>
        <w:t xml:space="preserve">ствующим знаком на отдельном листе рядом с порядковым номером суждения».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Замечание. В методике имеется два варианта опросника, мужской (форма А) и </w:t>
      </w:r>
      <w:proofErr w:type="gramStart"/>
      <w:r w:rsidRPr="003576B7">
        <w:rPr>
          <w:rFonts w:ascii="Times New Roman" w:hAnsi="Times New Roman"/>
          <w:color w:val="000000" w:themeColor="text1"/>
        </w:rPr>
        <w:t>женский</w:t>
      </w:r>
      <w:proofErr w:type="gramEnd"/>
      <w:r w:rsidRPr="003576B7">
        <w:rPr>
          <w:rFonts w:ascii="Times New Roman" w:hAnsi="Times New Roman"/>
          <w:color w:val="000000" w:themeColor="text1"/>
        </w:rPr>
        <w:t xml:space="preserve"> (форма Б). Они предлагаются испытуемому в соответствии с его полом.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Форма</w:t>
      </w:r>
      <w:proofErr w:type="gramStart"/>
      <w:r w:rsidRPr="003576B7">
        <w:rPr>
          <w:rFonts w:ascii="Times New Roman" w:hAnsi="Times New Roman"/>
          <w:color w:val="000000" w:themeColor="text1"/>
        </w:rPr>
        <w:t xml:space="preserve"> А</w:t>
      </w:r>
      <w:proofErr w:type="gramEnd"/>
      <w:r w:rsidRPr="003576B7">
        <w:rPr>
          <w:rFonts w:ascii="Times New Roman" w:hAnsi="Times New Roman"/>
          <w:color w:val="000000" w:themeColor="text1"/>
        </w:rPr>
        <w:t xml:space="preserve"> (для мужчин)</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1. Я больше думаю о получении хорошей оценки, чем опасаюсь получить </w:t>
      </w:r>
      <w:proofErr w:type="gramStart"/>
      <w:r w:rsidRPr="003576B7">
        <w:rPr>
          <w:rFonts w:ascii="Times New Roman" w:hAnsi="Times New Roman"/>
          <w:color w:val="000000" w:themeColor="text1"/>
        </w:rPr>
        <w:t>плохую</w:t>
      </w:r>
      <w:proofErr w:type="gramEnd"/>
      <w:r w:rsidRPr="003576B7">
        <w:rPr>
          <w:rFonts w:ascii="Times New Roman" w:hAnsi="Times New Roman"/>
          <w:color w:val="000000" w:themeColor="text1"/>
        </w:rPr>
        <w:t xml:space="preserve">.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2. Если бы я должен был выполнить сложное, незнакомое задание, то предпочел бы сделать его с кем-нибудь, чем трудиться над ним в одиночку.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3. Я чаще берусь за трудные задачи, даже если не уверен, что смогу их решить, чем за легкие, которые наверняка решу.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4. </w:t>
      </w:r>
      <w:proofErr w:type="gramStart"/>
      <w:r w:rsidRPr="003576B7">
        <w:rPr>
          <w:rFonts w:ascii="Times New Roman" w:hAnsi="Times New Roman"/>
          <w:color w:val="000000" w:themeColor="text1"/>
        </w:rPr>
        <w:t>Меня больше привлекает дело, которое не требует напряжения и в успехе котор</w:t>
      </w:r>
      <w:r w:rsidRPr="003576B7">
        <w:rPr>
          <w:rFonts w:ascii="Times New Roman" w:hAnsi="Times New Roman"/>
          <w:color w:val="000000" w:themeColor="text1"/>
        </w:rPr>
        <w:t>о</w:t>
      </w:r>
      <w:r w:rsidRPr="003576B7">
        <w:rPr>
          <w:rFonts w:ascii="Times New Roman" w:hAnsi="Times New Roman"/>
          <w:color w:val="000000" w:themeColor="text1"/>
        </w:rPr>
        <w:t xml:space="preserve">го я уверен, чем трудное дело, в котором возможны неудачи. </w:t>
      </w:r>
      <w:proofErr w:type="gramEnd"/>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5. Если бы у меня что-то не выходило, я скорее приложил бы все усилия, чтобы с ним справиться, чем перешел бы к тому, что у меня хорошо получается.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6. Я предпочел бы работу, в которой мои функции четко определены и средняя за</w:t>
      </w:r>
      <w:r w:rsidRPr="003576B7">
        <w:rPr>
          <w:rFonts w:ascii="Times New Roman" w:hAnsi="Times New Roman"/>
          <w:color w:val="000000" w:themeColor="text1"/>
        </w:rPr>
        <w:t>р</w:t>
      </w:r>
      <w:r w:rsidRPr="003576B7">
        <w:rPr>
          <w:rFonts w:ascii="Times New Roman" w:hAnsi="Times New Roman"/>
          <w:color w:val="000000" w:themeColor="text1"/>
        </w:rPr>
        <w:t xml:space="preserve">плата, работе с зарплатой выше средней, в которой я должен сам определять, что и как делать.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7. Я трачу больше времени на чтение специальной литературы, чем художестве</w:t>
      </w:r>
      <w:r w:rsidRPr="003576B7">
        <w:rPr>
          <w:rFonts w:ascii="Times New Roman" w:hAnsi="Times New Roman"/>
          <w:color w:val="000000" w:themeColor="text1"/>
        </w:rPr>
        <w:t>н</w:t>
      </w:r>
      <w:r w:rsidRPr="003576B7">
        <w:rPr>
          <w:rFonts w:ascii="Times New Roman" w:hAnsi="Times New Roman"/>
          <w:color w:val="000000" w:themeColor="text1"/>
        </w:rPr>
        <w:t xml:space="preserve">ной.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8. Я предпочел бы важное трудное дело, в котором вероятность неудачи равна 50%, достаточно важному делу, в котором вероятность успеха составляет почти 100%.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9. Я скорее выучу развлекательные игры, известные большинству людей, чем редкие игры, которые требуют повышенного мастерства и известны немногим.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10. Для меня очень важно делать свою работу как можно лучше, даже если из-за этого у меня возникают трения с товарищами.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11. </w:t>
      </w:r>
      <w:proofErr w:type="gramStart"/>
      <w:r w:rsidRPr="003576B7">
        <w:rPr>
          <w:rFonts w:ascii="Times New Roman" w:hAnsi="Times New Roman"/>
          <w:color w:val="000000" w:themeColor="text1"/>
        </w:rPr>
        <w:t xml:space="preserve">Если я собрался играть в карты, то скорее сыграл бы в простую развлекательную игру, чем в трудную, требующую напряжения и сложных размышлений. </w:t>
      </w:r>
      <w:proofErr w:type="gramEnd"/>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12. </w:t>
      </w:r>
      <w:proofErr w:type="gramStart"/>
      <w:r w:rsidRPr="003576B7">
        <w:rPr>
          <w:rFonts w:ascii="Times New Roman" w:hAnsi="Times New Roman"/>
          <w:color w:val="000000" w:themeColor="text1"/>
        </w:rPr>
        <w:t>Я предпочитаю участвовать в соревнованиях, где я могу оказаться сильнее др</w:t>
      </w:r>
      <w:r w:rsidRPr="003576B7">
        <w:rPr>
          <w:rFonts w:ascii="Times New Roman" w:hAnsi="Times New Roman"/>
          <w:color w:val="000000" w:themeColor="text1"/>
        </w:rPr>
        <w:t>у</w:t>
      </w:r>
      <w:r w:rsidRPr="003576B7">
        <w:rPr>
          <w:rFonts w:ascii="Times New Roman" w:hAnsi="Times New Roman"/>
          <w:color w:val="000000" w:themeColor="text1"/>
        </w:rPr>
        <w:t xml:space="preserve">гих, чем в таких, где участники примерно равны по силе. </w:t>
      </w:r>
      <w:proofErr w:type="gramEnd"/>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13. В свободное от работы время я овладеваю какой-нибудь игрой скорее для разв</w:t>
      </w:r>
      <w:r w:rsidRPr="003576B7">
        <w:rPr>
          <w:rFonts w:ascii="Times New Roman" w:hAnsi="Times New Roman"/>
          <w:color w:val="000000" w:themeColor="text1"/>
        </w:rPr>
        <w:t>и</w:t>
      </w:r>
      <w:r w:rsidRPr="003576B7">
        <w:rPr>
          <w:rFonts w:ascii="Times New Roman" w:hAnsi="Times New Roman"/>
          <w:color w:val="000000" w:themeColor="text1"/>
        </w:rPr>
        <w:t xml:space="preserve">тия своих умений, чем для отдыха и развлечений.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14. Я скорее предпочту сделать какое-то дело так, как считаю нужным, пусть даже с 50% риска ошибиться, чем делать его так, как мне советуют другие.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lastRenderedPageBreak/>
        <w:t>15. Если бы мне пришлось выбирать, то я скорее выбрал бы работу, в которой н</w:t>
      </w:r>
      <w:r w:rsidRPr="003576B7">
        <w:rPr>
          <w:rFonts w:ascii="Times New Roman" w:hAnsi="Times New Roman"/>
          <w:color w:val="000000" w:themeColor="text1"/>
        </w:rPr>
        <w:t>а</w:t>
      </w:r>
      <w:r w:rsidRPr="003576B7">
        <w:rPr>
          <w:rFonts w:ascii="Times New Roman" w:hAnsi="Times New Roman"/>
          <w:color w:val="000000" w:themeColor="text1"/>
        </w:rPr>
        <w:t>чальная зарплата будет умеренной и постоянной, чем работу, в которой начальная зарплата будет небольшой, но есть шанс, благодаря своим усилиям, в скором врем</w:t>
      </w:r>
      <w:r w:rsidRPr="003576B7">
        <w:rPr>
          <w:rFonts w:ascii="Times New Roman" w:hAnsi="Times New Roman"/>
          <w:color w:val="000000" w:themeColor="text1"/>
        </w:rPr>
        <w:t>е</w:t>
      </w:r>
      <w:r w:rsidRPr="003576B7">
        <w:rPr>
          <w:rFonts w:ascii="Times New Roman" w:hAnsi="Times New Roman"/>
          <w:color w:val="000000" w:themeColor="text1"/>
        </w:rPr>
        <w:t xml:space="preserve">ни сделать ее достаточно высокой.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16. Я скорее стал бы играть в команде, чем соревноваться один на один.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17. Я предпочитаю работать, не щадя себя, до тех пор, пока полностью не буду удовлетворен полученным результатом, чем стараться закончить дело </w:t>
      </w:r>
      <w:proofErr w:type="gramStart"/>
      <w:r w:rsidRPr="003576B7">
        <w:rPr>
          <w:rFonts w:ascii="Times New Roman" w:hAnsi="Times New Roman"/>
          <w:color w:val="000000" w:themeColor="text1"/>
        </w:rPr>
        <w:t>побыстрее</w:t>
      </w:r>
      <w:proofErr w:type="gramEnd"/>
      <w:r w:rsidRPr="003576B7">
        <w:rPr>
          <w:rFonts w:ascii="Times New Roman" w:hAnsi="Times New Roman"/>
          <w:color w:val="000000" w:themeColor="text1"/>
        </w:rPr>
        <w:t xml:space="preserve"> и как-нибудь.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18. На экзамене я предпочел бы конкретные вопросы по пройденному материалу, вопросам, требующим для ответа глубокого размышления и выражения собственной оригинальной точки зрения.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19. Я скорее выбрал бы дело, в котором имеется некоторая вероятность неудачи, но вместе с тем есть и возможность добиться большого успеха, чем такое, где вероя</w:t>
      </w:r>
      <w:r w:rsidRPr="003576B7">
        <w:rPr>
          <w:rFonts w:ascii="Times New Roman" w:hAnsi="Times New Roman"/>
          <w:color w:val="000000" w:themeColor="text1"/>
        </w:rPr>
        <w:t>т</w:t>
      </w:r>
      <w:r w:rsidRPr="003576B7">
        <w:rPr>
          <w:rFonts w:ascii="Times New Roman" w:hAnsi="Times New Roman"/>
          <w:color w:val="000000" w:themeColor="text1"/>
        </w:rPr>
        <w:t xml:space="preserve">ность неудачи сведена к минимуму, но и успеха не добьешься.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20. После удачного ответа на экзамене я скорее с облегчением вздохну «пронесло», чем порадуюсь полученной высокой оценке.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21. </w:t>
      </w:r>
      <w:proofErr w:type="gramStart"/>
      <w:r w:rsidRPr="003576B7">
        <w:rPr>
          <w:rFonts w:ascii="Times New Roman" w:hAnsi="Times New Roman"/>
          <w:color w:val="000000" w:themeColor="text1"/>
        </w:rPr>
        <w:t>Если бы я мог вернуться к одному из двух незавершенных дел, то скорее верну</w:t>
      </w:r>
      <w:r w:rsidRPr="003576B7">
        <w:rPr>
          <w:rFonts w:ascii="Times New Roman" w:hAnsi="Times New Roman"/>
          <w:color w:val="000000" w:themeColor="text1"/>
        </w:rPr>
        <w:t>л</w:t>
      </w:r>
      <w:r w:rsidRPr="003576B7">
        <w:rPr>
          <w:rFonts w:ascii="Times New Roman" w:hAnsi="Times New Roman"/>
          <w:color w:val="000000" w:themeColor="text1"/>
        </w:rPr>
        <w:t xml:space="preserve">ся бы к трудному, чем к легкому. </w:t>
      </w:r>
      <w:proofErr w:type="gramEnd"/>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22. При выполнении контрольного задания я больше беспокоюсь о том, как бы не допустить какую-нибудь ошибку, чем о том, как правильно его решить.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23. Если у меня что-то не выходит, я лучше обращусь к кому-либо за помощью, чем сам стану искать выход из сложившегося положения.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24. После неудачи я скорее становлюсь еще более собранным и энергичным, чем т</w:t>
      </w:r>
      <w:r w:rsidRPr="003576B7">
        <w:rPr>
          <w:rFonts w:ascii="Times New Roman" w:hAnsi="Times New Roman"/>
          <w:color w:val="000000" w:themeColor="text1"/>
        </w:rPr>
        <w:t>е</w:t>
      </w:r>
      <w:r w:rsidRPr="003576B7">
        <w:rPr>
          <w:rFonts w:ascii="Times New Roman" w:hAnsi="Times New Roman"/>
          <w:color w:val="000000" w:themeColor="text1"/>
        </w:rPr>
        <w:t xml:space="preserve">ряю всякое желание продолжать дело.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25. Если есть сомнение в успехе какого-либо начинания, то я скорее не стану риск</w:t>
      </w:r>
      <w:r w:rsidRPr="003576B7">
        <w:rPr>
          <w:rFonts w:ascii="Times New Roman" w:hAnsi="Times New Roman"/>
          <w:color w:val="000000" w:themeColor="text1"/>
        </w:rPr>
        <w:t>о</w:t>
      </w:r>
      <w:r w:rsidRPr="003576B7">
        <w:rPr>
          <w:rFonts w:ascii="Times New Roman" w:hAnsi="Times New Roman"/>
          <w:color w:val="000000" w:themeColor="text1"/>
        </w:rPr>
        <w:t xml:space="preserve">вать, чем все-таки приму в нем активное участие.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26. Когда я берусь за трудное дело, я скорее опасаюсь, что не справлюсь с ним, чем надеюсь на то, что оно получится.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27. Я работаю эффективнее под чьим-то руководством, чем тогда, когда несу за свою работу личную ответственность.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28. Мне больше нравится выполнять сложное незнакомое задание, чем знакомое, в успехе которого я уверен.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29. Я работаю продуктивнее над заданием, когда мне конкретно указывают, что и как выполнять, чем тогда, когда передо мной задачу ставят лишь в самых общих чертах.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30. Если бы я успешно решил какую-то задачу, то с большим удовольствием взялся бы еще раз решать аналогичную задачу, чем перешел бы к более </w:t>
      </w:r>
      <w:proofErr w:type="gramStart"/>
      <w:r w:rsidRPr="003576B7">
        <w:rPr>
          <w:rFonts w:ascii="Times New Roman" w:hAnsi="Times New Roman"/>
          <w:color w:val="000000" w:themeColor="text1"/>
        </w:rPr>
        <w:t>трудной</w:t>
      </w:r>
      <w:proofErr w:type="gramEnd"/>
      <w:r w:rsidRPr="003576B7">
        <w:rPr>
          <w:rFonts w:ascii="Times New Roman" w:hAnsi="Times New Roman"/>
          <w:color w:val="000000" w:themeColor="text1"/>
        </w:rPr>
        <w:t xml:space="preserve">.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31. Когда нужно соревноваться, то у меня скорее возникнет интерес и азарт, чем беспокойство и тревога.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32. Пожалуй, я больше мечтаю о своих планах на будущее, чем пытаюсь их реально осуществить.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Форма</w:t>
      </w:r>
      <w:proofErr w:type="gramStart"/>
      <w:r w:rsidRPr="003576B7">
        <w:rPr>
          <w:rFonts w:ascii="Times New Roman" w:hAnsi="Times New Roman"/>
          <w:color w:val="000000" w:themeColor="text1"/>
        </w:rPr>
        <w:t xml:space="preserve"> Б</w:t>
      </w:r>
      <w:proofErr w:type="gramEnd"/>
      <w:r w:rsidRPr="003576B7">
        <w:rPr>
          <w:rFonts w:ascii="Times New Roman" w:hAnsi="Times New Roman"/>
          <w:color w:val="000000" w:themeColor="text1"/>
        </w:rPr>
        <w:t xml:space="preserve"> (для женщин)</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1. Я больше думаю о получении хорошей оценки, чем опасаюсь получить </w:t>
      </w:r>
      <w:proofErr w:type="gramStart"/>
      <w:r w:rsidRPr="003576B7">
        <w:rPr>
          <w:rFonts w:ascii="Times New Roman" w:hAnsi="Times New Roman"/>
          <w:color w:val="000000" w:themeColor="text1"/>
        </w:rPr>
        <w:t>плохую</w:t>
      </w:r>
      <w:proofErr w:type="gramEnd"/>
      <w:r w:rsidRPr="003576B7">
        <w:rPr>
          <w:rFonts w:ascii="Times New Roman" w:hAnsi="Times New Roman"/>
          <w:color w:val="000000" w:themeColor="text1"/>
        </w:rPr>
        <w:t xml:space="preserve">.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2. Я чаще берусь за трудные задачи, даже если не уверена в том, что смогу их р</w:t>
      </w:r>
      <w:r w:rsidRPr="003576B7">
        <w:rPr>
          <w:rFonts w:ascii="Times New Roman" w:hAnsi="Times New Roman"/>
          <w:color w:val="000000" w:themeColor="text1"/>
        </w:rPr>
        <w:t>е</w:t>
      </w:r>
      <w:r w:rsidRPr="003576B7">
        <w:rPr>
          <w:rFonts w:ascii="Times New Roman" w:hAnsi="Times New Roman"/>
          <w:color w:val="000000" w:themeColor="text1"/>
        </w:rPr>
        <w:t xml:space="preserve">шить, чем за легкие, которые почти наверняка решу.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lastRenderedPageBreak/>
        <w:t xml:space="preserve">3. </w:t>
      </w:r>
      <w:proofErr w:type="gramStart"/>
      <w:r w:rsidRPr="003576B7">
        <w:rPr>
          <w:rFonts w:ascii="Times New Roman" w:hAnsi="Times New Roman"/>
          <w:color w:val="000000" w:themeColor="text1"/>
        </w:rPr>
        <w:t>Меня больше привлекает дело, которое не требует напряжения и в успехе котор</w:t>
      </w:r>
      <w:r w:rsidRPr="003576B7">
        <w:rPr>
          <w:rFonts w:ascii="Times New Roman" w:hAnsi="Times New Roman"/>
          <w:color w:val="000000" w:themeColor="text1"/>
        </w:rPr>
        <w:t>о</w:t>
      </w:r>
      <w:r w:rsidRPr="003576B7">
        <w:rPr>
          <w:rFonts w:ascii="Times New Roman" w:hAnsi="Times New Roman"/>
          <w:color w:val="000000" w:themeColor="text1"/>
        </w:rPr>
        <w:t xml:space="preserve">го я уверена, чем трудное дело, в котором возможны неудачи. </w:t>
      </w:r>
      <w:proofErr w:type="gramEnd"/>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4. Если бы у меня что-то не выходило, я скорее приложила бы все усилия, чтобы с ним справиться, чем перешла бы к тому, что у меня хорошо получается.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5. Я предпочла бы работу, в которой мои функции четко определены и зарплата выше средней, работе со средней зарплатой, где я сама должна решать, что и как д</w:t>
      </w:r>
      <w:r w:rsidRPr="003576B7">
        <w:rPr>
          <w:rFonts w:ascii="Times New Roman" w:hAnsi="Times New Roman"/>
          <w:color w:val="000000" w:themeColor="text1"/>
        </w:rPr>
        <w:t>е</w:t>
      </w:r>
      <w:r w:rsidRPr="003576B7">
        <w:rPr>
          <w:rFonts w:ascii="Times New Roman" w:hAnsi="Times New Roman"/>
          <w:color w:val="000000" w:themeColor="text1"/>
        </w:rPr>
        <w:t xml:space="preserve">лать.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6. Более сильные переживания у меня вызывает страх неудачи, чем ожидание усп</w:t>
      </w:r>
      <w:r w:rsidRPr="003576B7">
        <w:rPr>
          <w:rFonts w:ascii="Times New Roman" w:hAnsi="Times New Roman"/>
          <w:color w:val="000000" w:themeColor="text1"/>
        </w:rPr>
        <w:t>е</w:t>
      </w:r>
      <w:r w:rsidRPr="003576B7">
        <w:rPr>
          <w:rFonts w:ascii="Times New Roman" w:hAnsi="Times New Roman"/>
          <w:color w:val="000000" w:themeColor="text1"/>
        </w:rPr>
        <w:t xml:space="preserve">ха.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7. Научно-популярную литературу я предпочитаю литературе развлекательного жанра.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8. Я предпочла бы важное дело, где вероятность неудачи равна 50%, достаточно важному, но не трудному делу.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9. Я скорее выучу развлекательные игры, известные большинству людей, чем редкие игры, которые известны немногим и требуют большого мастерства.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10. Для меня очень важно делать свою работу как можно лучше, даже если из-за этого у меня возникают трения с товарищами.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11. После успешного ответа на экзамене я скорее с облегчением вздохну «проне</w:t>
      </w:r>
      <w:r w:rsidRPr="003576B7">
        <w:rPr>
          <w:rFonts w:ascii="Times New Roman" w:hAnsi="Times New Roman"/>
          <w:color w:val="000000" w:themeColor="text1"/>
        </w:rPr>
        <w:t>с</w:t>
      </w:r>
      <w:r w:rsidRPr="003576B7">
        <w:rPr>
          <w:rFonts w:ascii="Times New Roman" w:hAnsi="Times New Roman"/>
          <w:color w:val="000000" w:themeColor="text1"/>
        </w:rPr>
        <w:t xml:space="preserve">ло», чем порадуюсь полученной высокой оценке.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12. </w:t>
      </w:r>
      <w:proofErr w:type="gramStart"/>
      <w:r w:rsidRPr="003576B7">
        <w:rPr>
          <w:rFonts w:ascii="Times New Roman" w:hAnsi="Times New Roman"/>
          <w:color w:val="000000" w:themeColor="text1"/>
        </w:rPr>
        <w:t>Если бы я собралась играть в карты, то скорее сыграла бы в развлекательную и</w:t>
      </w:r>
      <w:r w:rsidRPr="003576B7">
        <w:rPr>
          <w:rFonts w:ascii="Times New Roman" w:hAnsi="Times New Roman"/>
          <w:color w:val="000000" w:themeColor="text1"/>
        </w:rPr>
        <w:t>г</w:t>
      </w:r>
      <w:r w:rsidRPr="003576B7">
        <w:rPr>
          <w:rFonts w:ascii="Times New Roman" w:hAnsi="Times New Roman"/>
          <w:color w:val="000000" w:themeColor="text1"/>
        </w:rPr>
        <w:t xml:space="preserve">ру, чем в серьезную, требующую размышления. </w:t>
      </w:r>
      <w:proofErr w:type="gramEnd"/>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13. Я предпочитаю соревнования, где я сильнее других, соревнованиям с участн</w:t>
      </w:r>
      <w:r w:rsidRPr="003576B7">
        <w:rPr>
          <w:rFonts w:ascii="Times New Roman" w:hAnsi="Times New Roman"/>
          <w:color w:val="000000" w:themeColor="text1"/>
        </w:rPr>
        <w:t>и</w:t>
      </w:r>
      <w:r w:rsidRPr="003576B7">
        <w:rPr>
          <w:rFonts w:ascii="Times New Roman" w:hAnsi="Times New Roman"/>
          <w:color w:val="000000" w:themeColor="text1"/>
        </w:rPr>
        <w:t xml:space="preserve">ками, приблизительно равными по силе.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14. После неудачи я становлюсь еще более собранной и энергичной, чем теряю вс</w:t>
      </w:r>
      <w:r w:rsidRPr="003576B7">
        <w:rPr>
          <w:rFonts w:ascii="Times New Roman" w:hAnsi="Times New Roman"/>
          <w:color w:val="000000" w:themeColor="text1"/>
        </w:rPr>
        <w:t>я</w:t>
      </w:r>
      <w:r w:rsidRPr="003576B7">
        <w:rPr>
          <w:rFonts w:ascii="Times New Roman" w:hAnsi="Times New Roman"/>
          <w:color w:val="000000" w:themeColor="text1"/>
        </w:rPr>
        <w:t xml:space="preserve">кое желание продолжить дело.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15. Неудачи отравляют мою жизнь больше, чем радуют успехи.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16. В новых ситуациях у меня скорее возникает волнение и беспокойство, чем инт</w:t>
      </w:r>
      <w:r w:rsidRPr="003576B7">
        <w:rPr>
          <w:rFonts w:ascii="Times New Roman" w:hAnsi="Times New Roman"/>
          <w:color w:val="000000" w:themeColor="text1"/>
        </w:rPr>
        <w:t>е</w:t>
      </w:r>
      <w:r w:rsidRPr="003576B7">
        <w:rPr>
          <w:rFonts w:ascii="Times New Roman" w:hAnsi="Times New Roman"/>
          <w:color w:val="000000" w:themeColor="text1"/>
        </w:rPr>
        <w:t xml:space="preserve">рес и любопытство.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17. Я скорее попытаюсь изготовить новое интересное блюдо, хотя оно может и не получиться, чем стану готовить привычное кушанье, которое у меня обычно вых</w:t>
      </w:r>
      <w:r w:rsidRPr="003576B7">
        <w:rPr>
          <w:rFonts w:ascii="Times New Roman" w:hAnsi="Times New Roman"/>
          <w:color w:val="000000" w:themeColor="text1"/>
        </w:rPr>
        <w:t>о</w:t>
      </w:r>
      <w:r w:rsidRPr="003576B7">
        <w:rPr>
          <w:rFonts w:ascii="Times New Roman" w:hAnsi="Times New Roman"/>
          <w:color w:val="000000" w:themeColor="text1"/>
        </w:rPr>
        <w:t xml:space="preserve">дит хорошо.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18. Я скорее займусь чем-нибудь приятным и необременительным, чем стану в</w:t>
      </w:r>
      <w:r w:rsidRPr="003576B7">
        <w:rPr>
          <w:rFonts w:ascii="Times New Roman" w:hAnsi="Times New Roman"/>
          <w:color w:val="000000" w:themeColor="text1"/>
        </w:rPr>
        <w:t>ы</w:t>
      </w:r>
      <w:r w:rsidRPr="003576B7">
        <w:rPr>
          <w:rFonts w:ascii="Times New Roman" w:hAnsi="Times New Roman"/>
          <w:color w:val="000000" w:themeColor="text1"/>
        </w:rPr>
        <w:t xml:space="preserve">полнять что-то стоящее, но не очень увлекательное.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19. Я скорее затрачу все свое время на осуществление одного дела, чем постараюсь выполнить быстро за это же время два-три дела.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20. Если я заболела и вынуждена остаться дома, то использую время скорее для т</w:t>
      </w:r>
      <w:r w:rsidRPr="003576B7">
        <w:rPr>
          <w:rFonts w:ascii="Times New Roman" w:hAnsi="Times New Roman"/>
          <w:color w:val="000000" w:themeColor="text1"/>
        </w:rPr>
        <w:t>о</w:t>
      </w:r>
      <w:r w:rsidRPr="003576B7">
        <w:rPr>
          <w:rFonts w:ascii="Times New Roman" w:hAnsi="Times New Roman"/>
          <w:color w:val="000000" w:themeColor="text1"/>
        </w:rPr>
        <w:t xml:space="preserve">го, чтобы расслабиться и отдохнуть, чем поработать.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21. Если бы я жила с несколькими девушками в одной комнате, и мы решили устр</w:t>
      </w:r>
      <w:r w:rsidRPr="003576B7">
        <w:rPr>
          <w:rFonts w:ascii="Times New Roman" w:hAnsi="Times New Roman"/>
          <w:color w:val="000000" w:themeColor="text1"/>
        </w:rPr>
        <w:t>о</w:t>
      </w:r>
      <w:r w:rsidRPr="003576B7">
        <w:rPr>
          <w:rFonts w:ascii="Times New Roman" w:hAnsi="Times New Roman"/>
          <w:color w:val="000000" w:themeColor="text1"/>
        </w:rPr>
        <w:t xml:space="preserve">ить вечеринку, то я предпочла бы сама организовать ее, чем сделала бы это кто-то другая.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22. Если у меня что-то не выходит, я лучше обращусь к кому-нибудь за помощью, чем стану сама искать выход из сложившейся ситуации.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23. Когда нужно соревноваться, у меня скорее возникают интерес и азарт, чем бе</w:t>
      </w:r>
      <w:r w:rsidRPr="003576B7">
        <w:rPr>
          <w:rFonts w:ascii="Times New Roman" w:hAnsi="Times New Roman"/>
          <w:color w:val="000000" w:themeColor="text1"/>
        </w:rPr>
        <w:t>с</w:t>
      </w:r>
      <w:r w:rsidRPr="003576B7">
        <w:rPr>
          <w:rFonts w:ascii="Times New Roman" w:hAnsi="Times New Roman"/>
          <w:color w:val="000000" w:themeColor="text1"/>
        </w:rPr>
        <w:t xml:space="preserve">покойство и тревога.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24. Когда я берусь за трудное дело, то скорее опасаюсь, что не справлюсь с ним, чем надеюсь, что оно получится.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lastRenderedPageBreak/>
        <w:t xml:space="preserve">25. Я лучше работаю под чьим-либо руководством, чем тогда, когда несу за работу личную ответственность.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26. Мне больше нравится выполнять сложное незнакомое задание, чем знакомое и такое, в успехе которого я уверена.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27. Если бы я успешно решила какую-нибудь задачу, то с большим удовольствием взялась бы еще раз решать аналогичную, чем перешла бы к задаче другого типа.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28. Я работаю продуктивнее над заданием, когда передо мной ставят задачу лишь в общих чертах, чем тогда, когда мне конкретно указывают, что и как выполнять.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29. Если при выполнении важного дела я допускаю ошибку, то чаще теряюсь и вп</w:t>
      </w:r>
      <w:r w:rsidRPr="003576B7">
        <w:rPr>
          <w:rFonts w:ascii="Times New Roman" w:hAnsi="Times New Roman"/>
          <w:color w:val="000000" w:themeColor="text1"/>
        </w:rPr>
        <w:t>а</w:t>
      </w:r>
      <w:r w:rsidRPr="003576B7">
        <w:rPr>
          <w:rFonts w:ascii="Times New Roman" w:hAnsi="Times New Roman"/>
          <w:color w:val="000000" w:themeColor="text1"/>
        </w:rPr>
        <w:t xml:space="preserve">даю в отчаяние, чем быстро беру себя в руки и пытаюсь исправить положение.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30. Пожалуй, я больше мечтаю о своих планах на будущее, чем пытаюсь их реально осуществить.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Оценка результатов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Ключ к мужской форме опросника (А): +1, -2, +3, -4, +5, -6, +7, +8,-9,+10,-11,-12,+13,+14, -15, -16, +17, -18, +19, -20, +21,-22,-23,+24,-25,-26,-27,+28,-29,-30, +31, -32.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Ключ к женской форме опросника (Б): +1, +2, -3, +4, -5, -6, +7, +8, -9, +10,-11,-12,-13,+14,-15,-16, +17,-18,+19,-20, +21,-22,+23,-24,-25,+26,-27, +28, -29,-30.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В соответствии с представленными выше ключами оценки, данные испытуемыми по каждому из суждений опросника, переводятся в баллы следующим образом. Если в ключе данное суждение помечено знаком «+», то оценки (в числителе) переводятся в баллы (в знаменателе) так: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-3 -2 -1 0 +1 +2 +3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1 2 3 4 5 6 7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Если в ключе соответствующее суждение помечено знаком •», то пользуются сл</w:t>
      </w:r>
      <w:r w:rsidRPr="003576B7">
        <w:rPr>
          <w:rFonts w:ascii="Times New Roman" w:hAnsi="Times New Roman"/>
          <w:color w:val="000000" w:themeColor="text1"/>
        </w:rPr>
        <w:t>е</w:t>
      </w:r>
      <w:r w:rsidRPr="003576B7">
        <w:rPr>
          <w:rFonts w:ascii="Times New Roman" w:hAnsi="Times New Roman"/>
          <w:color w:val="000000" w:themeColor="text1"/>
        </w:rPr>
        <w:t xml:space="preserve">дующим соотношением: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-3 -2 -1 0 +1 +2 +3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 xml:space="preserve">7 6 5 4 3 2 1 </w:t>
      </w:r>
    </w:p>
    <w:p w:rsidR="003576B7" w:rsidRPr="003576B7" w:rsidRDefault="003576B7" w:rsidP="003576B7">
      <w:pPr>
        <w:spacing w:line="276" w:lineRule="auto"/>
        <w:ind w:firstLine="709"/>
        <w:jc w:val="both"/>
        <w:rPr>
          <w:rFonts w:ascii="Times New Roman" w:hAnsi="Times New Roman"/>
          <w:color w:val="000000" w:themeColor="text1"/>
        </w:rPr>
      </w:pPr>
      <w:r w:rsidRPr="003576B7">
        <w:rPr>
          <w:rFonts w:ascii="Times New Roman" w:hAnsi="Times New Roman"/>
          <w:color w:val="000000" w:themeColor="text1"/>
        </w:rPr>
        <w:t>Далее определяется сумма баллов, набранных испытуемым по всему опросн</w:t>
      </w:r>
      <w:r w:rsidRPr="003576B7">
        <w:rPr>
          <w:rFonts w:ascii="Times New Roman" w:hAnsi="Times New Roman"/>
          <w:color w:val="000000" w:themeColor="text1"/>
        </w:rPr>
        <w:t>и</w:t>
      </w:r>
      <w:r w:rsidRPr="003576B7">
        <w:rPr>
          <w:rFonts w:ascii="Times New Roman" w:hAnsi="Times New Roman"/>
          <w:color w:val="000000" w:themeColor="text1"/>
        </w:rPr>
        <w:t xml:space="preserve">ку, и на ее основе определяют, какая мотивация доминирует у испытуемого. </w:t>
      </w:r>
    </w:p>
    <w:p w:rsidR="003576B7" w:rsidRPr="003576B7" w:rsidRDefault="003576B7" w:rsidP="003576B7">
      <w:pPr>
        <w:spacing w:line="276" w:lineRule="auto"/>
        <w:ind w:firstLine="709"/>
        <w:jc w:val="both"/>
        <w:rPr>
          <w:rFonts w:ascii="Times New Roman" w:hAnsi="Times New Roman"/>
          <w:color w:val="000000"/>
          <w:shd w:val="clear" w:color="auto" w:fill="FFFFFF"/>
        </w:rPr>
      </w:pPr>
    </w:p>
    <w:sectPr w:rsidR="003576B7" w:rsidRPr="003576B7" w:rsidSect="00F66141">
      <w:foot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B8E" w:rsidRDefault="00993B8E" w:rsidP="00E4176A">
      <w:r>
        <w:separator/>
      </w:r>
    </w:p>
  </w:endnote>
  <w:endnote w:type="continuationSeparator" w:id="0">
    <w:p w:rsidR="00993B8E" w:rsidRDefault="00993B8E" w:rsidP="00E41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549391"/>
      <w:docPartObj>
        <w:docPartGallery w:val="Page Numbers (Bottom of Page)"/>
        <w:docPartUnique/>
      </w:docPartObj>
    </w:sdtPr>
    <w:sdtContent>
      <w:p w:rsidR="00F66141" w:rsidRDefault="00F66141">
        <w:pPr>
          <w:pStyle w:val="ad"/>
          <w:jc w:val="right"/>
        </w:pPr>
        <w:r>
          <w:fldChar w:fldCharType="begin"/>
        </w:r>
        <w:r>
          <w:instrText>PAGE   \* MERGEFORMAT</w:instrText>
        </w:r>
        <w:r>
          <w:fldChar w:fldCharType="separate"/>
        </w:r>
        <w:r>
          <w:rPr>
            <w:noProof/>
          </w:rPr>
          <w:t>3</w:t>
        </w:r>
        <w:r>
          <w:fldChar w:fldCharType="end"/>
        </w:r>
      </w:p>
    </w:sdtContent>
  </w:sdt>
  <w:p w:rsidR="00F66141" w:rsidRDefault="00F6614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B8E" w:rsidRDefault="00993B8E" w:rsidP="00E4176A">
      <w:r>
        <w:separator/>
      </w:r>
    </w:p>
  </w:footnote>
  <w:footnote w:type="continuationSeparator" w:id="0">
    <w:p w:rsidR="00993B8E" w:rsidRDefault="00993B8E" w:rsidP="00E4176A">
      <w:r>
        <w:continuationSeparator/>
      </w:r>
    </w:p>
  </w:footnote>
  <w:footnote w:id="1">
    <w:p w:rsidR="00213C30" w:rsidRPr="00B33123" w:rsidRDefault="00213C30" w:rsidP="00213C30">
      <w:pPr>
        <w:pStyle w:val="a4"/>
        <w:spacing w:before="0" w:beforeAutospacing="0" w:after="0" w:afterAutospacing="0" w:line="360" w:lineRule="auto"/>
        <w:ind w:left="-141"/>
        <w:rPr>
          <w:sz w:val="20"/>
          <w:szCs w:val="20"/>
        </w:rPr>
      </w:pPr>
      <w:r>
        <w:rPr>
          <w:rStyle w:val="af1"/>
        </w:rPr>
        <w:footnoteRef/>
      </w:r>
      <w:r>
        <w:t xml:space="preserve"> </w:t>
      </w:r>
      <w:proofErr w:type="spellStart"/>
      <w:r w:rsidRPr="00B33123">
        <w:rPr>
          <w:sz w:val="20"/>
          <w:szCs w:val="20"/>
        </w:rPr>
        <w:t>Зенина</w:t>
      </w:r>
      <w:proofErr w:type="spellEnd"/>
      <w:r w:rsidRPr="00B33123">
        <w:rPr>
          <w:sz w:val="20"/>
          <w:szCs w:val="20"/>
        </w:rPr>
        <w:t>, С.Р. Психологические факторы становления учебн</w:t>
      </w:r>
      <w:proofErr w:type="gramStart"/>
      <w:r w:rsidRPr="00B33123">
        <w:rPr>
          <w:sz w:val="20"/>
          <w:szCs w:val="20"/>
        </w:rPr>
        <w:t>о-</w:t>
      </w:r>
      <w:proofErr w:type="gramEnd"/>
      <w:r w:rsidRPr="00B33123">
        <w:rPr>
          <w:sz w:val="20"/>
          <w:szCs w:val="20"/>
        </w:rPr>
        <w:t xml:space="preserve"> профессиональной деятельности студентов вуза : </w:t>
      </w:r>
      <w:proofErr w:type="spellStart"/>
      <w:r w:rsidRPr="00B33123">
        <w:rPr>
          <w:sz w:val="20"/>
          <w:szCs w:val="20"/>
        </w:rPr>
        <w:t>автореф</w:t>
      </w:r>
      <w:proofErr w:type="spellEnd"/>
      <w:r w:rsidRPr="00B33123">
        <w:rPr>
          <w:sz w:val="20"/>
          <w:szCs w:val="20"/>
        </w:rPr>
        <w:t xml:space="preserve">... канд. психол. наук : 19.00.07 / С.Р. </w:t>
      </w:r>
      <w:proofErr w:type="spellStart"/>
      <w:r w:rsidRPr="00B33123">
        <w:rPr>
          <w:sz w:val="20"/>
          <w:szCs w:val="20"/>
        </w:rPr>
        <w:t>Зенина</w:t>
      </w:r>
      <w:proofErr w:type="spellEnd"/>
      <w:r w:rsidRPr="00B33123">
        <w:rPr>
          <w:sz w:val="20"/>
          <w:szCs w:val="20"/>
        </w:rPr>
        <w:t>. - M., 2009. - 23с.</w:t>
      </w:r>
    </w:p>
    <w:p w:rsidR="00213C30" w:rsidRDefault="00213C30">
      <w:pPr>
        <w:pStyle w:val="af"/>
      </w:pPr>
    </w:p>
  </w:footnote>
  <w:footnote w:id="2">
    <w:p w:rsidR="00C00FA4" w:rsidRPr="00B33123" w:rsidRDefault="00C00FA4" w:rsidP="00C00FA4">
      <w:pPr>
        <w:pStyle w:val="a4"/>
        <w:spacing w:before="0" w:beforeAutospacing="0" w:after="0" w:afterAutospacing="0" w:line="360" w:lineRule="auto"/>
        <w:ind w:left="-141"/>
        <w:rPr>
          <w:sz w:val="20"/>
          <w:szCs w:val="20"/>
        </w:rPr>
      </w:pPr>
      <w:r>
        <w:rPr>
          <w:rStyle w:val="af1"/>
        </w:rPr>
        <w:footnoteRef/>
      </w:r>
      <w:r>
        <w:t xml:space="preserve"> </w:t>
      </w:r>
      <w:r w:rsidRPr="00B33123">
        <w:rPr>
          <w:sz w:val="20"/>
          <w:szCs w:val="20"/>
        </w:rPr>
        <w:t>Ильин, Е.П. Мотивация и мотивы / Е.П. Ильин. - СПб</w:t>
      </w:r>
      <w:proofErr w:type="gramStart"/>
      <w:r w:rsidRPr="00B33123">
        <w:rPr>
          <w:sz w:val="20"/>
          <w:szCs w:val="20"/>
        </w:rPr>
        <w:t xml:space="preserve">.: </w:t>
      </w:r>
      <w:proofErr w:type="gramEnd"/>
      <w:r w:rsidRPr="00B33123">
        <w:rPr>
          <w:sz w:val="20"/>
          <w:szCs w:val="20"/>
        </w:rPr>
        <w:t>Питер, 2006. - 512 с.</w:t>
      </w:r>
    </w:p>
    <w:p w:rsidR="00C00FA4" w:rsidRDefault="00C00FA4">
      <w:pPr>
        <w:pStyle w:val="af"/>
      </w:pPr>
    </w:p>
  </w:footnote>
  <w:footnote w:id="3">
    <w:p w:rsidR="00C00FA4" w:rsidRPr="00B33123" w:rsidRDefault="00C00FA4" w:rsidP="00C00FA4">
      <w:pPr>
        <w:pStyle w:val="a4"/>
        <w:spacing w:before="0" w:beforeAutospacing="0" w:after="0" w:afterAutospacing="0" w:line="360" w:lineRule="auto"/>
        <w:ind w:left="-141"/>
        <w:rPr>
          <w:sz w:val="20"/>
          <w:szCs w:val="20"/>
        </w:rPr>
      </w:pPr>
      <w:r>
        <w:rPr>
          <w:rStyle w:val="af1"/>
        </w:rPr>
        <w:footnoteRef/>
      </w:r>
      <w:r>
        <w:t xml:space="preserve"> </w:t>
      </w:r>
      <w:r w:rsidRPr="00B33123">
        <w:rPr>
          <w:sz w:val="20"/>
          <w:szCs w:val="20"/>
        </w:rPr>
        <w:t xml:space="preserve">Зимняя, И.А. Педагогическая психология: Учебник для вузов / И.А. </w:t>
      </w:r>
      <w:proofErr w:type="gramStart"/>
      <w:r w:rsidRPr="00B33123">
        <w:rPr>
          <w:sz w:val="20"/>
          <w:szCs w:val="20"/>
        </w:rPr>
        <w:t>Зимняя</w:t>
      </w:r>
      <w:proofErr w:type="gramEnd"/>
      <w:r w:rsidRPr="00B33123">
        <w:rPr>
          <w:sz w:val="20"/>
          <w:szCs w:val="20"/>
        </w:rPr>
        <w:t>. - М.: Логос, 2003. - 384 с.</w:t>
      </w:r>
    </w:p>
    <w:p w:rsidR="00C00FA4" w:rsidRDefault="00C00FA4">
      <w:pPr>
        <w:pStyle w:val="af"/>
      </w:pPr>
    </w:p>
  </w:footnote>
  <w:footnote w:id="4">
    <w:p w:rsidR="00C00FA4" w:rsidRPr="00B33123" w:rsidRDefault="00C00FA4" w:rsidP="00C00FA4">
      <w:pPr>
        <w:pStyle w:val="a4"/>
        <w:spacing w:before="0" w:beforeAutospacing="0" w:after="0" w:afterAutospacing="0" w:line="360" w:lineRule="auto"/>
        <w:ind w:left="-141"/>
        <w:rPr>
          <w:sz w:val="20"/>
          <w:szCs w:val="20"/>
        </w:rPr>
      </w:pPr>
      <w:r>
        <w:rPr>
          <w:rStyle w:val="af1"/>
        </w:rPr>
        <w:footnoteRef/>
      </w:r>
      <w:r>
        <w:t xml:space="preserve"> </w:t>
      </w:r>
      <w:r w:rsidRPr="00B33123">
        <w:rPr>
          <w:sz w:val="20"/>
          <w:szCs w:val="20"/>
        </w:rPr>
        <w:t xml:space="preserve">Попова, А.Ю. Психологические условия развития мотивации профессионального учения студентов-психологов: </w:t>
      </w:r>
      <w:proofErr w:type="spellStart"/>
      <w:r w:rsidRPr="00B33123">
        <w:rPr>
          <w:sz w:val="20"/>
          <w:szCs w:val="20"/>
        </w:rPr>
        <w:t>Автореф</w:t>
      </w:r>
      <w:proofErr w:type="spellEnd"/>
      <w:r w:rsidRPr="00B33123">
        <w:rPr>
          <w:sz w:val="20"/>
          <w:szCs w:val="20"/>
        </w:rPr>
        <w:t>… канд. психол. наук: 19.00.07 / А.Ю. Попова. - М., 2004. -30 с.</w:t>
      </w:r>
    </w:p>
    <w:p w:rsidR="00C00FA4" w:rsidRDefault="00C00FA4">
      <w:pPr>
        <w:pStyle w:val="af"/>
      </w:pPr>
    </w:p>
  </w:footnote>
  <w:footnote w:id="5">
    <w:p w:rsidR="00C00FA4" w:rsidRPr="00B33123" w:rsidRDefault="00C00FA4" w:rsidP="00C00FA4">
      <w:pPr>
        <w:pStyle w:val="a4"/>
        <w:spacing w:before="0" w:beforeAutospacing="0" w:after="0" w:afterAutospacing="0" w:line="360" w:lineRule="auto"/>
        <w:ind w:left="-141"/>
        <w:rPr>
          <w:sz w:val="20"/>
          <w:szCs w:val="20"/>
        </w:rPr>
      </w:pPr>
      <w:r>
        <w:rPr>
          <w:rStyle w:val="af1"/>
        </w:rPr>
        <w:footnoteRef/>
      </w:r>
      <w:r>
        <w:t xml:space="preserve"> </w:t>
      </w:r>
      <w:r w:rsidRPr="00B33123">
        <w:rPr>
          <w:sz w:val="20"/>
          <w:szCs w:val="20"/>
        </w:rPr>
        <w:t xml:space="preserve">Практическая психодиагностика. Методики и тесты: Учебное пособие / Ред-сост. Д.Я. </w:t>
      </w:r>
      <w:proofErr w:type="spellStart"/>
      <w:r w:rsidRPr="00B33123">
        <w:rPr>
          <w:sz w:val="20"/>
          <w:szCs w:val="20"/>
        </w:rPr>
        <w:t>Райгородский</w:t>
      </w:r>
      <w:proofErr w:type="spellEnd"/>
      <w:r w:rsidRPr="00B33123">
        <w:rPr>
          <w:sz w:val="20"/>
          <w:szCs w:val="20"/>
        </w:rPr>
        <w:t>. - Самара</w:t>
      </w:r>
      <w:proofErr w:type="gramStart"/>
      <w:r w:rsidRPr="00B33123">
        <w:rPr>
          <w:sz w:val="20"/>
          <w:szCs w:val="20"/>
        </w:rPr>
        <w:t xml:space="preserve">.: </w:t>
      </w:r>
      <w:proofErr w:type="gramEnd"/>
      <w:r w:rsidRPr="00B33123">
        <w:rPr>
          <w:sz w:val="20"/>
          <w:szCs w:val="20"/>
        </w:rPr>
        <w:t>Изд. Дом «Бахрах»,2002. - 672 с.</w:t>
      </w:r>
    </w:p>
    <w:p w:rsidR="00C00FA4" w:rsidRDefault="00C00FA4">
      <w:pPr>
        <w:pStyle w:val="af"/>
      </w:pPr>
    </w:p>
  </w:footnote>
  <w:footnote w:id="6">
    <w:p w:rsidR="00C00FA4" w:rsidRPr="00B33123" w:rsidRDefault="00C00FA4" w:rsidP="00C00FA4">
      <w:pPr>
        <w:pStyle w:val="a4"/>
        <w:spacing w:before="0" w:beforeAutospacing="0" w:after="0" w:afterAutospacing="0" w:line="360" w:lineRule="auto"/>
        <w:ind w:left="-141"/>
        <w:rPr>
          <w:sz w:val="20"/>
          <w:szCs w:val="20"/>
        </w:rPr>
      </w:pPr>
      <w:r>
        <w:rPr>
          <w:rStyle w:val="af1"/>
        </w:rPr>
        <w:footnoteRef/>
      </w:r>
      <w:r>
        <w:t xml:space="preserve"> </w:t>
      </w:r>
      <w:r w:rsidRPr="00B33123">
        <w:rPr>
          <w:sz w:val="20"/>
          <w:szCs w:val="20"/>
        </w:rPr>
        <w:t xml:space="preserve">Психологический практикум. Межличностные отношения: Методические рекомендации/ И.Б. </w:t>
      </w:r>
      <w:proofErr w:type="spellStart"/>
      <w:r w:rsidRPr="00B33123">
        <w:rPr>
          <w:sz w:val="20"/>
          <w:szCs w:val="20"/>
        </w:rPr>
        <w:t>Дерманова</w:t>
      </w:r>
      <w:proofErr w:type="spellEnd"/>
      <w:r w:rsidRPr="00B33123">
        <w:rPr>
          <w:sz w:val="20"/>
          <w:szCs w:val="20"/>
        </w:rPr>
        <w:t>, Е.В. Сидоренко. - СПб</w:t>
      </w:r>
      <w:proofErr w:type="gramStart"/>
      <w:r w:rsidRPr="00B33123">
        <w:rPr>
          <w:sz w:val="20"/>
          <w:szCs w:val="20"/>
        </w:rPr>
        <w:t xml:space="preserve">.: </w:t>
      </w:r>
      <w:proofErr w:type="gramEnd"/>
      <w:r w:rsidRPr="00B33123">
        <w:rPr>
          <w:sz w:val="20"/>
          <w:szCs w:val="20"/>
        </w:rPr>
        <w:t>Издательство «Речь», 2003. - 41 с.</w:t>
      </w:r>
    </w:p>
    <w:p w:rsidR="00C00FA4" w:rsidRDefault="00C00FA4">
      <w:pPr>
        <w:pStyle w:val="af"/>
      </w:pPr>
    </w:p>
  </w:footnote>
  <w:footnote w:id="7">
    <w:p w:rsidR="00C00FA4" w:rsidRPr="00B33123" w:rsidRDefault="00C00FA4" w:rsidP="00C00FA4">
      <w:pPr>
        <w:pStyle w:val="a4"/>
        <w:spacing w:before="0" w:beforeAutospacing="0" w:after="0" w:afterAutospacing="0" w:line="360" w:lineRule="auto"/>
        <w:ind w:left="-141"/>
        <w:rPr>
          <w:sz w:val="20"/>
          <w:szCs w:val="20"/>
        </w:rPr>
      </w:pPr>
      <w:r>
        <w:rPr>
          <w:rStyle w:val="af1"/>
        </w:rPr>
        <w:footnoteRef/>
      </w:r>
      <w:r>
        <w:t xml:space="preserve"> </w:t>
      </w:r>
      <w:r w:rsidRPr="00B33123">
        <w:rPr>
          <w:sz w:val="20"/>
          <w:szCs w:val="20"/>
        </w:rPr>
        <w:t xml:space="preserve">Осипова, А.А. Общая </w:t>
      </w:r>
      <w:proofErr w:type="spellStart"/>
      <w:r w:rsidRPr="00B33123">
        <w:rPr>
          <w:sz w:val="20"/>
          <w:szCs w:val="20"/>
        </w:rPr>
        <w:t>психокоррекция</w:t>
      </w:r>
      <w:proofErr w:type="spellEnd"/>
      <w:r w:rsidRPr="00B33123">
        <w:rPr>
          <w:sz w:val="20"/>
          <w:szCs w:val="20"/>
        </w:rPr>
        <w:t>: Учебное пособие для студентов вузов / А.А. Осипова. - М.: ТЦ «Сфера», 2007. - 512 с.</w:t>
      </w:r>
    </w:p>
    <w:p w:rsidR="00C00FA4" w:rsidRDefault="00C00FA4">
      <w:pPr>
        <w:pStyle w:val="af"/>
      </w:pPr>
    </w:p>
  </w:footnote>
  <w:footnote w:id="8">
    <w:p w:rsidR="00C00FA4" w:rsidRPr="00B33123" w:rsidRDefault="00C00FA4" w:rsidP="00C00FA4">
      <w:pPr>
        <w:pStyle w:val="a4"/>
        <w:spacing w:before="0" w:beforeAutospacing="0" w:after="0" w:afterAutospacing="0" w:line="360" w:lineRule="auto"/>
        <w:ind w:left="-141"/>
        <w:rPr>
          <w:sz w:val="20"/>
          <w:szCs w:val="20"/>
        </w:rPr>
      </w:pPr>
      <w:r>
        <w:rPr>
          <w:rStyle w:val="af1"/>
        </w:rPr>
        <w:footnoteRef/>
      </w:r>
      <w:r>
        <w:t xml:space="preserve"> </w:t>
      </w:r>
      <w:r w:rsidRPr="00B33123">
        <w:rPr>
          <w:sz w:val="20"/>
          <w:szCs w:val="20"/>
        </w:rPr>
        <w:t>Сидоренко, Е.В. Тренинг коммуникативной компетентности в межличностном взаимодействии / Е.В. Сидоренко. - СПб</w:t>
      </w:r>
      <w:proofErr w:type="gramStart"/>
      <w:r w:rsidRPr="00B33123">
        <w:rPr>
          <w:sz w:val="20"/>
          <w:szCs w:val="20"/>
        </w:rPr>
        <w:t xml:space="preserve">.: </w:t>
      </w:r>
      <w:proofErr w:type="gramEnd"/>
      <w:r w:rsidRPr="00B33123">
        <w:rPr>
          <w:sz w:val="20"/>
          <w:szCs w:val="20"/>
        </w:rPr>
        <w:t>Речь,2007. - 208с.</w:t>
      </w:r>
    </w:p>
    <w:p w:rsidR="00C00FA4" w:rsidRDefault="00C00FA4">
      <w:pPr>
        <w:pStyle w:val="af"/>
      </w:pPr>
    </w:p>
  </w:footnote>
  <w:footnote w:id="9">
    <w:p w:rsidR="00C00FA4" w:rsidRPr="00B33123" w:rsidRDefault="00C00FA4" w:rsidP="00C00FA4">
      <w:pPr>
        <w:pStyle w:val="a4"/>
        <w:spacing w:before="0" w:beforeAutospacing="0" w:after="0" w:afterAutospacing="0" w:line="360" w:lineRule="auto"/>
        <w:ind w:left="-141"/>
        <w:rPr>
          <w:sz w:val="20"/>
          <w:szCs w:val="20"/>
        </w:rPr>
      </w:pPr>
      <w:r>
        <w:rPr>
          <w:rStyle w:val="af1"/>
        </w:rPr>
        <w:footnoteRef/>
      </w:r>
      <w:r>
        <w:t xml:space="preserve"> </w:t>
      </w:r>
      <w:proofErr w:type="spellStart"/>
      <w:r w:rsidRPr="00B33123">
        <w:rPr>
          <w:sz w:val="20"/>
          <w:szCs w:val="20"/>
        </w:rPr>
        <w:t>Фопель</w:t>
      </w:r>
      <w:proofErr w:type="spellEnd"/>
      <w:r w:rsidRPr="00B33123">
        <w:rPr>
          <w:sz w:val="20"/>
          <w:szCs w:val="20"/>
        </w:rPr>
        <w:t>, К. Психологические группы: Рабочие материалы для ведущего: Практическое пособие</w:t>
      </w:r>
      <w:proofErr w:type="gramStart"/>
      <w:r w:rsidRPr="00B33123">
        <w:rPr>
          <w:sz w:val="20"/>
          <w:szCs w:val="20"/>
        </w:rPr>
        <w:t xml:space="preserve"> / П</w:t>
      </w:r>
      <w:proofErr w:type="gramEnd"/>
      <w:r w:rsidRPr="00B33123">
        <w:rPr>
          <w:sz w:val="20"/>
          <w:szCs w:val="20"/>
        </w:rPr>
        <w:t xml:space="preserve">ер. с нем. Е.Ю. </w:t>
      </w:r>
      <w:proofErr w:type="spellStart"/>
      <w:r w:rsidRPr="00B33123">
        <w:rPr>
          <w:sz w:val="20"/>
          <w:szCs w:val="20"/>
        </w:rPr>
        <w:t>Патяевой</w:t>
      </w:r>
      <w:proofErr w:type="spellEnd"/>
      <w:r w:rsidRPr="00B33123">
        <w:rPr>
          <w:sz w:val="20"/>
          <w:szCs w:val="20"/>
        </w:rPr>
        <w:t>. - М.: Генезис, 2001. - 256 с.</w:t>
      </w:r>
    </w:p>
    <w:p w:rsidR="00C00FA4" w:rsidRDefault="00C00FA4">
      <w:pPr>
        <w:pStyle w:val="af"/>
      </w:pPr>
    </w:p>
  </w:footnote>
  <w:footnote w:id="10">
    <w:p w:rsidR="00C00FA4" w:rsidRPr="00B33123" w:rsidRDefault="00C00FA4" w:rsidP="00C00FA4">
      <w:pPr>
        <w:pStyle w:val="a4"/>
        <w:spacing w:before="0" w:beforeAutospacing="0" w:after="0" w:afterAutospacing="0" w:line="360" w:lineRule="auto"/>
        <w:ind w:left="-141"/>
        <w:rPr>
          <w:sz w:val="20"/>
          <w:szCs w:val="20"/>
        </w:rPr>
      </w:pPr>
      <w:r>
        <w:rPr>
          <w:rStyle w:val="af1"/>
        </w:rPr>
        <w:footnoteRef/>
      </w:r>
      <w:r>
        <w:t xml:space="preserve"> </w:t>
      </w:r>
      <w:r w:rsidRPr="00B33123">
        <w:rPr>
          <w:sz w:val="20"/>
          <w:szCs w:val="20"/>
        </w:rPr>
        <w:t>Иванников, В.А. Проблемы подготовки психологов / В.А. Иванников // Вопросы психологии. - 2006. - №1. - с.48-52.</w:t>
      </w:r>
    </w:p>
    <w:p w:rsidR="00C00FA4" w:rsidRDefault="00C00FA4">
      <w:pPr>
        <w:pStyle w:val="af"/>
      </w:pPr>
    </w:p>
  </w:footnote>
  <w:footnote w:id="11">
    <w:p w:rsidR="00C00FA4" w:rsidRPr="00B33123" w:rsidRDefault="00C00FA4" w:rsidP="00C00FA4">
      <w:pPr>
        <w:pStyle w:val="a4"/>
        <w:spacing w:before="0" w:beforeAutospacing="0" w:after="0" w:afterAutospacing="0" w:line="360" w:lineRule="auto"/>
        <w:ind w:left="-141"/>
        <w:rPr>
          <w:sz w:val="20"/>
          <w:szCs w:val="20"/>
        </w:rPr>
      </w:pPr>
      <w:r>
        <w:rPr>
          <w:rStyle w:val="af1"/>
        </w:rPr>
        <w:footnoteRef/>
      </w:r>
      <w:r>
        <w:t xml:space="preserve"> </w:t>
      </w:r>
      <w:proofErr w:type="spellStart"/>
      <w:r w:rsidRPr="00B33123">
        <w:rPr>
          <w:sz w:val="20"/>
          <w:szCs w:val="20"/>
        </w:rPr>
        <w:t>Ерчак</w:t>
      </w:r>
      <w:proofErr w:type="spellEnd"/>
      <w:r w:rsidRPr="00B33123">
        <w:rPr>
          <w:sz w:val="20"/>
          <w:szCs w:val="20"/>
        </w:rPr>
        <w:t xml:space="preserve">, Н.Т. Психология профессиональной речи / Н.Т. </w:t>
      </w:r>
      <w:proofErr w:type="spellStart"/>
      <w:r w:rsidRPr="00B33123">
        <w:rPr>
          <w:sz w:val="20"/>
          <w:szCs w:val="20"/>
        </w:rPr>
        <w:t>Ерчак</w:t>
      </w:r>
      <w:proofErr w:type="spellEnd"/>
      <w:r w:rsidRPr="00B33123">
        <w:rPr>
          <w:sz w:val="20"/>
          <w:szCs w:val="20"/>
        </w:rPr>
        <w:t xml:space="preserve">. </w:t>
      </w:r>
      <w:proofErr w:type="gramStart"/>
      <w:r w:rsidRPr="00B33123">
        <w:rPr>
          <w:sz w:val="20"/>
          <w:szCs w:val="20"/>
        </w:rPr>
        <w:t>-М</w:t>
      </w:r>
      <w:proofErr w:type="gramEnd"/>
      <w:r w:rsidRPr="00B33123">
        <w:rPr>
          <w:sz w:val="20"/>
          <w:szCs w:val="20"/>
        </w:rPr>
        <w:t>.: Издательство деловой и учебной литературы, 2009. - 196с.</w:t>
      </w:r>
    </w:p>
    <w:p w:rsidR="00C00FA4" w:rsidRDefault="00C00FA4">
      <w:pPr>
        <w:pStyle w:val="af"/>
      </w:pPr>
    </w:p>
  </w:footnote>
  <w:footnote w:id="12">
    <w:p w:rsidR="00C00FA4" w:rsidRPr="00B33123" w:rsidRDefault="00C00FA4" w:rsidP="00C00FA4">
      <w:pPr>
        <w:pStyle w:val="a4"/>
        <w:spacing w:before="0" w:beforeAutospacing="0" w:after="0" w:afterAutospacing="0" w:line="360" w:lineRule="auto"/>
        <w:ind w:left="-141"/>
        <w:rPr>
          <w:sz w:val="20"/>
          <w:szCs w:val="20"/>
        </w:rPr>
      </w:pPr>
      <w:r>
        <w:rPr>
          <w:rStyle w:val="af1"/>
        </w:rPr>
        <w:footnoteRef/>
      </w:r>
      <w:r>
        <w:t xml:space="preserve"> </w:t>
      </w:r>
      <w:r w:rsidRPr="00B33123">
        <w:rPr>
          <w:sz w:val="20"/>
          <w:szCs w:val="20"/>
        </w:rPr>
        <w:t>Психологические тесты</w:t>
      </w:r>
      <w:proofErr w:type="gramStart"/>
      <w:r w:rsidRPr="00B33123">
        <w:rPr>
          <w:sz w:val="20"/>
          <w:szCs w:val="20"/>
        </w:rPr>
        <w:t xml:space="preserve"> / П</w:t>
      </w:r>
      <w:proofErr w:type="gramEnd"/>
      <w:r w:rsidRPr="00B33123">
        <w:rPr>
          <w:sz w:val="20"/>
          <w:szCs w:val="20"/>
        </w:rPr>
        <w:t xml:space="preserve">од ред. А.А. Карелина: В 2-х томах. Т.1.- М.: </w:t>
      </w:r>
      <w:proofErr w:type="spellStart"/>
      <w:r w:rsidRPr="00B33123">
        <w:rPr>
          <w:sz w:val="20"/>
          <w:szCs w:val="20"/>
        </w:rPr>
        <w:t>Гуманит</w:t>
      </w:r>
      <w:proofErr w:type="gramStart"/>
      <w:r w:rsidRPr="00B33123">
        <w:rPr>
          <w:sz w:val="20"/>
          <w:szCs w:val="20"/>
        </w:rPr>
        <w:t>.и</w:t>
      </w:r>
      <w:proofErr w:type="gramEnd"/>
      <w:r w:rsidRPr="00B33123">
        <w:rPr>
          <w:sz w:val="20"/>
          <w:szCs w:val="20"/>
        </w:rPr>
        <w:t>зд.центр</w:t>
      </w:r>
      <w:proofErr w:type="spellEnd"/>
      <w:r w:rsidRPr="00B33123">
        <w:rPr>
          <w:sz w:val="20"/>
          <w:szCs w:val="20"/>
        </w:rPr>
        <w:t xml:space="preserve"> ВЛАДОС, 2007. -312 с.</w:t>
      </w:r>
    </w:p>
    <w:p w:rsidR="00C00FA4" w:rsidRDefault="00C00FA4">
      <w:pPr>
        <w:pStyle w:val="af"/>
      </w:pPr>
    </w:p>
  </w:footnote>
  <w:footnote w:id="13">
    <w:p w:rsidR="00C00FA4" w:rsidRDefault="00C00FA4">
      <w:pPr>
        <w:pStyle w:val="af"/>
      </w:pPr>
      <w:r>
        <w:rPr>
          <w:rStyle w:val="af1"/>
        </w:rPr>
        <w:footnoteRef/>
      </w:r>
      <w:r>
        <w:t xml:space="preserve"> </w:t>
      </w:r>
      <w:r w:rsidRPr="00B33123">
        <w:rPr>
          <w:rFonts w:ascii="Times New Roman" w:hAnsi="Times New Roman"/>
        </w:rPr>
        <w:t>Сурикова, Я.А. Взаимосвязь ценностных ориентаций и значимых событий в построении субъективной картины жизненного пути личности / Я.А. Сурикова // Высшее образование сегодня. - 2007. - №12. - с.62-66</w:t>
      </w:r>
    </w:p>
  </w:footnote>
  <w:footnote w:id="14">
    <w:p w:rsidR="00C00FA4" w:rsidRPr="00B33123" w:rsidRDefault="00C00FA4" w:rsidP="00C00FA4">
      <w:pPr>
        <w:pStyle w:val="a4"/>
        <w:spacing w:before="0" w:beforeAutospacing="0" w:after="0" w:afterAutospacing="0" w:line="360" w:lineRule="auto"/>
        <w:ind w:left="-141"/>
        <w:rPr>
          <w:sz w:val="20"/>
          <w:szCs w:val="20"/>
        </w:rPr>
      </w:pPr>
      <w:r>
        <w:rPr>
          <w:rStyle w:val="af1"/>
        </w:rPr>
        <w:footnoteRef/>
      </w:r>
      <w:r>
        <w:t xml:space="preserve"> </w:t>
      </w:r>
      <w:r w:rsidRPr="00B33123">
        <w:rPr>
          <w:sz w:val="20"/>
          <w:szCs w:val="20"/>
        </w:rPr>
        <w:t>Успенский, В.Б. Введение в психолого-педагогическую деятельность: Учебное пособие для студентов высших учебных заведений / В.Б. Успенский, А.П. Чернявская. - М.: Изд-во ВЛАДОС-ПРЕСС, 2003. - 176 с.</w:t>
      </w:r>
    </w:p>
    <w:p w:rsidR="00C00FA4" w:rsidRDefault="00C00FA4">
      <w:pPr>
        <w:pStyle w:val="af"/>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64A803E"/>
    <w:lvl w:ilvl="0">
      <w:start w:val="1"/>
      <w:numFmt w:val="decimal"/>
      <w:lvlText w:val="%1."/>
      <w:lvlJc w:val="left"/>
      <w:pPr>
        <w:tabs>
          <w:tab w:val="num" w:pos="1492"/>
        </w:tabs>
        <w:ind w:left="1492" w:hanging="360"/>
      </w:pPr>
    </w:lvl>
  </w:abstractNum>
  <w:abstractNum w:abstractNumId="1">
    <w:nsid w:val="FFFFFF7D"/>
    <w:multiLevelType w:val="singleLevel"/>
    <w:tmpl w:val="15BE7AD8"/>
    <w:lvl w:ilvl="0">
      <w:start w:val="1"/>
      <w:numFmt w:val="decimal"/>
      <w:lvlText w:val="%1."/>
      <w:lvlJc w:val="left"/>
      <w:pPr>
        <w:tabs>
          <w:tab w:val="num" w:pos="1209"/>
        </w:tabs>
        <w:ind w:left="1209" w:hanging="360"/>
      </w:pPr>
    </w:lvl>
  </w:abstractNum>
  <w:abstractNum w:abstractNumId="2">
    <w:nsid w:val="FFFFFF7E"/>
    <w:multiLevelType w:val="singleLevel"/>
    <w:tmpl w:val="1504A950"/>
    <w:lvl w:ilvl="0">
      <w:start w:val="1"/>
      <w:numFmt w:val="decimal"/>
      <w:lvlText w:val="%1."/>
      <w:lvlJc w:val="left"/>
      <w:pPr>
        <w:tabs>
          <w:tab w:val="num" w:pos="926"/>
        </w:tabs>
        <w:ind w:left="926" w:hanging="360"/>
      </w:pPr>
    </w:lvl>
  </w:abstractNum>
  <w:abstractNum w:abstractNumId="3">
    <w:nsid w:val="FFFFFF7F"/>
    <w:multiLevelType w:val="singleLevel"/>
    <w:tmpl w:val="B6D24658"/>
    <w:lvl w:ilvl="0">
      <w:start w:val="1"/>
      <w:numFmt w:val="decimal"/>
      <w:lvlText w:val="%1."/>
      <w:lvlJc w:val="left"/>
      <w:pPr>
        <w:tabs>
          <w:tab w:val="num" w:pos="643"/>
        </w:tabs>
        <w:ind w:left="643" w:hanging="360"/>
      </w:pPr>
    </w:lvl>
  </w:abstractNum>
  <w:abstractNum w:abstractNumId="4">
    <w:nsid w:val="FFFFFF80"/>
    <w:multiLevelType w:val="singleLevel"/>
    <w:tmpl w:val="F5D2080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D8EEB9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B1ACC4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0826C8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21CD22E"/>
    <w:lvl w:ilvl="0">
      <w:start w:val="1"/>
      <w:numFmt w:val="decimal"/>
      <w:lvlText w:val="%1."/>
      <w:lvlJc w:val="left"/>
      <w:pPr>
        <w:tabs>
          <w:tab w:val="num" w:pos="360"/>
        </w:tabs>
        <w:ind w:left="360" w:hanging="360"/>
      </w:pPr>
    </w:lvl>
  </w:abstractNum>
  <w:abstractNum w:abstractNumId="9">
    <w:nsid w:val="FFFFFF89"/>
    <w:multiLevelType w:val="singleLevel"/>
    <w:tmpl w:val="218C6510"/>
    <w:lvl w:ilvl="0">
      <w:start w:val="1"/>
      <w:numFmt w:val="bullet"/>
      <w:lvlText w:val=""/>
      <w:lvlJc w:val="left"/>
      <w:pPr>
        <w:tabs>
          <w:tab w:val="num" w:pos="360"/>
        </w:tabs>
        <w:ind w:left="360" w:hanging="360"/>
      </w:pPr>
      <w:rPr>
        <w:rFonts w:ascii="Symbol" w:hAnsi="Symbol" w:hint="default"/>
      </w:rPr>
    </w:lvl>
  </w:abstractNum>
  <w:abstractNum w:abstractNumId="10">
    <w:nsid w:val="13D46235"/>
    <w:multiLevelType w:val="hybridMultilevel"/>
    <w:tmpl w:val="C130BF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B40936"/>
    <w:multiLevelType w:val="multilevel"/>
    <w:tmpl w:val="1664412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32E1296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69269B4"/>
    <w:multiLevelType w:val="multilevel"/>
    <w:tmpl w:val="E984F29E"/>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5788332D"/>
    <w:multiLevelType w:val="hybridMultilevel"/>
    <w:tmpl w:val="09647C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4"/>
  </w:num>
  <w:num w:numId="14">
    <w:abstractNumId w:val="13"/>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F9E"/>
    <w:rsid w:val="000B7945"/>
    <w:rsid w:val="00213C30"/>
    <w:rsid w:val="003576B7"/>
    <w:rsid w:val="0041403E"/>
    <w:rsid w:val="00445370"/>
    <w:rsid w:val="00993B8E"/>
    <w:rsid w:val="00B54439"/>
    <w:rsid w:val="00BD4A74"/>
    <w:rsid w:val="00C00FA4"/>
    <w:rsid w:val="00C47E23"/>
    <w:rsid w:val="00CB26B1"/>
    <w:rsid w:val="00D86F9E"/>
    <w:rsid w:val="00E322AD"/>
    <w:rsid w:val="00E4176A"/>
    <w:rsid w:val="00E82793"/>
    <w:rsid w:val="00F35A4E"/>
    <w:rsid w:val="00F66141"/>
    <w:rsid w:val="00FA74A6"/>
    <w:rsid w:val="00FD0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47E23"/>
    <w:rPr>
      <w:rFonts w:asciiTheme="minorHAnsi" w:eastAsiaTheme="minorEastAsia" w:hAnsiTheme="minorHAnsi"/>
      <w:sz w:val="24"/>
      <w:szCs w:val="24"/>
    </w:rPr>
  </w:style>
  <w:style w:type="paragraph" w:styleId="1">
    <w:name w:val="heading 1"/>
    <w:basedOn w:val="a"/>
    <w:next w:val="a"/>
    <w:link w:val="10"/>
    <w:qFormat/>
    <w:rsid w:val="00BD4A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autoRedefine/>
    <w:unhideWhenUsed/>
    <w:qFormat/>
    <w:rsid w:val="00E322AD"/>
    <w:pPr>
      <w:keepNext/>
      <w:keepLines/>
      <w:spacing w:before="200"/>
      <w:outlineLvl w:val="1"/>
    </w:pPr>
    <w:rPr>
      <w:rFonts w:ascii="Times New Roman" w:eastAsia="Times New Roman" w:hAnsi="Times New Roman"/>
      <w:b/>
      <w:bCs/>
      <w:sz w:val="28"/>
      <w:szCs w:val="28"/>
      <w:shd w:val="clear" w:color="auto" w:fill="FFFFFF"/>
    </w:rPr>
  </w:style>
  <w:style w:type="paragraph" w:styleId="3">
    <w:name w:val="heading 3"/>
    <w:basedOn w:val="a"/>
    <w:next w:val="a"/>
    <w:link w:val="30"/>
    <w:unhideWhenUsed/>
    <w:qFormat/>
    <w:rsid w:val="00E322AD"/>
    <w:pPr>
      <w:keepNext/>
      <w:keepLines/>
      <w:spacing w:before="200"/>
      <w:jc w:val="right"/>
      <w:outlineLvl w:val="2"/>
    </w:pPr>
    <w:rPr>
      <w:rFonts w:ascii="Times New Roman" w:eastAsiaTheme="majorEastAsia" w:hAnsi="Times New Roman" w:cstheme="majorBidi"/>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
    <w:name w:val="norma"/>
    <w:basedOn w:val="a"/>
    <w:rsid w:val="00BD4A74"/>
    <w:pPr>
      <w:spacing w:before="135" w:after="135" w:line="288" w:lineRule="auto"/>
      <w:ind w:left="225" w:right="480" w:firstLine="709"/>
      <w:jc w:val="both"/>
    </w:pPr>
    <w:rPr>
      <w:rFonts w:ascii="Arial" w:eastAsia="Times New Roman" w:hAnsi="Arial" w:cs="Arial"/>
      <w:lang w:val="en-US"/>
    </w:rPr>
  </w:style>
  <w:style w:type="paragraph" w:styleId="a3">
    <w:name w:val="List Paragraph"/>
    <w:basedOn w:val="a"/>
    <w:uiPriority w:val="34"/>
    <w:qFormat/>
    <w:rsid w:val="00BD4A74"/>
    <w:pPr>
      <w:ind w:left="720"/>
      <w:contextualSpacing/>
    </w:pPr>
  </w:style>
  <w:style w:type="character" w:customStyle="1" w:styleId="10">
    <w:name w:val="Заголовок 1 Знак"/>
    <w:basedOn w:val="a0"/>
    <w:link w:val="1"/>
    <w:rsid w:val="00BD4A74"/>
    <w:rPr>
      <w:rFonts w:asciiTheme="majorHAnsi" w:eastAsiaTheme="majorEastAsia" w:hAnsiTheme="majorHAnsi" w:cstheme="majorBidi"/>
      <w:b/>
      <w:bCs/>
      <w:color w:val="365F91" w:themeColor="accent1" w:themeShade="BF"/>
      <w:sz w:val="28"/>
      <w:szCs w:val="28"/>
    </w:rPr>
  </w:style>
  <w:style w:type="paragraph" w:styleId="a4">
    <w:name w:val="Normal (Web)"/>
    <w:basedOn w:val="a"/>
    <w:uiPriority w:val="99"/>
    <w:unhideWhenUsed/>
    <w:rsid w:val="00445370"/>
    <w:pPr>
      <w:spacing w:before="100" w:beforeAutospacing="1" w:after="100" w:afterAutospacing="1"/>
    </w:pPr>
    <w:rPr>
      <w:rFonts w:ascii="Times New Roman" w:eastAsia="Times New Roman" w:hAnsi="Times New Roman"/>
    </w:rPr>
  </w:style>
  <w:style w:type="character" w:customStyle="1" w:styleId="20">
    <w:name w:val="Заголовок 2 Знак"/>
    <w:basedOn w:val="a0"/>
    <w:link w:val="2"/>
    <w:rsid w:val="00E322AD"/>
    <w:rPr>
      <w:b/>
      <w:bCs/>
      <w:sz w:val="28"/>
      <w:szCs w:val="28"/>
    </w:rPr>
  </w:style>
  <w:style w:type="character" w:customStyle="1" w:styleId="apple-converted-space">
    <w:name w:val="apple-converted-space"/>
    <w:basedOn w:val="a0"/>
    <w:rsid w:val="00445370"/>
  </w:style>
  <w:style w:type="paragraph" w:styleId="a5">
    <w:name w:val="Balloon Text"/>
    <w:basedOn w:val="a"/>
    <w:link w:val="a6"/>
    <w:rsid w:val="00445370"/>
    <w:rPr>
      <w:rFonts w:ascii="Tahoma" w:hAnsi="Tahoma" w:cs="Tahoma"/>
      <w:sz w:val="16"/>
      <w:szCs w:val="16"/>
    </w:rPr>
  </w:style>
  <w:style w:type="character" w:customStyle="1" w:styleId="a6">
    <w:name w:val="Текст выноски Знак"/>
    <w:basedOn w:val="a0"/>
    <w:link w:val="a5"/>
    <w:rsid w:val="00445370"/>
    <w:rPr>
      <w:rFonts w:ascii="Tahoma" w:eastAsiaTheme="minorEastAsia" w:hAnsi="Tahoma" w:cs="Tahoma"/>
      <w:sz w:val="16"/>
      <w:szCs w:val="16"/>
    </w:rPr>
  </w:style>
  <w:style w:type="paragraph" w:styleId="a7">
    <w:name w:val="Title"/>
    <w:basedOn w:val="a"/>
    <w:link w:val="a8"/>
    <w:uiPriority w:val="10"/>
    <w:qFormat/>
    <w:rsid w:val="00B54439"/>
    <w:pPr>
      <w:jc w:val="center"/>
    </w:pPr>
    <w:rPr>
      <w:rFonts w:ascii="Times New Roman" w:eastAsia="Times New Roman" w:hAnsi="Times New Roman"/>
      <w:sz w:val="28"/>
    </w:rPr>
  </w:style>
  <w:style w:type="character" w:customStyle="1" w:styleId="a8">
    <w:name w:val="Название Знак"/>
    <w:basedOn w:val="a0"/>
    <w:link w:val="a7"/>
    <w:uiPriority w:val="10"/>
    <w:rsid w:val="00B54439"/>
    <w:rPr>
      <w:sz w:val="28"/>
      <w:szCs w:val="24"/>
    </w:rPr>
  </w:style>
  <w:style w:type="character" w:customStyle="1" w:styleId="30">
    <w:name w:val="Заголовок 3 Знак"/>
    <w:basedOn w:val="a0"/>
    <w:link w:val="3"/>
    <w:rsid w:val="00E322AD"/>
    <w:rPr>
      <w:rFonts w:eastAsiaTheme="majorEastAsia" w:cstheme="majorBidi"/>
      <w:b/>
      <w:bCs/>
      <w:sz w:val="28"/>
      <w:szCs w:val="24"/>
    </w:rPr>
  </w:style>
  <w:style w:type="character" w:customStyle="1" w:styleId="butback">
    <w:name w:val="butback"/>
    <w:basedOn w:val="a0"/>
    <w:rsid w:val="0041403E"/>
  </w:style>
  <w:style w:type="character" w:customStyle="1" w:styleId="submenu-table">
    <w:name w:val="submenu-table"/>
    <w:basedOn w:val="a0"/>
    <w:rsid w:val="0041403E"/>
  </w:style>
  <w:style w:type="paragraph" w:styleId="a9">
    <w:name w:val="TOC Heading"/>
    <w:basedOn w:val="1"/>
    <w:next w:val="a"/>
    <w:uiPriority w:val="39"/>
    <w:semiHidden/>
    <w:unhideWhenUsed/>
    <w:qFormat/>
    <w:rsid w:val="00E4176A"/>
    <w:pPr>
      <w:spacing w:line="276" w:lineRule="auto"/>
      <w:outlineLvl w:val="9"/>
    </w:pPr>
  </w:style>
  <w:style w:type="paragraph" w:styleId="11">
    <w:name w:val="toc 1"/>
    <w:basedOn w:val="a"/>
    <w:next w:val="a"/>
    <w:autoRedefine/>
    <w:uiPriority w:val="39"/>
    <w:rsid w:val="00E4176A"/>
    <w:pPr>
      <w:spacing w:after="100"/>
    </w:pPr>
  </w:style>
  <w:style w:type="paragraph" w:styleId="21">
    <w:name w:val="toc 2"/>
    <w:basedOn w:val="a"/>
    <w:next w:val="a"/>
    <w:autoRedefine/>
    <w:uiPriority w:val="39"/>
    <w:rsid w:val="00E4176A"/>
    <w:pPr>
      <w:spacing w:after="100"/>
      <w:ind w:left="240"/>
    </w:pPr>
  </w:style>
  <w:style w:type="paragraph" w:styleId="31">
    <w:name w:val="toc 3"/>
    <w:basedOn w:val="a"/>
    <w:next w:val="a"/>
    <w:autoRedefine/>
    <w:uiPriority w:val="39"/>
    <w:rsid w:val="00E4176A"/>
    <w:pPr>
      <w:spacing w:after="100"/>
      <w:ind w:left="480"/>
    </w:pPr>
  </w:style>
  <w:style w:type="character" w:styleId="aa">
    <w:name w:val="Hyperlink"/>
    <w:basedOn w:val="a0"/>
    <w:uiPriority w:val="99"/>
    <w:unhideWhenUsed/>
    <w:rsid w:val="00E4176A"/>
    <w:rPr>
      <w:color w:val="0000FF" w:themeColor="hyperlink"/>
      <w:u w:val="single"/>
    </w:rPr>
  </w:style>
  <w:style w:type="paragraph" w:styleId="ab">
    <w:name w:val="header"/>
    <w:basedOn w:val="a"/>
    <w:link w:val="ac"/>
    <w:rsid w:val="00E4176A"/>
    <w:pPr>
      <w:tabs>
        <w:tab w:val="center" w:pos="4677"/>
        <w:tab w:val="right" w:pos="9355"/>
      </w:tabs>
    </w:pPr>
  </w:style>
  <w:style w:type="character" w:customStyle="1" w:styleId="ac">
    <w:name w:val="Верхний колонтитул Знак"/>
    <w:basedOn w:val="a0"/>
    <w:link w:val="ab"/>
    <w:rsid w:val="00E4176A"/>
    <w:rPr>
      <w:rFonts w:asciiTheme="minorHAnsi" w:eastAsiaTheme="minorEastAsia" w:hAnsiTheme="minorHAnsi"/>
      <w:sz w:val="24"/>
      <w:szCs w:val="24"/>
    </w:rPr>
  </w:style>
  <w:style w:type="paragraph" w:styleId="ad">
    <w:name w:val="footer"/>
    <w:basedOn w:val="a"/>
    <w:link w:val="ae"/>
    <w:uiPriority w:val="99"/>
    <w:rsid w:val="00E4176A"/>
    <w:pPr>
      <w:tabs>
        <w:tab w:val="center" w:pos="4677"/>
        <w:tab w:val="right" w:pos="9355"/>
      </w:tabs>
    </w:pPr>
  </w:style>
  <w:style w:type="character" w:customStyle="1" w:styleId="ae">
    <w:name w:val="Нижний колонтитул Знак"/>
    <w:basedOn w:val="a0"/>
    <w:link w:val="ad"/>
    <w:uiPriority w:val="99"/>
    <w:rsid w:val="00E4176A"/>
    <w:rPr>
      <w:rFonts w:asciiTheme="minorHAnsi" w:eastAsiaTheme="minorEastAsia" w:hAnsiTheme="minorHAnsi"/>
      <w:sz w:val="24"/>
      <w:szCs w:val="24"/>
    </w:rPr>
  </w:style>
  <w:style w:type="paragraph" w:styleId="af">
    <w:name w:val="footnote text"/>
    <w:basedOn w:val="a"/>
    <w:link w:val="af0"/>
    <w:rsid w:val="00E4176A"/>
    <w:rPr>
      <w:sz w:val="20"/>
      <w:szCs w:val="20"/>
    </w:rPr>
  </w:style>
  <w:style w:type="character" w:customStyle="1" w:styleId="af0">
    <w:name w:val="Текст сноски Знак"/>
    <w:basedOn w:val="a0"/>
    <w:link w:val="af"/>
    <w:rsid w:val="00E4176A"/>
    <w:rPr>
      <w:rFonts w:asciiTheme="minorHAnsi" w:eastAsiaTheme="minorEastAsia" w:hAnsiTheme="minorHAnsi"/>
    </w:rPr>
  </w:style>
  <w:style w:type="character" w:styleId="af1">
    <w:name w:val="footnote reference"/>
    <w:basedOn w:val="a0"/>
    <w:rsid w:val="00E4176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47E23"/>
    <w:rPr>
      <w:rFonts w:asciiTheme="minorHAnsi" w:eastAsiaTheme="minorEastAsia" w:hAnsiTheme="minorHAnsi"/>
      <w:sz w:val="24"/>
      <w:szCs w:val="24"/>
    </w:rPr>
  </w:style>
  <w:style w:type="paragraph" w:styleId="1">
    <w:name w:val="heading 1"/>
    <w:basedOn w:val="a"/>
    <w:next w:val="a"/>
    <w:link w:val="10"/>
    <w:qFormat/>
    <w:rsid w:val="00BD4A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autoRedefine/>
    <w:unhideWhenUsed/>
    <w:qFormat/>
    <w:rsid w:val="00E322AD"/>
    <w:pPr>
      <w:keepNext/>
      <w:keepLines/>
      <w:spacing w:before="200"/>
      <w:outlineLvl w:val="1"/>
    </w:pPr>
    <w:rPr>
      <w:rFonts w:ascii="Times New Roman" w:eastAsia="Times New Roman" w:hAnsi="Times New Roman"/>
      <w:b/>
      <w:bCs/>
      <w:sz w:val="28"/>
      <w:szCs w:val="28"/>
      <w:shd w:val="clear" w:color="auto" w:fill="FFFFFF"/>
    </w:rPr>
  </w:style>
  <w:style w:type="paragraph" w:styleId="3">
    <w:name w:val="heading 3"/>
    <w:basedOn w:val="a"/>
    <w:next w:val="a"/>
    <w:link w:val="30"/>
    <w:unhideWhenUsed/>
    <w:qFormat/>
    <w:rsid w:val="00E322AD"/>
    <w:pPr>
      <w:keepNext/>
      <w:keepLines/>
      <w:spacing w:before="200"/>
      <w:jc w:val="right"/>
      <w:outlineLvl w:val="2"/>
    </w:pPr>
    <w:rPr>
      <w:rFonts w:ascii="Times New Roman" w:eastAsiaTheme="majorEastAsia" w:hAnsi="Times New Roman" w:cstheme="majorBidi"/>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
    <w:name w:val="norma"/>
    <w:basedOn w:val="a"/>
    <w:rsid w:val="00BD4A74"/>
    <w:pPr>
      <w:spacing w:before="135" w:after="135" w:line="288" w:lineRule="auto"/>
      <w:ind w:left="225" w:right="480" w:firstLine="709"/>
      <w:jc w:val="both"/>
    </w:pPr>
    <w:rPr>
      <w:rFonts w:ascii="Arial" w:eastAsia="Times New Roman" w:hAnsi="Arial" w:cs="Arial"/>
      <w:lang w:val="en-US"/>
    </w:rPr>
  </w:style>
  <w:style w:type="paragraph" w:styleId="a3">
    <w:name w:val="List Paragraph"/>
    <w:basedOn w:val="a"/>
    <w:uiPriority w:val="34"/>
    <w:qFormat/>
    <w:rsid w:val="00BD4A74"/>
    <w:pPr>
      <w:ind w:left="720"/>
      <w:contextualSpacing/>
    </w:pPr>
  </w:style>
  <w:style w:type="character" w:customStyle="1" w:styleId="10">
    <w:name w:val="Заголовок 1 Знак"/>
    <w:basedOn w:val="a0"/>
    <w:link w:val="1"/>
    <w:rsid w:val="00BD4A74"/>
    <w:rPr>
      <w:rFonts w:asciiTheme="majorHAnsi" w:eastAsiaTheme="majorEastAsia" w:hAnsiTheme="majorHAnsi" w:cstheme="majorBidi"/>
      <w:b/>
      <w:bCs/>
      <w:color w:val="365F91" w:themeColor="accent1" w:themeShade="BF"/>
      <w:sz w:val="28"/>
      <w:szCs w:val="28"/>
    </w:rPr>
  </w:style>
  <w:style w:type="paragraph" w:styleId="a4">
    <w:name w:val="Normal (Web)"/>
    <w:basedOn w:val="a"/>
    <w:uiPriority w:val="99"/>
    <w:unhideWhenUsed/>
    <w:rsid w:val="00445370"/>
    <w:pPr>
      <w:spacing w:before="100" w:beforeAutospacing="1" w:after="100" w:afterAutospacing="1"/>
    </w:pPr>
    <w:rPr>
      <w:rFonts w:ascii="Times New Roman" w:eastAsia="Times New Roman" w:hAnsi="Times New Roman"/>
    </w:rPr>
  </w:style>
  <w:style w:type="character" w:customStyle="1" w:styleId="20">
    <w:name w:val="Заголовок 2 Знак"/>
    <w:basedOn w:val="a0"/>
    <w:link w:val="2"/>
    <w:rsid w:val="00E322AD"/>
    <w:rPr>
      <w:b/>
      <w:bCs/>
      <w:sz w:val="28"/>
      <w:szCs w:val="28"/>
    </w:rPr>
  </w:style>
  <w:style w:type="character" w:customStyle="1" w:styleId="apple-converted-space">
    <w:name w:val="apple-converted-space"/>
    <w:basedOn w:val="a0"/>
    <w:rsid w:val="00445370"/>
  </w:style>
  <w:style w:type="paragraph" w:styleId="a5">
    <w:name w:val="Balloon Text"/>
    <w:basedOn w:val="a"/>
    <w:link w:val="a6"/>
    <w:rsid w:val="00445370"/>
    <w:rPr>
      <w:rFonts w:ascii="Tahoma" w:hAnsi="Tahoma" w:cs="Tahoma"/>
      <w:sz w:val="16"/>
      <w:szCs w:val="16"/>
    </w:rPr>
  </w:style>
  <w:style w:type="character" w:customStyle="1" w:styleId="a6">
    <w:name w:val="Текст выноски Знак"/>
    <w:basedOn w:val="a0"/>
    <w:link w:val="a5"/>
    <w:rsid w:val="00445370"/>
    <w:rPr>
      <w:rFonts w:ascii="Tahoma" w:eastAsiaTheme="minorEastAsia" w:hAnsi="Tahoma" w:cs="Tahoma"/>
      <w:sz w:val="16"/>
      <w:szCs w:val="16"/>
    </w:rPr>
  </w:style>
  <w:style w:type="paragraph" w:styleId="a7">
    <w:name w:val="Title"/>
    <w:basedOn w:val="a"/>
    <w:link w:val="a8"/>
    <w:uiPriority w:val="10"/>
    <w:qFormat/>
    <w:rsid w:val="00B54439"/>
    <w:pPr>
      <w:jc w:val="center"/>
    </w:pPr>
    <w:rPr>
      <w:rFonts w:ascii="Times New Roman" w:eastAsia="Times New Roman" w:hAnsi="Times New Roman"/>
      <w:sz w:val="28"/>
    </w:rPr>
  </w:style>
  <w:style w:type="character" w:customStyle="1" w:styleId="a8">
    <w:name w:val="Название Знак"/>
    <w:basedOn w:val="a0"/>
    <w:link w:val="a7"/>
    <w:uiPriority w:val="10"/>
    <w:rsid w:val="00B54439"/>
    <w:rPr>
      <w:sz w:val="28"/>
      <w:szCs w:val="24"/>
    </w:rPr>
  </w:style>
  <w:style w:type="character" w:customStyle="1" w:styleId="30">
    <w:name w:val="Заголовок 3 Знак"/>
    <w:basedOn w:val="a0"/>
    <w:link w:val="3"/>
    <w:rsid w:val="00E322AD"/>
    <w:rPr>
      <w:rFonts w:eastAsiaTheme="majorEastAsia" w:cstheme="majorBidi"/>
      <w:b/>
      <w:bCs/>
      <w:sz w:val="28"/>
      <w:szCs w:val="24"/>
    </w:rPr>
  </w:style>
  <w:style w:type="character" w:customStyle="1" w:styleId="butback">
    <w:name w:val="butback"/>
    <w:basedOn w:val="a0"/>
    <w:rsid w:val="0041403E"/>
  </w:style>
  <w:style w:type="character" w:customStyle="1" w:styleId="submenu-table">
    <w:name w:val="submenu-table"/>
    <w:basedOn w:val="a0"/>
    <w:rsid w:val="0041403E"/>
  </w:style>
  <w:style w:type="paragraph" w:styleId="a9">
    <w:name w:val="TOC Heading"/>
    <w:basedOn w:val="1"/>
    <w:next w:val="a"/>
    <w:uiPriority w:val="39"/>
    <w:semiHidden/>
    <w:unhideWhenUsed/>
    <w:qFormat/>
    <w:rsid w:val="00E4176A"/>
    <w:pPr>
      <w:spacing w:line="276" w:lineRule="auto"/>
      <w:outlineLvl w:val="9"/>
    </w:pPr>
  </w:style>
  <w:style w:type="paragraph" w:styleId="11">
    <w:name w:val="toc 1"/>
    <w:basedOn w:val="a"/>
    <w:next w:val="a"/>
    <w:autoRedefine/>
    <w:uiPriority w:val="39"/>
    <w:rsid w:val="00E4176A"/>
    <w:pPr>
      <w:spacing w:after="100"/>
    </w:pPr>
  </w:style>
  <w:style w:type="paragraph" w:styleId="21">
    <w:name w:val="toc 2"/>
    <w:basedOn w:val="a"/>
    <w:next w:val="a"/>
    <w:autoRedefine/>
    <w:uiPriority w:val="39"/>
    <w:rsid w:val="00E4176A"/>
    <w:pPr>
      <w:spacing w:after="100"/>
      <w:ind w:left="240"/>
    </w:pPr>
  </w:style>
  <w:style w:type="paragraph" w:styleId="31">
    <w:name w:val="toc 3"/>
    <w:basedOn w:val="a"/>
    <w:next w:val="a"/>
    <w:autoRedefine/>
    <w:uiPriority w:val="39"/>
    <w:rsid w:val="00E4176A"/>
    <w:pPr>
      <w:spacing w:after="100"/>
      <w:ind w:left="480"/>
    </w:pPr>
  </w:style>
  <w:style w:type="character" w:styleId="aa">
    <w:name w:val="Hyperlink"/>
    <w:basedOn w:val="a0"/>
    <w:uiPriority w:val="99"/>
    <w:unhideWhenUsed/>
    <w:rsid w:val="00E4176A"/>
    <w:rPr>
      <w:color w:val="0000FF" w:themeColor="hyperlink"/>
      <w:u w:val="single"/>
    </w:rPr>
  </w:style>
  <w:style w:type="paragraph" w:styleId="ab">
    <w:name w:val="header"/>
    <w:basedOn w:val="a"/>
    <w:link w:val="ac"/>
    <w:rsid w:val="00E4176A"/>
    <w:pPr>
      <w:tabs>
        <w:tab w:val="center" w:pos="4677"/>
        <w:tab w:val="right" w:pos="9355"/>
      </w:tabs>
    </w:pPr>
  </w:style>
  <w:style w:type="character" w:customStyle="1" w:styleId="ac">
    <w:name w:val="Верхний колонтитул Знак"/>
    <w:basedOn w:val="a0"/>
    <w:link w:val="ab"/>
    <w:rsid w:val="00E4176A"/>
    <w:rPr>
      <w:rFonts w:asciiTheme="minorHAnsi" w:eastAsiaTheme="minorEastAsia" w:hAnsiTheme="minorHAnsi"/>
      <w:sz w:val="24"/>
      <w:szCs w:val="24"/>
    </w:rPr>
  </w:style>
  <w:style w:type="paragraph" w:styleId="ad">
    <w:name w:val="footer"/>
    <w:basedOn w:val="a"/>
    <w:link w:val="ae"/>
    <w:uiPriority w:val="99"/>
    <w:rsid w:val="00E4176A"/>
    <w:pPr>
      <w:tabs>
        <w:tab w:val="center" w:pos="4677"/>
        <w:tab w:val="right" w:pos="9355"/>
      </w:tabs>
    </w:pPr>
  </w:style>
  <w:style w:type="character" w:customStyle="1" w:styleId="ae">
    <w:name w:val="Нижний колонтитул Знак"/>
    <w:basedOn w:val="a0"/>
    <w:link w:val="ad"/>
    <w:uiPriority w:val="99"/>
    <w:rsid w:val="00E4176A"/>
    <w:rPr>
      <w:rFonts w:asciiTheme="minorHAnsi" w:eastAsiaTheme="minorEastAsia" w:hAnsiTheme="minorHAnsi"/>
      <w:sz w:val="24"/>
      <w:szCs w:val="24"/>
    </w:rPr>
  </w:style>
  <w:style w:type="paragraph" w:styleId="af">
    <w:name w:val="footnote text"/>
    <w:basedOn w:val="a"/>
    <w:link w:val="af0"/>
    <w:rsid w:val="00E4176A"/>
    <w:rPr>
      <w:sz w:val="20"/>
      <w:szCs w:val="20"/>
    </w:rPr>
  </w:style>
  <w:style w:type="character" w:customStyle="1" w:styleId="af0">
    <w:name w:val="Текст сноски Знак"/>
    <w:basedOn w:val="a0"/>
    <w:link w:val="af"/>
    <w:rsid w:val="00E4176A"/>
    <w:rPr>
      <w:rFonts w:asciiTheme="minorHAnsi" w:eastAsiaTheme="minorEastAsia" w:hAnsiTheme="minorHAnsi"/>
    </w:rPr>
  </w:style>
  <w:style w:type="character" w:styleId="af1">
    <w:name w:val="footnote reference"/>
    <w:basedOn w:val="a0"/>
    <w:rsid w:val="00E417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224044">
      <w:bodyDiv w:val="1"/>
      <w:marLeft w:val="0"/>
      <w:marRight w:val="0"/>
      <w:marTop w:val="0"/>
      <w:marBottom w:val="0"/>
      <w:divBdr>
        <w:top w:val="none" w:sz="0" w:space="0" w:color="auto"/>
        <w:left w:val="none" w:sz="0" w:space="0" w:color="auto"/>
        <w:bottom w:val="none" w:sz="0" w:space="0" w:color="auto"/>
        <w:right w:val="none" w:sz="0" w:space="0" w:color="auto"/>
      </w:divBdr>
    </w:div>
    <w:div w:id="831336774">
      <w:bodyDiv w:val="1"/>
      <w:marLeft w:val="0"/>
      <w:marRight w:val="0"/>
      <w:marTop w:val="0"/>
      <w:marBottom w:val="0"/>
      <w:divBdr>
        <w:top w:val="none" w:sz="0" w:space="0" w:color="auto"/>
        <w:left w:val="none" w:sz="0" w:space="0" w:color="auto"/>
        <w:bottom w:val="none" w:sz="0" w:space="0" w:color="auto"/>
        <w:right w:val="none" w:sz="0" w:space="0" w:color="auto"/>
      </w:divBdr>
    </w:div>
    <w:div w:id="988824127">
      <w:bodyDiv w:val="1"/>
      <w:marLeft w:val="0"/>
      <w:marRight w:val="0"/>
      <w:marTop w:val="0"/>
      <w:marBottom w:val="0"/>
      <w:divBdr>
        <w:top w:val="none" w:sz="0" w:space="0" w:color="auto"/>
        <w:left w:val="none" w:sz="0" w:space="0" w:color="auto"/>
        <w:bottom w:val="none" w:sz="0" w:space="0" w:color="auto"/>
        <w:right w:val="none" w:sz="0" w:space="0" w:color="auto"/>
      </w:divBdr>
    </w:div>
    <w:div w:id="991447145">
      <w:bodyDiv w:val="1"/>
      <w:marLeft w:val="0"/>
      <w:marRight w:val="0"/>
      <w:marTop w:val="0"/>
      <w:marBottom w:val="0"/>
      <w:divBdr>
        <w:top w:val="none" w:sz="0" w:space="0" w:color="auto"/>
        <w:left w:val="none" w:sz="0" w:space="0" w:color="auto"/>
        <w:bottom w:val="none" w:sz="0" w:space="0" w:color="auto"/>
        <w:right w:val="none" w:sz="0" w:space="0" w:color="auto"/>
      </w:divBdr>
    </w:div>
    <w:div w:id="1284309542">
      <w:bodyDiv w:val="1"/>
      <w:marLeft w:val="0"/>
      <w:marRight w:val="0"/>
      <w:marTop w:val="0"/>
      <w:marBottom w:val="0"/>
      <w:divBdr>
        <w:top w:val="none" w:sz="0" w:space="0" w:color="auto"/>
        <w:left w:val="none" w:sz="0" w:space="0" w:color="auto"/>
        <w:bottom w:val="none" w:sz="0" w:space="0" w:color="auto"/>
        <w:right w:val="none" w:sz="0" w:space="0" w:color="auto"/>
      </w:divBdr>
    </w:div>
    <w:div w:id="1381780043">
      <w:bodyDiv w:val="1"/>
      <w:marLeft w:val="0"/>
      <w:marRight w:val="0"/>
      <w:marTop w:val="0"/>
      <w:marBottom w:val="0"/>
      <w:divBdr>
        <w:top w:val="none" w:sz="0" w:space="0" w:color="auto"/>
        <w:left w:val="none" w:sz="0" w:space="0" w:color="auto"/>
        <w:bottom w:val="none" w:sz="0" w:space="0" w:color="auto"/>
        <w:right w:val="none" w:sz="0" w:space="0" w:color="auto"/>
      </w:divBdr>
    </w:div>
    <w:div w:id="1404252771">
      <w:bodyDiv w:val="1"/>
      <w:marLeft w:val="0"/>
      <w:marRight w:val="0"/>
      <w:marTop w:val="0"/>
      <w:marBottom w:val="0"/>
      <w:divBdr>
        <w:top w:val="none" w:sz="0" w:space="0" w:color="auto"/>
        <w:left w:val="none" w:sz="0" w:space="0" w:color="auto"/>
        <w:bottom w:val="none" w:sz="0" w:space="0" w:color="auto"/>
        <w:right w:val="none" w:sz="0" w:space="0" w:color="auto"/>
      </w:divBdr>
    </w:div>
    <w:div w:id="1522236377">
      <w:bodyDiv w:val="1"/>
      <w:marLeft w:val="0"/>
      <w:marRight w:val="0"/>
      <w:marTop w:val="0"/>
      <w:marBottom w:val="0"/>
      <w:divBdr>
        <w:top w:val="none" w:sz="0" w:space="0" w:color="auto"/>
        <w:left w:val="none" w:sz="0" w:space="0" w:color="auto"/>
        <w:bottom w:val="none" w:sz="0" w:space="0" w:color="auto"/>
        <w:right w:val="none" w:sz="0" w:space="0" w:color="auto"/>
      </w:divBdr>
    </w:div>
    <w:div w:id="1573538652">
      <w:bodyDiv w:val="1"/>
      <w:marLeft w:val="0"/>
      <w:marRight w:val="0"/>
      <w:marTop w:val="0"/>
      <w:marBottom w:val="0"/>
      <w:divBdr>
        <w:top w:val="none" w:sz="0" w:space="0" w:color="auto"/>
        <w:left w:val="none" w:sz="0" w:space="0" w:color="auto"/>
        <w:bottom w:val="none" w:sz="0" w:space="0" w:color="auto"/>
        <w:right w:val="none" w:sz="0" w:space="0" w:color="auto"/>
      </w:divBdr>
    </w:div>
    <w:div w:id="1646275871">
      <w:bodyDiv w:val="1"/>
      <w:marLeft w:val="0"/>
      <w:marRight w:val="0"/>
      <w:marTop w:val="0"/>
      <w:marBottom w:val="0"/>
      <w:divBdr>
        <w:top w:val="none" w:sz="0" w:space="0" w:color="auto"/>
        <w:left w:val="none" w:sz="0" w:space="0" w:color="auto"/>
        <w:bottom w:val="none" w:sz="0" w:space="0" w:color="auto"/>
        <w:right w:val="none" w:sz="0" w:space="0" w:color="auto"/>
      </w:divBdr>
    </w:div>
    <w:div w:id="1686243587">
      <w:bodyDiv w:val="1"/>
      <w:marLeft w:val="0"/>
      <w:marRight w:val="0"/>
      <w:marTop w:val="0"/>
      <w:marBottom w:val="0"/>
      <w:divBdr>
        <w:top w:val="none" w:sz="0" w:space="0" w:color="auto"/>
        <w:left w:val="none" w:sz="0" w:space="0" w:color="auto"/>
        <w:bottom w:val="none" w:sz="0" w:space="0" w:color="auto"/>
        <w:right w:val="none" w:sz="0" w:space="0" w:color="auto"/>
      </w:divBdr>
    </w:div>
    <w:div w:id="169962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gi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gi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5" Type="http://schemas.openxmlformats.org/officeDocument/2006/relationships/settings" Target="settings.xml"/><Relationship Id="rId15" Type="http://schemas.openxmlformats.org/officeDocument/2006/relationships/image" Target="media/image7.gif"/><Relationship Id="rId10" Type="http://schemas.openxmlformats.org/officeDocument/2006/relationships/image" Target="media/image2.gi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B93C8-52A6-47DA-9954-0F7BB902A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36</Pages>
  <Words>7628</Words>
  <Characters>43482</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2013-05-18T21:50:00Z</dcterms:created>
  <dcterms:modified xsi:type="dcterms:W3CDTF">2013-05-19T01:21:00Z</dcterms:modified>
</cp:coreProperties>
</file>