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73" w:rsidRPr="00A82ED0" w:rsidRDefault="00887E73" w:rsidP="00887E73">
      <w:pPr>
        <w:spacing w:after="0" w:line="240" w:lineRule="auto"/>
        <w:jc w:val="center"/>
      </w:pPr>
      <w:r w:rsidRPr="00A82ED0">
        <w:t>ФЕДЕРАЛЬНОЕ ГОСУДАРСТВЕННОЕ ОБРАЗОВАТЕЛЬНОЕ БЮДЖЕТНОЕ УЧРЕЖДЕНИЕ</w:t>
      </w:r>
    </w:p>
    <w:p w:rsidR="00887E73" w:rsidRPr="00A82ED0" w:rsidRDefault="00887E73" w:rsidP="00887E73">
      <w:pPr>
        <w:spacing w:after="0" w:line="240" w:lineRule="auto"/>
        <w:jc w:val="center"/>
      </w:pPr>
      <w:r w:rsidRPr="00A82ED0">
        <w:t>ВЫСШЕГО ПРОФЕССИОНАЛЬНОГО ОБРАЗОВАНИЯ</w:t>
      </w:r>
    </w:p>
    <w:p w:rsidR="00887E73" w:rsidRDefault="00887E73" w:rsidP="00887E73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ФИНАНСОВЫЙ УНИВЕРСИТЕТ</w:t>
      </w:r>
    </w:p>
    <w:p w:rsidR="00887E73" w:rsidRDefault="00887E73" w:rsidP="00887E73">
      <w:pPr>
        <w:keepNext/>
        <w:spacing w:after="0"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887E73" w:rsidRDefault="00887E73" w:rsidP="00887E7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БАРНАУЛЬСКИЙ ФИЛИАЛ</w:t>
      </w:r>
    </w:p>
    <w:p w:rsidR="00887E73" w:rsidRDefault="00887E73" w:rsidP="00887E73">
      <w:pPr>
        <w:pStyle w:val="1"/>
        <w:spacing w:line="240" w:lineRule="auto"/>
      </w:pPr>
      <w:r>
        <w:t xml:space="preserve"> -------------------------------------------------------------------------------------------------</w:t>
      </w: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</w:pPr>
      <w:r>
        <w:t>Факультет финансово-кредитный</w:t>
      </w:r>
    </w:p>
    <w:p w:rsidR="00887E73" w:rsidRDefault="00887E73" w:rsidP="00887E73">
      <w:pPr>
        <w:pStyle w:val="1"/>
      </w:pPr>
      <w:r>
        <w:t>Кафедра финансов и кредита</w:t>
      </w:r>
    </w:p>
    <w:p w:rsidR="00887E73" w:rsidRDefault="00887E73" w:rsidP="00887E73">
      <w:pPr>
        <w:pStyle w:val="1"/>
        <w:spacing w:line="240" w:lineRule="auto"/>
        <w:jc w:val="left"/>
      </w:pPr>
    </w:p>
    <w:p w:rsidR="00887E73" w:rsidRDefault="00887E73" w:rsidP="00887E73">
      <w:pPr>
        <w:pStyle w:val="1"/>
        <w:spacing w:line="240" w:lineRule="auto"/>
        <w:jc w:val="left"/>
      </w:pPr>
    </w:p>
    <w:p w:rsidR="00887E73" w:rsidRDefault="00887E73" w:rsidP="00887E73">
      <w:pPr>
        <w:pStyle w:val="1"/>
        <w:spacing w:line="240" w:lineRule="auto"/>
      </w:pPr>
      <w:r>
        <w:t>Специальность «финансы и кредит»</w:t>
      </w: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</w:pPr>
    </w:p>
    <w:p w:rsidR="00887E73" w:rsidRPr="00CA431F" w:rsidRDefault="00887E73" w:rsidP="00887E73">
      <w:pPr>
        <w:pStyle w:val="1"/>
        <w:rPr>
          <w:b/>
          <w:sz w:val="40"/>
          <w:szCs w:val="40"/>
        </w:rPr>
      </w:pPr>
      <w:r>
        <w:rPr>
          <w:b/>
          <w:sz w:val="40"/>
          <w:szCs w:val="40"/>
        </w:rPr>
        <w:t>КОНТРОЛЬН</w:t>
      </w:r>
      <w:r w:rsidRPr="00CA431F">
        <w:rPr>
          <w:b/>
          <w:sz w:val="40"/>
          <w:szCs w:val="40"/>
        </w:rPr>
        <w:t>АЯ РАБОТА</w:t>
      </w:r>
    </w:p>
    <w:p w:rsidR="00887E73" w:rsidRPr="00CA431F" w:rsidRDefault="00887E73" w:rsidP="00887E73">
      <w:pPr>
        <w:pStyle w:val="1"/>
        <w:rPr>
          <w:b/>
        </w:rPr>
      </w:pPr>
      <w:r>
        <w:rPr>
          <w:b/>
        </w:rPr>
        <w:t>Вариант №12</w:t>
      </w:r>
    </w:p>
    <w:p w:rsidR="00887E73" w:rsidRDefault="00887E73" w:rsidP="00887E73">
      <w:pPr>
        <w:pStyle w:val="1"/>
        <w:rPr>
          <w:b/>
        </w:rPr>
      </w:pPr>
      <w:r>
        <w:rPr>
          <w:b/>
        </w:rPr>
        <w:t>По дисциплине «Управление персоналом</w:t>
      </w:r>
      <w:r w:rsidRPr="00CA431F">
        <w:rPr>
          <w:b/>
        </w:rPr>
        <w:t>»</w:t>
      </w:r>
    </w:p>
    <w:p w:rsidR="00887E73" w:rsidRDefault="00887E73" w:rsidP="00887E73">
      <w:pPr>
        <w:pStyle w:val="1"/>
        <w:rPr>
          <w:b/>
        </w:rPr>
      </w:pPr>
    </w:p>
    <w:p w:rsidR="00887E73" w:rsidRDefault="00887E73" w:rsidP="00887E73">
      <w:pPr>
        <w:pStyle w:val="1"/>
        <w:rPr>
          <w:b/>
        </w:rPr>
      </w:pPr>
    </w:p>
    <w:p w:rsidR="00887E73" w:rsidRDefault="00887E73" w:rsidP="00887E73">
      <w:pPr>
        <w:pStyle w:val="1"/>
        <w:jc w:val="left"/>
        <w:rPr>
          <w:b/>
        </w:rPr>
      </w:pPr>
    </w:p>
    <w:p w:rsidR="00887E73" w:rsidRDefault="00887E73" w:rsidP="00887E73">
      <w:pPr>
        <w:pStyle w:val="1"/>
        <w:jc w:val="left"/>
        <w:rPr>
          <w:sz w:val="22"/>
          <w:szCs w:val="22"/>
        </w:rPr>
      </w:pPr>
      <w:r>
        <w:rPr>
          <w:sz w:val="22"/>
          <w:szCs w:val="22"/>
        </w:rPr>
        <w:t>Студент______________________________                                    Морева Елена Анатольевна</w:t>
      </w:r>
    </w:p>
    <w:p w:rsidR="00887E73" w:rsidRPr="00800CAA" w:rsidRDefault="00887E73" w:rsidP="00887E73">
      <w:pPr>
        <w:pStyle w:val="1"/>
        <w:jc w:val="left"/>
        <w:rPr>
          <w:szCs w:val="28"/>
          <w:vertAlign w:val="superscript"/>
        </w:rPr>
      </w:pPr>
      <w:r w:rsidRPr="00CA431F">
        <w:rPr>
          <w:szCs w:val="28"/>
          <w:vertAlign w:val="superscript"/>
        </w:rPr>
        <w:t xml:space="preserve">                             </w:t>
      </w:r>
      <w:r>
        <w:rPr>
          <w:szCs w:val="28"/>
          <w:vertAlign w:val="superscript"/>
        </w:rPr>
        <w:t xml:space="preserve">             </w:t>
      </w:r>
      <w:r w:rsidRPr="00CA431F">
        <w:rPr>
          <w:szCs w:val="28"/>
          <w:vertAlign w:val="superscript"/>
        </w:rPr>
        <w:t xml:space="preserve">   (подпись)</w:t>
      </w:r>
    </w:p>
    <w:p w:rsidR="00887E73" w:rsidRPr="00CA431F" w:rsidRDefault="00887E73" w:rsidP="00887E73">
      <w:pPr>
        <w:pStyle w:val="1"/>
        <w:jc w:val="left"/>
        <w:rPr>
          <w:sz w:val="22"/>
          <w:szCs w:val="22"/>
        </w:rPr>
      </w:pPr>
      <w:r>
        <w:rPr>
          <w:sz w:val="22"/>
          <w:szCs w:val="22"/>
        </w:rPr>
        <w:t>Группа 4ФКП-4                                                                                   Номер личного дела: 10ффд40773</w:t>
      </w:r>
    </w:p>
    <w:p w:rsidR="00887E73" w:rsidRDefault="00887E73" w:rsidP="00887E73">
      <w:pPr>
        <w:pStyle w:val="1"/>
        <w:jc w:val="left"/>
      </w:pPr>
    </w:p>
    <w:p w:rsidR="00887E73" w:rsidRPr="008A3A7E" w:rsidRDefault="00887E73" w:rsidP="00887E73">
      <w:pPr>
        <w:pStyle w:val="1"/>
        <w:spacing w:line="240" w:lineRule="auto"/>
        <w:jc w:val="left"/>
        <w:rPr>
          <w:sz w:val="22"/>
          <w:szCs w:val="22"/>
        </w:rPr>
      </w:pPr>
      <w:r w:rsidRPr="008A3A7E">
        <w:rPr>
          <w:sz w:val="22"/>
          <w:szCs w:val="22"/>
        </w:rPr>
        <w:t>Преподават</w:t>
      </w:r>
      <w:r>
        <w:rPr>
          <w:sz w:val="22"/>
          <w:szCs w:val="22"/>
        </w:rPr>
        <w:t>ель:  Ломакина Ольга Владимировна.</w:t>
      </w:r>
    </w:p>
    <w:p w:rsidR="00887E73" w:rsidRPr="008A3A7E" w:rsidRDefault="00887E73" w:rsidP="00887E73">
      <w:pPr>
        <w:pStyle w:val="1"/>
        <w:spacing w:line="240" w:lineRule="auto"/>
        <w:rPr>
          <w:sz w:val="22"/>
          <w:szCs w:val="22"/>
        </w:rPr>
      </w:pP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</w:pPr>
    </w:p>
    <w:p w:rsidR="00887E73" w:rsidRDefault="00887E73" w:rsidP="00887E73">
      <w:pPr>
        <w:pStyle w:val="1"/>
        <w:spacing w:line="240" w:lineRule="auto"/>
        <w:jc w:val="left"/>
      </w:pPr>
    </w:p>
    <w:p w:rsidR="00887E73" w:rsidRDefault="00887E73" w:rsidP="00887E73">
      <w:pPr>
        <w:pStyle w:val="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887E73" w:rsidRDefault="00887E73" w:rsidP="00887E73">
      <w:pPr>
        <w:pStyle w:val="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887E73" w:rsidRDefault="00887E73" w:rsidP="00887E73">
      <w:pPr>
        <w:pStyle w:val="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887E73" w:rsidRDefault="00887E73" w:rsidP="00887E73">
      <w:pPr>
        <w:pStyle w:val="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</w:p>
    <w:p w:rsidR="00887E73" w:rsidRDefault="00887E73" w:rsidP="00887E73">
      <w:pPr>
        <w:pStyle w:val="1"/>
        <w:tabs>
          <w:tab w:val="clear" w:pos="851"/>
          <w:tab w:val="clear" w:pos="1800"/>
          <w:tab w:val="left" w:pos="-3060"/>
          <w:tab w:val="left" w:pos="-1800"/>
        </w:tabs>
        <w:spacing w:line="240" w:lineRule="auto"/>
      </w:pPr>
      <w:r>
        <w:t>Барнаул 2013</w:t>
      </w:r>
    </w:p>
    <w:p w:rsidR="00887E73" w:rsidRDefault="00887E73" w:rsidP="00887E73"/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32"/>
          <w:szCs w:val="32"/>
        </w:rPr>
      </w:pPr>
    </w:p>
    <w:p w:rsidR="00887E73" w:rsidRPr="00AB5424" w:rsidRDefault="00AB5424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AB5424">
        <w:rPr>
          <w:rFonts w:ascii="Arial" w:hAnsi="Arial" w:cs="Arial"/>
          <w:bCs/>
          <w:color w:val="000000"/>
          <w:sz w:val="28"/>
          <w:szCs w:val="28"/>
        </w:rPr>
        <w:t>СОДЕРЖАНИЕ</w:t>
      </w:r>
      <w:r w:rsidR="00887E73" w:rsidRPr="00AB5424">
        <w:rPr>
          <w:rFonts w:ascii="Arial" w:hAnsi="Arial" w:cs="Arial"/>
          <w:bCs/>
          <w:color w:val="000000"/>
          <w:sz w:val="28"/>
          <w:szCs w:val="28"/>
        </w:rPr>
        <w:t>: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32"/>
          <w:szCs w:val="32"/>
        </w:rPr>
      </w:pPr>
    </w:p>
    <w:p w:rsidR="00887E73" w:rsidRPr="00726E81" w:rsidRDefault="00887E73" w:rsidP="00154097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Cs/>
          <w:color w:val="000000"/>
          <w:sz w:val="28"/>
          <w:szCs w:val="28"/>
        </w:rPr>
      </w:pPr>
      <w:r w:rsidRPr="00726E81">
        <w:rPr>
          <w:bCs/>
          <w:color w:val="000000"/>
          <w:sz w:val="28"/>
          <w:szCs w:val="28"/>
        </w:rPr>
        <w:t>Введение…………………………………………………………</w:t>
      </w:r>
      <w:r w:rsidR="000E7B34">
        <w:rPr>
          <w:bCs/>
          <w:color w:val="000000"/>
          <w:sz w:val="28"/>
          <w:szCs w:val="28"/>
        </w:rPr>
        <w:t>……………3</w:t>
      </w:r>
    </w:p>
    <w:p w:rsidR="00887E73" w:rsidRPr="00726E81" w:rsidRDefault="00887E73" w:rsidP="00154097">
      <w:pPr>
        <w:pStyle w:val="Pa6"/>
        <w:numPr>
          <w:ilvl w:val="0"/>
          <w:numId w:val="3"/>
        </w:numPr>
        <w:spacing w:line="360" w:lineRule="auto"/>
        <w:ind w:left="0" w:firstLine="454"/>
        <w:jc w:val="both"/>
        <w:rPr>
          <w:color w:val="000000"/>
          <w:sz w:val="28"/>
          <w:szCs w:val="28"/>
        </w:rPr>
      </w:pPr>
      <w:r w:rsidRPr="00726E81">
        <w:rPr>
          <w:color w:val="000000"/>
          <w:sz w:val="28"/>
          <w:szCs w:val="28"/>
        </w:rPr>
        <w:t>Организация подготовки и повышения квалификации кадр</w:t>
      </w:r>
      <w:r w:rsidR="009855A8">
        <w:rPr>
          <w:color w:val="000000"/>
          <w:sz w:val="28"/>
          <w:szCs w:val="28"/>
        </w:rPr>
        <w:t>ов на предприятии…………………………</w:t>
      </w:r>
      <w:r w:rsidRPr="00726E81">
        <w:rPr>
          <w:color w:val="000000"/>
          <w:sz w:val="28"/>
          <w:szCs w:val="28"/>
        </w:rPr>
        <w:t>………………………</w:t>
      </w:r>
      <w:r w:rsidR="000E7B34">
        <w:rPr>
          <w:color w:val="000000"/>
          <w:sz w:val="28"/>
          <w:szCs w:val="28"/>
        </w:rPr>
        <w:t>……………………4</w:t>
      </w:r>
    </w:p>
    <w:p w:rsidR="00887E73" w:rsidRDefault="00887E73" w:rsidP="00154097">
      <w:pPr>
        <w:pStyle w:val="Pa6"/>
        <w:numPr>
          <w:ilvl w:val="0"/>
          <w:numId w:val="3"/>
        </w:numPr>
        <w:spacing w:line="360" w:lineRule="auto"/>
        <w:ind w:left="0" w:firstLine="454"/>
        <w:jc w:val="both"/>
        <w:rPr>
          <w:color w:val="000000"/>
          <w:sz w:val="28"/>
          <w:szCs w:val="28"/>
        </w:rPr>
      </w:pPr>
      <w:r w:rsidRPr="00726E81">
        <w:rPr>
          <w:color w:val="000000"/>
          <w:sz w:val="28"/>
          <w:szCs w:val="28"/>
        </w:rPr>
        <w:t xml:space="preserve"> Обучение персонала в  организации</w:t>
      </w:r>
      <w:r w:rsidR="0095710B">
        <w:rPr>
          <w:color w:val="000000"/>
          <w:sz w:val="28"/>
          <w:szCs w:val="28"/>
        </w:rPr>
        <w:t xml:space="preserve"> ООО «Аркат»</w:t>
      </w:r>
      <w:r w:rsidR="000A38E6">
        <w:rPr>
          <w:color w:val="000000"/>
          <w:sz w:val="28"/>
          <w:szCs w:val="28"/>
        </w:rPr>
        <w:t>…………</w:t>
      </w:r>
      <w:r w:rsidRPr="00726E81">
        <w:rPr>
          <w:color w:val="000000"/>
          <w:sz w:val="28"/>
          <w:szCs w:val="28"/>
        </w:rPr>
        <w:t>……</w:t>
      </w:r>
      <w:r w:rsidR="00C51EAF">
        <w:rPr>
          <w:color w:val="000000"/>
          <w:sz w:val="28"/>
          <w:szCs w:val="28"/>
        </w:rPr>
        <w:t>…….9</w:t>
      </w:r>
    </w:p>
    <w:p w:rsidR="00A200E7" w:rsidRPr="00A200E7" w:rsidRDefault="00A200E7" w:rsidP="001540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00E7">
        <w:rPr>
          <w:rFonts w:ascii="Times New Roman" w:hAnsi="Times New Roman" w:cs="Times New Roman"/>
          <w:sz w:val="28"/>
          <w:szCs w:val="28"/>
        </w:rPr>
        <w:t>Тестовые задания………………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154097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A200E7">
        <w:rPr>
          <w:rFonts w:ascii="Times New Roman" w:hAnsi="Times New Roman" w:cs="Times New Roman"/>
          <w:sz w:val="28"/>
          <w:szCs w:val="28"/>
        </w:rPr>
        <w:t>……</w:t>
      </w:r>
      <w:r w:rsidR="00154097">
        <w:rPr>
          <w:rFonts w:ascii="Times New Roman" w:hAnsi="Times New Roman" w:cs="Times New Roman"/>
          <w:sz w:val="28"/>
          <w:szCs w:val="28"/>
        </w:rPr>
        <w:t>..</w:t>
      </w:r>
      <w:r w:rsidRPr="00A200E7">
        <w:rPr>
          <w:rFonts w:ascii="Times New Roman" w:hAnsi="Times New Roman" w:cs="Times New Roman"/>
          <w:sz w:val="28"/>
          <w:szCs w:val="28"/>
        </w:rPr>
        <w:t>……12</w:t>
      </w:r>
    </w:p>
    <w:p w:rsidR="00A200E7" w:rsidRPr="00A200E7" w:rsidRDefault="00A200E7" w:rsidP="001540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00E7">
        <w:rPr>
          <w:rFonts w:ascii="Times New Roman" w:hAnsi="Times New Roman" w:cs="Times New Roman"/>
          <w:sz w:val="28"/>
          <w:szCs w:val="28"/>
        </w:rPr>
        <w:t>Задача……………………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00E7">
        <w:rPr>
          <w:rFonts w:ascii="Times New Roman" w:hAnsi="Times New Roman" w:cs="Times New Roman"/>
          <w:sz w:val="28"/>
          <w:szCs w:val="28"/>
        </w:rPr>
        <w:t>………………………………………………..13</w:t>
      </w:r>
    </w:p>
    <w:p w:rsidR="00887E73" w:rsidRPr="00A200E7" w:rsidRDefault="00887E73" w:rsidP="0015409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200E7">
        <w:rPr>
          <w:rFonts w:ascii="Times New Roman" w:hAnsi="Times New Roman" w:cs="Times New Roman"/>
          <w:sz w:val="28"/>
          <w:szCs w:val="28"/>
        </w:rPr>
        <w:t>Заключение……………………………</w:t>
      </w:r>
      <w:r w:rsidR="00A200E7">
        <w:rPr>
          <w:rFonts w:ascii="Times New Roman" w:hAnsi="Times New Roman" w:cs="Times New Roman"/>
          <w:sz w:val="28"/>
          <w:szCs w:val="28"/>
        </w:rPr>
        <w:t>.</w:t>
      </w:r>
      <w:r w:rsidRPr="00A200E7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A200E7" w:rsidRPr="00A200E7">
        <w:rPr>
          <w:rFonts w:ascii="Times New Roman" w:hAnsi="Times New Roman" w:cs="Times New Roman"/>
          <w:sz w:val="28"/>
          <w:szCs w:val="28"/>
        </w:rPr>
        <w:t>14</w:t>
      </w:r>
    </w:p>
    <w:p w:rsidR="00887E73" w:rsidRPr="00A200E7" w:rsidRDefault="00A200E7" w:rsidP="001540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87E73" w:rsidRPr="00A200E7"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литературы…………………………………………………………..</w:t>
      </w:r>
      <w:r w:rsidRPr="00A200E7">
        <w:rPr>
          <w:rFonts w:ascii="Times New Roman" w:hAnsi="Times New Roman" w:cs="Times New Roman"/>
          <w:sz w:val="28"/>
          <w:szCs w:val="28"/>
        </w:rPr>
        <w:t>15</w:t>
      </w:r>
    </w:p>
    <w:p w:rsidR="00887E73" w:rsidRDefault="00887E73" w:rsidP="0015409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32"/>
          <w:szCs w:val="32"/>
        </w:rPr>
      </w:pPr>
    </w:p>
    <w:p w:rsidR="00887E73" w:rsidRDefault="00887E73" w:rsidP="0015409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32"/>
          <w:szCs w:val="32"/>
        </w:rPr>
      </w:pPr>
    </w:p>
    <w:p w:rsidR="00887E73" w:rsidRDefault="00887E73" w:rsidP="00154097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32"/>
          <w:szCs w:val="32"/>
        </w:rPr>
      </w:pPr>
    </w:p>
    <w:p w:rsidR="00A200E7" w:rsidRDefault="00A200E7" w:rsidP="00887E73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32"/>
          <w:szCs w:val="32"/>
        </w:rPr>
      </w:pPr>
    </w:p>
    <w:p w:rsidR="00154097" w:rsidRDefault="00154097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Cs/>
          <w:color w:val="000000"/>
          <w:sz w:val="28"/>
          <w:szCs w:val="28"/>
        </w:rPr>
      </w:pPr>
    </w:p>
    <w:p w:rsidR="00887E73" w:rsidRPr="00AB5424" w:rsidRDefault="00AB5424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AB5424">
        <w:rPr>
          <w:rFonts w:ascii="Arial" w:hAnsi="Arial" w:cs="Arial"/>
          <w:bCs/>
          <w:color w:val="000000"/>
          <w:sz w:val="28"/>
          <w:szCs w:val="28"/>
        </w:rPr>
        <w:lastRenderedPageBreak/>
        <w:t>ВВЕДЕНИЕ</w:t>
      </w:r>
    </w:p>
    <w:p w:rsidR="000E7B34" w:rsidRPr="00AB5424" w:rsidRDefault="000E7B34" w:rsidP="00887E7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32"/>
          <w:szCs w:val="32"/>
        </w:rPr>
      </w:pPr>
    </w:p>
    <w:p w:rsidR="00887E73" w:rsidRPr="000E7B34" w:rsidRDefault="000E7B34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sz w:val="28"/>
          <w:szCs w:val="28"/>
        </w:rPr>
      </w:pPr>
      <w:r w:rsidRPr="000E7B34">
        <w:rPr>
          <w:sz w:val="28"/>
          <w:szCs w:val="28"/>
        </w:rPr>
        <w:t>Вопросы подготовки, переподготовки и повышение квалификации рабочих кадров в условиях рыночных отношений приобретают особую актуальность.</w:t>
      </w:r>
    </w:p>
    <w:p w:rsidR="00887E73" w:rsidRDefault="000E7B34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Ведь о</w:t>
      </w:r>
      <w:r w:rsidR="00887E73" w:rsidRPr="002C4B76">
        <w:rPr>
          <w:bCs/>
          <w:color w:val="000000"/>
          <w:sz w:val="28"/>
          <w:szCs w:val="28"/>
        </w:rPr>
        <w:t xml:space="preserve">бучение персонала для большинства российских организаций в настоящее время приобретает особое значение. Это связано с тем, что работа в условиях рынка предъявляет высокие требования к уровню квалификации персонала, знаниям и навыкам работников: знания, навыки установки, которые помогали персоналу успешно работать ещё вчера, сегодня теряют свою действенность. Очень быстро </w:t>
      </w:r>
      <w:r w:rsidR="00887E73">
        <w:rPr>
          <w:bCs/>
          <w:color w:val="000000"/>
          <w:sz w:val="28"/>
          <w:szCs w:val="28"/>
        </w:rPr>
        <w:t>изменяются как внешние условия функционирования организации, что ставит большинство российских организаций перед необходимостью подготовки персонала к сегодняшним и завтрашним изменениям.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Целью работы является изучение обучения персонала. Для достижения этой цели были поставлены следующие задачи:</w:t>
      </w:r>
    </w:p>
    <w:p w:rsidR="000A38E6" w:rsidRDefault="000E7B34" w:rsidP="000E7B34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Выяснить как проходит организация и подготовка повышения</w:t>
      </w:r>
      <w:r w:rsidR="000A38E6" w:rsidRPr="00550453">
        <w:rPr>
          <w:color w:val="000000"/>
          <w:sz w:val="28"/>
          <w:szCs w:val="28"/>
        </w:rPr>
        <w:t xml:space="preserve"> квалификации кадров, </w:t>
      </w:r>
    </w:p>
    <w:p w:rsidR="000A38E6" w:rsidRDefault="000A38E6" w:rsidP="000E7B34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550453">
        <w:rPr>
          <w:color w:val="000000"/>
          <w:sz w:val="28"/>
          <w:szCs w:val="28"/>
        </w:rPr>
        <w:t>ыявить особенности, достоинств</w:t>
      </w:r>
      <w:r>
        <w:rPr>
          <w:color w:val="000000"/>
          <w:sz w:val="28"/>
          <w:szCs w:val="28"/>
        </w:rPr>
        <w:t xml:space="preserve">а и недостатки данной системы,        </w:t>
      </w:r>
    </w:p>
    <w:p w:rsidR="000A38E6" w:rsidRPr="00550453" w:rsidRDefault="000A38E6" w:rsidP="000E7B34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550453">
        <w:rPr>
          <w:color w:val="000000"/>
          <w:sz w:val="28"/>
          <w:szCs w:val="28"/>
        </w:rPr>
        <w:t>формулировать предложение по совершенствованию оптимальной системы повышения квалификации на предприятии.</w:t>
      </w:r>
    </w:p>
    <w:p w:rsidR="000A38E6" w:rsidRDefault="00FE4E1F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FE4E1F">
        <w:rPr>
          <w:i/>
          <w:color w:val="000000"/>
          <w:sz w:val="28"/>
          <w:szCs w:val="28"/>
        </w:rPr>
        <w:t>Предметом</w:t>
      </w:r>
      <w:r>
        <w:rPr>
          <w:color w:val="000000"/>
          <w:sz w:val="28"/>
          <w:szCs w:val="28"/>
        </w:rPr>
        <w:t xml:space="preserve"> в данной работе</w:t>
      </w:r>
      <w:r w:rsidRPr="00FE4E1F">
        <w:rPr>
          <w:color w:val="000000"/>
          <w:sz w:val="28"/>
          <w:szCs w:val="28"/>
        </w:rPr>
        <w:t xml:space="preserve"> является система подготовки, переподготовки и повышения квалификации кадро</w:t>
      </w:r>
      <w:r>
        <w:rPr>
          <w:color w:val="000000"/>
          <w:sz w:val="28"/>
          <w:szCs w:val="28"/>
        </w:rPr>
        <w:t>в.</w:t>
      </w:r>
    </w:p>
    <w:p w:rsidR="00FE4E1F" w:rsidRPr="00FE4E1F" w:rsidRDefault="00FE4E1F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FF0000"/>
          <w:sz w:val="28"/>
          <w:szCs w:val="28"/>
        </w:rPr>
      </w:pPr>
      <w:r w:rsidRPr="00FE4E1F">
        <w:rPr>
          <w:i/>
          <w:color w:val="000000"/>
          <w:sz w:val="28"/>
          <w:szCs w:val="28"/>
        </w:rPr>
        <w:t>Объектом</w:t>
      </w:r>
      <w:r w:rsidRPr="00FE4E1F">
        <w:rPr>
          <w:color w:val="000000"/>
          <w:sz w:val="28"/>
          <w:szCs w:val="28"/>
        </w:rPr>
        <w:t xml:space="preserve"> исследования д</w:t>
      </w:r>
      <w:r>
        <w:rPr>
          <w:color w:val="000000"/>
          <w:sz w:val="28"/>
          <w:szCs w:val="28"/>
        </w:rPr>
        <w:t>анной работы является филиал ООО «Аркат».</w:t>
      </w:r>
    </w:p>
    <w:p w:rsidR="00FE4E1F" w:rsidRPr="00550453" w:rsidRDefault="00FE4E1F" w:rsidP="00FE4E1F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50453">
        <w:rPr>
          <w:color w:val="000000"/>
          <w:sz w:val="28"/>
          <w:szCs w:val="28"/>
        </w:rPr>
        <w:t>В ходе научно-технического прогресса одни профессии исчезают, другие появляются. Уплотняется трудовой ритм, меняются технические средства. Все это порождает необходимость в новых формах подготовки, переподготовки и повышение квалификации рабочих кадров.</w:t>
      </w:r>
    </w:p>
    <w:p w:rsidR="004317C6" w:rsidRPr="00DD665D" w:rsidRDefault="004317C6" w:rsidP="00887E73"/>
    <w:p w:rsidR="00887E73" w:rsidRDefault="00887E73" w:rsidP="00887E73">
      <w:pPr>
        <w:pStyle w:val="Pa6"/>
        <w:numPr>
          <w:ilvl w:val="0"/>
          <w:numId w:val="10"/>
        </w:numPr>
        <w:spacing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550453">
        <w:rPr>
          <w:rFonts w:ascii="Arial" w:hAnsi="Arial" w:cs="Arial"/>
          <w:color w:val="000000"/>
          <w:sz w:val="28"/>
          <w:szCs w:val="28"/>
        </w:rPr>
        <w:lastRenderedPageBreak/>
        <w:t>Организация подготовки и повышения квалификации кадров на предприятии.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87E73" w:rsidRPr="0055045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9543BD">
        <w:rPr>
          <w:sz w:val="28"/>
          <w:szCs w:val="28"/>
        </w:rPr>
        <w:t>Согласно Трудовому кодексу Российской Федерации работники имеют</w:t>
      </w:r>
      <w:r w:rsidRPr="000011F7">
        <w:rPr>
          <w:color w:val="FF0000"/>
          <w:sz w:val="28"/>
          <w:szCs w:val="28"/>
        </w:rPr>
        <w:t xml:space="preserve"> </w:t>
      </w:r>
      <w:r w:rsidRPr="00550453">
        <w:rPr>
          <w:color w:val="000000"/>
          <w:sz w:val="28"/>
          <w:szCs w:val="28"/>
        </w:rPr>
        <w:t>право на профессиональную подготовку, переподготовку и повышение квалификации, включая обучение новым профессиям и специальностям.</w:t>
      </w:r>
    </w:p>
    <w:p w:rsidR="00CA404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50453">
        <w:rPr>
          <w:color w:val="000000"/>
          <w:sz w:val="28"/>
          <w:szCs w:val="28"/>
        </w:rPr>
        <w:t>Деятельность руководства по обучению и повышению квалификации сотрудников, собственная работа сотрудников в этом направлении, мощная система информационного поиска новаций и нововведений</w:t>
      </w:r>
      <w:r w:rsidR="00CA4044">
        <w:rPr>
          <w:color w:val="000000"/>
          <w:sz w:val="28"/>
          <w:szCs w:val="28"/>
        </w:rPr>
        <w:t>.</w:t>
      </w:r>
      <w:r w:rsidRPr="00550453">
        <w:rPr>
          <w:color w:val="000000"/>
          <w:sz w:val="28"/>
          <w:szCs w:val="28"/>
        </w:rPr>
        <w:t xml:space="preserve"> </w:t>
      </w:r>
    </w:p>
    <w:p w:rsidR="00887E73" w:rsidRPr="0055045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50453">
        <w:rPr>
          <w:color w:val="000000"/>
          <w:sz w:val="28"/>
          <w:szCs w:val="28"/>
        </w:rPr>
        <w:t>Таким образом, как для блага самой организации, так и для личного блага всего персонала руководство организации должно постоянно работать над всемерным повышением его потенциала.</w:t>
      </w:r>
    </w:p>
    <w:p w:rsidR="00887E73" w:rsidRPr="0055045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50453">
        <w:rPr>
          <w:rStyle w:val="apple-converted-space"/>
          <w:color w:val="000000"/>
          <w:sz w:val="28"/>
          <w:szCs w:val="28"/>
        </w:rPr>
        <w:t> </w:t>
      </w:r>
      <w:r w:rsidRPr="00550453">
        <w:rPr>
          <w:i/>
          <w:iCs/>
          <w:color w:val="000000"/>
          <w:sz w:val="28"/>
          <w:szCs w:val="28"/>
        </w:rPr>
        <w:t>Цель развития персонала</w:t>
      </w:r>
      <w:r w:rsidRPr="00550453">
        <w:rPr>
          <w:rStyle w:val="apple-converted-space"/>
          <w:color w:val="000000"/>
          <w:sz w:val="28"/>
          <w:szCs w:val="28"/>
        </w:rPr>
        <w:t> </w:t>
      </w:r>
      <w:r w:rsidRPr="00550453">
        <w:rPr>
          <w:color w:val="000000"/>
          <w:sz w:val="28"/>
          <w:szCs w:val="28"/>
        </w:rPr>
        <w:t>- обеспечение организации хорошо подготовленными работниками, в соответствии с ее целями и стратегией развития.</w:t>
      </w:r>
    </w:p>
    <w:p w:rsidR="00277D0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 xml:space="preserve">Обучение и подготовка - две стороны одного процесса. </w:t>
      </w:r>
      <w:r w:rsidRPr="008C076A">
        <w:rPr>
          <w:i/>
          <w:color w:val="000000"/>
          <w:sz w:val="28"/>
          <w:szCs w:val="28"/>
        </w:rPr>
        <w:t xml:space="preserve">Обучение </w:t>
      </w:r>
      <w:r w:rsidRPr="00A613F6">
        <w:rPr>
          <w:color w:val="000000"/>
          <w:sz w:val="28"/>
          <w:szCs w:val="28"/>
        </w:rPr>
        <w:t xml:space="preserve">связано с развитием общего интеллекта у человека, а </w:t>
      </w:r>
      <w:r w:rsidRPr="008C076A">
        <w:rPr>
          <w:i/>
          <w:color w:val="000000"/>
          <w:sz w:val="28"/>
          <w:szCs w:val="28"/>
        </w:rPr>
        <w:t>подготовка</w:t>
      </w:r>
      <w:r w:rsidRPr="00A613F6">
        <w:rPr>
          <w:color w:val="000000"/>
          <w:sz w:val="28"/>
          <w:szCs w:val="28"/>
        </w:rPr>
        <w:t xml:space="preserve"> - с приобретением знаний, относящихся непосредственно к выполняемой работе</w:t>
      </w:r>
      <w:r w:rsidR="00FF11B4" w:rsidRPr="00FF11B4">
        <w:rPr>
          <w:color w:val="000000"/>
          <w:sz w:val="28"/>
          <w:szCs w:val="28"/>
        </w:rPr>
        <w:t>[</w:t>
      </w:r>
      <w:r w:rsidR="00FF11B4">
        <w:rPr>
          <w:color w:val="000000"/>
          <w:sz w:val="28"/>
          <w:szCs w:val="28"/>
        </w:rPr>
        <w:t>5. С-93</w:t>
      </w:r>
      <w:r w:rsidR="00FF11B4" w:rsidRPr="00FF11B4">
        <w:rPr>
          <w:color w:val="000000"/>
          <w:sz w:val="28"/>
          <w:szCs w:val="28"/>
        </w:rPr>
        <w:t>]</w:t>
      </w:r>
      <w:r w:rsidRPr="00A613F6">
        <w:rPr>
          <w:color w:val="000000"/>
          <w:sz w:val="28"/>
          <w:szCs w:val="28"/>
        </w:rPr>
        <w:t xml:space="preserve">. </w:t>
      </w:r>
      <w:r w:rsidR="00277D06">
        <w:rPr>
          <w:color w:val="000000"/>
          <w:sz w:val="28"/>
          <w:szCs w:val="28"/>
        </w:rPr>
        <w:t xml:space="preserve"> </w:t>
      </w:r>
    </w:p>
    <w:p w:rsidR="00F202BA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 xml:space="preserve">Профессиональная подготовка представляет целевое обучение, конечная цель которого - обеспечение предприятия достаточным количеством работников, чьи профессиональные качества в полной мере соответствуют производственно-коммерческим целям организации. 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>Целью организации профессионального обучения кадров на производстве должно стать создание системы непрерывного образования персонала на основе оптимального сочетания различных форм подготовки новых рабочих, переподготовки и обучения, рабочих вторым профессиям, повышения их квалификации и уровня знаний с учетом динамичных изменений в технике, техн</w:t>
      </w:r>
      <w:r w:rsidR="00F30712">
        <w:rPr>
          <w:color w:val="000000"/>
          <w:sz w:val="28"/>
          <w:szCs w:val="28"/>
        </w:rPr>
        <w:t>ологии</w:t>
      </w:r>
      <w:r w:rsidRPr="00A613F6">
        <w:rPr>
          <w:color w:val="000000"/>
          <w:sz w:val="28"/>
          <w:szCs w:val="28"/>
        </w:rPr>
        <w:t>, в тесной увязке с их индивидуальным профессионально - квалификационным продвижениям</w:t>
      </w:r>
      <w:r w:rsidR="00F30712">
        <w:rPr>
          <w:color w:val="000000"/>
          <w:sz w:val="28"/>
          <w:szCs w:val="28"/>
        </w:rPr>
        <w:t xml:space="preserve"> (Рис</w:t>
      </w:r>
      <w:r w:rsidRPr="00A613F6">
        <w:rPr>
          <w:color w:val="000000"/>
          <w:sz w:val="28"/>
          <w:szCs w:val="28"/>
        </w:rPr>
        <w:t>.</w:t>
      </w:r>
      <w:r w:rsidR="00F30712">
        <w:rPr>
          <w:color w:val="000000"/>
          <w:sz w:val="28"/>
          <w:szCs w:val="28"/>
        </w:rPr>
        <w:t>1).</w:t>
      </w:r>
    </w:p>
    <w:p w:rsidR="00F202BA" w:rsidRDefault="00F202BA" w:rsidP="00F202BA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000000"/>
          <w:sz w:val="28"/>
          <w:szCs w:val="28"/>
        </w:rPr>
      </w:pPr>
      <w:r w:rsidRPr="00F202BA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043068" cy="2070201"/>
            <wp:effectExtent l="19050" t="0" r="5182" b="0"/>
            <wp:docPr id="3" name="Рисунок 4" descr="2376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7698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109" cy="207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2BA" w:rsidRPr="00F202BA" w:rsidRDefault="00F202BA" w:rsidP="00F202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F202BA">
        <w:rPr>
          <w:bCs/>
          <w:color w:val="000000"/>
          <w:sz w:val="28"/>
          <w:szCs w:val="28"/>
        </w:rPr>
        <w:t>Рис. 1.</w:t>
      </w:r>
      <w:r w:rsidRPr="00F202BA">
        <w:rPr>
          <w:rStyle w:val="apple-converted-space"/>
          <w:color w:val="000000"/>
          <w:sz w:val="28"/>
          <w:szCs w:val="28"/>
        </w:rPr>
        <w:t> «</w:t>
      </w:r>
      <w:r w:rsidRPr="00F202BA">
        <w:rPr>
          <w:color w:val="000000"/>
          <w:sz w:val="28"/>
          <w:szCs w:val="28"/>
        </w:rPr>
        <w:t>Процесс профессионального обучения».</w:t>
      </w:r>
    </w:p>
    <w:p w:rsidR="00F202BA" w:rsidRPr="00A613F6" w:rsidRDefault="00F202BA" w:rsidP="00F202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>В системе непрерывного профессионального образования России сегодня выделяют пять ступеней квали</w:t>
      </w:r>
      <w:r>
        <w:rPr>
          <w:color w:val="000000"/>
          <w:sz w:val="28"/>
          <w:szCs w:val="28"/>
        </w:rPr>
        <w:t>фикации (Таблица №1</w:t>
      </w:r>
      <w:r w:rsidRPr="00A613F6">
        <w:rPr>
          <w:color w:val="000000"/>
          <w:sz w:val="28"/>
          <w:szCs w:val="28"/>
        </w:rPr>
        <w:t>). Их совокупность составляет квалификационную структуру профессионального образования, которая отражает традиции и тенденции развития профессиональной подготовки в России, определяет роль и место профессии в экономической системе и учитывает квалификационные требования стран Европейского сообщества.</w:t>
      </w:r>
    </w:p>
    <w:p w:rsidR="00940C98" w:rsidRPr="00550453" w:rsidRDefault="00940C98" w:rsidP="00940C98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№1.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4"/>
        <w:gridCol w:w="2506"/>
        <w:gridCol w:w="5174"/>
        <w:gridCol w:w="101"/>
      </w:tblGrid>
      <w:tr w:rsidR="00887E73" w:rsidRPr="004A413E" w:rsidTr="00940C98">
        <w:trPr>
          <w:gridAfter w:val="3"/>
          <w:trHeight w:val="215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87E73" w:rsidRPr="004A413E" w:rsidRDefault="00887E73" w:rsidP="00AA1F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7E73" w:rsidTr="00AA1F0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b/>
                <w:color w:val="000000"/>
                <w:sz w:val="20"/>
                <w:szCs w:val="20"/>
              </w:rPr>
            </w:pPr>
            <w:r w:rsidRPr="00277D06">
              <w:rPr>
                <w:b/>
                <w:color w:val="000000"/>
                <w:sz w:val="20"/>
                <w:szCs w:val="20"/>
              </w:rPr>
              <w:t>Ступень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b/>
                <w:color w:val="000000"/>
                <w:sz w:val="20"/>
                <w:szCs w:val="20"/>
              </w:rPr>
            </w:pPr>
            <w:r w:rsidRPr="00277D06">
              <w:rPr>
                <w:b/>
                <w:color w:val="000000"/>
                <w:sz w:val="20"/>
                <w:szCs w:val="20"/>
              </w:rPr>
              <w:t>Уровень общего образования, требуемый для получения профессии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b/>
                <w:color w:val="000000"/>
                <w:sz w:val="20"/>
                <w:szCs w:val="20"/>
              </w:rPr>
            </w:pPr>
            <w:r w:rsidRPr="00277D06">
              <w:rPr>
                <w:b/>
                <w:color w:val="000000"/>
                <w:sz w:val="20"/>
                <w:szCs w:val="20"/>
              </w:rPr>
              <w:t>Уровень профессионального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7E73" w:rsidTr="00AA1F0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Основное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Ускоренная профессиональная подготовка</w:t>
            </w:r>
          </w:p>
        </w:tc>
        <w:tc>
          <w:tcPr>
            <w:tcW w:w="0" w:type="auto"/>
            <w:shd w:val="clear" w:color="auto" w:fill="FFFFFF"/>
            <w:hideMark/>
          </w:tcPr>
          <w:p w:rsidR="00887E73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7E73" w:rsidRPr="004A413E" w:rsidTr="00AA1F0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Основное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Начальное профессиональное образование по профессиям, для овладением которыми не требуется среднего общего образования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887E73" w:rsidRPr="004A413E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7E73" w:rsidRPr="004A413E" w:rsidTr="00AA1F0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Среднее (полное)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Начальное профессиональное образование по профессиям, для овладением которыми требуется среднего общего образования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887E73" w:rsidRPr="004A413E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7E73" w:rsidRPr="004A413E" w:rsidTr="00AA1F0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Среднее (полное)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Повышенное профессиональное образование рабочих лиц. Среднее профессиональное образование. Повышенное профессиональное образование специалистов среднего звена.</w:t>
            </w:r>
          </w:p>
        </w:tc>
        <w:tc>
          <w:tcPr>
            <w:tcW w:w="0" w:type="auto"/>
            <w:shd w:val="clear" w:color="auto" w:fill="FFFFFF"/>
            <w:hideMark/>
          </w:tcPr>
          <w:p w:rsidR="00887E73" w:rsidRPr="004A413E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7E73" w:rsidRPr="004A413E" w:rsidTr="00940C98">
        <w:trPr>
          <w:trHeight w:val="397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jc w:val="center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Среднее (полное)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277D06" w:rsidRDefault="00887E73" w:rsidP="00AA1F0E">
            <w:pPr>
              <w:pStyle w:val="a4"/>
              <w:rPr>
                <w:color w:val="000000"/>
                <w:sz w:val="20"/>
                <w:szCs w:val="20"/>
              </w:rPr>
            </w:pPr>
            <w:r w:rsidRPr="00277D06">
              <w:rPr>
                <w:color w:val="000000"/>
                <w:sz w:val="20"/>
                <w:szCs w:val="20"/>
              </w:rPr>
              <w:t>Бакалавриат, магистратура, послевузовское специальное образование.</w:t>
            </w:r>
          </w:p>
        </w:tc>
        <w:tc>
          <w:tcPr>
            <w:tcW w:w="0" w:type="auto"/>
            <w:shd w:val="clear" w:color="auto" w:fill="FFFFFF"/>
            <w:hideMark/>
          </w:tcPr>
          <w:p w:rsidR="00887E73" w:rsidRPr="004A413E" w:rsidRDefault="00887E73" w:rsidP="00AA1F0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:rsidR="00887E73" w:rsidRDefault="00887E73" w:rsidP="00940C9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 xml:space="preserve">На практике существуют три ступени обучения - начальная, средняя, высшая. По каждой из них строго определены объем знаний и навыков, которыми должны овладеть обучающиеся на каждой ступени, содержание </w:t>
      </w:r>
      <w:r w:rsidRPr="00A613F6">
        <w:rPr>
          <w:color w:val="000000"/>
          <w:sz w:val="28"/>
          <w:szCs w:val="28"/>
        </w:rPr>
        <w:lastRenderedPageBreak/>
        <w:t>профилирующих специальных дисциплин. Рабочие последовательно проходят обучение в ПТУ, техникумах, в вузе</w:t>
      </w:r>
      <w:r w:rsidR="00F202BA">
        <w:rPr>
          <w:color w:val="000000"/>
          <w:sz w:val="28"/>
          <w:szCs w:val="28"/>
        </w:rPr>
        <w:t xml:space="preserve"> (Рис.2)</w:t>
      </w:r>
      <w:r w:rsidRPr="00A613F6">
        <w:rPr>
          <w:color w:val="000000"/>
          <w:sz w:val="28"/>
          <w:szCs w:val="28"/>
        </w:rPr>
        <w:t>.</w:t>
      </w:r>
    </w:p>
    <w:p w:rsidR="00940C98" w:rsidRDefault="00940C98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202BA" w:rsidRDefault="00F202BA" w:rsidP="00940C98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000000"/>
          <w:sz w:val="28"/>
          <w:szCs w:val="28"/>
        </w:rPr>
      </w:pPr>
      <w:r w:rsidRPr="00F202BA">
        <w:rPr>
          <w:noProof/>
          <w:color w:val="000000"/>
          <w:sz w:val="28"/>
          <w:szCs w:val="28"/>
        </w:rPr>
        <w:drawing>
          <wp:inline distT="0" distB="0" distL="0" distR="0">
            <wp:extent cx="4947971" cy="2691993"/>
            <wp:effectExtent l="19050" t="0" r="5029" b="0"/>
            <wp:docPr id="2" name="Рисунок 1" descr="2376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7698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238" cy="2692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2BA" w:rsidRDefault="00F202BA" w:rsidP="00940C98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 </w:t>
      </w:r>
      <w:r w:rsidRPr="00F202BA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«</w:t>
      </w:r>
      <w:r w:rsidRPr="00F202BA">
        <w:rPr>
          <w:color w:val="000000"/>
          <w:sz w:val="28"/>
          <w:szCs w:val="28"/>
        </w:rPr>
        <w:t>Модели профессионального обучения</w:t>
      </w:r>
      <w:r>
        <w:rPr>
          <w:color w:val="000000"/>
          <w:sz w:val="28"/>
          <w:szCs w:val="28"/>
        </w:rPr>
        <w:t>»</w:t>
      </w:r>
      <w:r w:rsidRPr="00F202BA">
        <w:rPr>
          <w:color w:val="000000"/>
          <w:sz w:val="28"/>
          <w:szCs w:val="28"/>
        </w:rPr>
        <w:t>.</w:t>
      </w:r>
    </w:p>
    <w:p w:rsidR="00277D06" w:rsidRPr="00A613F6" w:rsidRDefault="00277D06" w:rsidP="00940C98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887E73" w:rsidRPr="00A613F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>Повышение квалификации после завершения профессионального обучения и определенного времени работы по профессии направлено на достижение двух целей:</w:t>
      </w:r>
    </w:p>
    <w:p w:rsidR="00887E73" w:rsidRPr="00A613F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</w:t>
      </w:r>
      <w:r w:rsidRPr="00A613F6">
        <w:rPr>
          <w:color w:val="000000"/>
          <w:sz w:val="28"/>
          <w:szCs w:val="28"/>
        </w:rPr>
        <w:t>беспечение приспособления профессиональной квалификации к новым тенденциям в техническом и профессиональном развитии путем проведения учебных мероприятий, сопровождающих трудовой процесс, преимущественно на самих предприятиях</w:t>
      </w:r>
      <w:r w:rsidR="00FF11B4">
        <w:rPr>
          <w:color w:val="000000"/>
          <w:sz w:val="28"/>
          <w:szCs w:val="28"/>
        </w:rPr>
        <w:t xml:space="preserve"> </w:t>
      </w:r>
      <w:r w:rsidR="00FF11B4" w:rsidRPr="00FF11B4">
        <w:rPr>
          <w:color w:val="000000"/>
          <w:sz w:val="28"/>
          <w:szCs w:val="28"/>
        </w:rPr>
        <w:t>[</w:t>
      </w:r>
      <w:r w:rsidR="00FF11B4">
        <w:rPr>
          <w:color w:val="000000"/>
          <w:sz w:val="28"/>
          <w:szCs w:val="28"/>
        </w:rPr>
        <w:t>9. С-129</w:t>
      </w:r>
      <w:r w:rsidR="00FF11B4" w:rsidRPr="00FF11B4">
        <w:rPr>
          <w:color w:val="000000"/>
          <w:sz w:val="28"/>
          <w:szCs w:val="28"/>
        </w:rPr>
        <w:t>]</w:t>
      </w:r>
      <w:r w:rsidRPr="00A613F6">
        <w:rPr>
          <w:color w:val="000000"/>
          <w:sz w:val="28"/>
          <w:szCs w:val="28"/>
        </w:rPr>
        <w:t>;</w:t>
      </w:r>
    </w:p>
    <w:p w:rsidR="00887E73" w:rsidRPr="00A613F6" w:rsidRDefault="00887E73" w:rsidP="004317C6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A613F6">
        <w:rPr>
          <w:color w:val="000000"/>
          <w:sz w:val="28"/>
          <w:szCs w:val="28"/>
        </w:rPr>
        <w:t>одготовку профессиональной карьеры с переходом</w:t>
      </w:r>
      <w:r w:rsidR="0087713C">
        <w:rPr>
          <w:color w:val="000000"/>
          <w:sz w:val="28"/>
          <w:szCs w:val="28"/>
        </w:rPr>
        <w:t xml:space="preserve"> на более высокую ступень</w:t>
      </w:r>
      <w:r w:rsidRPr="00A613F6">
        <w:rPr>
          <w:color w:val="000000"/>
          <w:sz w:val="28"/>
          <w:szCs w:val="28"/>
        </w:rPr>
        <w:t xml:space="preserve"> (например, мастеров, техников, специалистов различного профиля и т.д.), путем посещения курсов на предприятии, при учебном центре, обслуживающем множество предприятий, или в профессиональной школе.</w:t>
      </w:r>
    </w:p>
    <w:p w:rsidR="00887E73" w:rsidRPr="00A613F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 xml:space="preserve">В соответствии с Типовым положением об учреждении начального профессионального образования (утверждено Постановлением Правительства РФ от 05 июня 1994г. № 650) утверждение начального профессионального образования является государственным, муниципальным или негосударственным образовательным учреждением и имеет целью </w:t>
      </w:r>
      <w:r w:rsidRPr="00A613F6">
        <w:rPr>
          <w:color w:val="000000"/>
          <w:sz w:val="28"/>
          <w:szCs w:val="28"/>
        </w:rPr>
        <w:lastRenderedPageBreak/>
        <w:t>подготовку работников квалификационного труда по всем основным направлениям общественно полезной деятельности согласно перечню профессий, утвержденному правительством РФ.</w:t>
      </w:r>
    </w:p>
    <w:p w:rsidR="00887E73" w:rsidRPr="00A613F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>Осознав необходимость подготовки квалифицированных кадров, каждая организация должна принять решение о концепции профессионального обучения персонала.</w:t>
      </w:r>
    </w:p>
    <w:p w:rsidR="00887E73" w:rsidRPr="00A613F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A613F6">
        <w:rPr>
          <w:color w:val="000000"/>
          <w:sz w:val="28"/>
          <w:szCs w:val="28"/>
        </w:rPr>
        <w:t>Вариантами здесь выступают:</w:t>
      </w:r>
    </w:p>
    <w:p w:rsidR="00887E73" w:rsidRPr="005F20D4" w:rsidRDefault="00887E73" w:rsidP="00887E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54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Узкоспециализированная подготовка кадров, ориентированная на краткосрочную перспективу и имеющая отношение к</w:t>
      </w:r>
      <w:r w:rsidR="00C51EAF">
        <w:rPr>
          <w:color w:val="000000"/>
          <w:sz w:val="28"/>
          <w:szCs w:val="28"/>
        </w:rPr>
        <w:t xml:space="preserve"> соответствующим рабочим местам;</w:t>
      </w:r>
    </w:p>
    <w:p w:rsidR="00C51EAF" w:rsidRDefault="00887E73" w:rsidP="00887E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54"/>
        <w:jc w:val="both"/>
        <w:rPr>
          <w:color w:val="000000"/>
          <w:sz w:val="28"/>
          <w:szCs w:val="28"/>
        </w:rPr>
      </w:pPr>
      <w:r w:rsidRPr="00C51EAF">
        <w:rPr>
          <w:color w:val="000000"/>
          <w:sz w:val="28"/>
          <w:szCs w:val="28"/>
        </w:rPr>
        <w:t>Подготовка квалифицированных кадров широкого профиля, ориентированная на повышении внутрипроизво</w:t>
      </w:r>
      <w:r w:rsidR="00C51EAF">
        <w:rPr>
          <w:color w:val="000000"/>
          <w:sz w:val="28"/>
          <w:szCs w:val="28"/>
        </w:rPr>
        <w:t>дственной мобильности работника;</w:t>
      </w:r>
    </w:p>
    <w:p w:rsidR="00887E73" w:rsidRPr="00C51EAF" w:rsidRDefault="00887E73" w:rsidP="00887E7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54"/>
        <w:jc w:val="both"/>
        <w:rPr>
          <w:color w:val="000000"/>
          <w:sz w:val="28"/>
          <w:szCs w:val="28"/>
        </w:rPr>
      </w:pPr>
      <w:r w:rsidRPr="00C51EAF">
        <w:rPr>
          <w:color w:val="000000"/>
          <w:sz w:val="28"/>
          <w:szCs w:val="28"/>
        </w:rPr>
        <w:t>Подготовка квалифицированных кадров ориентированная на личность работника и призванная стимулировать развитие человеческ</w:t>
      </w:r>
      <w:r w:rsidR="00C51EAF">
        <w:rPr>
          <w:color w:val="000000"/>
          <w:sz w:val="28"/>
          <w:szCs w:val="28"/>
        </w:rPr>
        <w:t>их качеств и зрелости работника;</w:t>
      </w:r>
    </w:p>
    <w:p w:rsidR="00887E73" w:rsidRPr="005F20D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В практике профессионально-технического образования сложились две формы обучения персонала: на рабочем месте (внутрипроизводственная) и вне его (внепроизводственная).</w:t>
      </w:r>
    </w:p>
    <w:p w:rsidR="00887E73" w:rsidRPr="005F20D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F20D4">
        <w:rPr>
          <w:i/>
          <w:iCs/>
          <w:color w:val="000000"/>
          <w:sz w:val="28"/>
          <w:szCs w:val="28"/>
        </w:rPr>
        <w:t>Обучение на рабочем месте</w:t>
      </w:r>
      <w:r w:rsidRPr="005F20D4">
        <w:rPr>
          <w:rStyle w:val="apple-converted-space"/>
          <w:color w:val="000000"/>
          <w:sz w:val="28"/>
          <w:szCs w:val="28"/>
        </w:rPr>
        <w:t> </w:t>
      </w:r>
      <w:r w:rsidRPr="005F20D4">
        <w:rPr>
          <w:color w:val="000000"/>
          <w:sz w:val="28"/>
          <w:szCs w:val="28"/>
        </w:rPr>
        <w:t>осуществляется в процессе работы. Эта форма подготовки является более дешевой и оперативной, характеризуется тесной связью с повседневной работой и облегчает вхождение в учебный процесс работников не привыкших к обучению в аудиториях</w:t>
      </w:r>
      <w:r w:rsidR="00FF11B4">
        <w:rPr>
          <w:color w:val="000000"/>
          <w:sz w:val="28"/>
          <w:szCs w:val="28"/>
        </w:rPr>
        <w:t xml:space="preserve"> </w:t>
      </w:r>
      <w:r w:rsidR="00FF11B4" w:rsidRPr="00FF11B4">
        <w:rPr>
          <w:color w:val="000000"/>
          <w:sz w:val="28"/>
          <w:szCs w:val="28"/>
        </w:rPr>
        <w:t>[</w:t>
      </w:r>
      <w:r w:rsidR="00FF11B4">
        <w:rPr>
          <w:color w:val="000000"/>
          <w:sz w:val="28"/>
          <w:szCs w:val="28"/>
        </w:rPr>
        <w:t>7. С-235</w:t>
      </w:r>
      <w:r w:rsidR="00FF11B4" w:rsidRPr="00FF11B4">
        <w:rPr>
          <w:color w:val="000000"/>
          <w:sz w:val="28"/>
          <w:szCs w:val="28"/>
        </w:rPr>
        <w:t>]</w:t>
      </w:r>
      <w:r w:rsidRPr="005F20D4">
        <w:rPr>
          <w:color w:val="000000"/>
          <w:sz w:val="28"/>
          <w:szCs w:val="28"/>
        </w:rPr>
        <w:t>.</w:t>
      </w:r>
    </w:p>
    <w:p w:rsidR="00887E73" w:rsidRPr="005F20D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F20D4">
        <w:rPr>
          <w:i/>
          <w:iCs/>
          <w:color w:val="000000"/>
          <w:sz w:val="28"/>
          <w:szCs w:val="28"/>
        </w:rPr>
        <w:t>Обучение вне рабочего места</w:t>
      </w:r>
      <w:r w:rsidRPr="005F20D4">
        <w:rPr>
          <w:rStyle w:val="apple-converted-space"/>
          <w:color w:val="000000"/>
          <w:sz w:val="28"/>
          <w:szCs w:val="28"/>
        </w:rPr>
        <w:t> </w:t>
      </w:r>
      <w:r w:rsidRPr="005F20D4">
        <w:rPr>
          <w:color w:val="000000"/>
          <w:sz w:val="28"/>
          <w:szCs w:val="28"/>
        </w:rPr>
        <w:t>более эффективно, но связано с дополнительными финансовыми затратами и отвлечением работника от его служебных обязанностей. Методы профессиональной подготовки вне рабочего места предназначены, прежде всего, для получения теоретических знаний и для обучения решению проблем, принятию р</w:t>
      </w:r>
      <w:r w:rsidR="00C51EAF">
        <w:rPr>
          <w:color w:val="000000"/>
          <w:sz w:val="28"/>
          <w:szCs w:val="28"/>
        </w:rPr>
        <w:t>ешений</w:t>
      </w:r>
      <w:r w:rsidRPr="005F20D4">
        <w:rPr>
          <w:color w:val="000000"/>
          <w:sz w:val="28"/>
          <w:szCs w:val="28"/>
        </w:rPr>
        <w:t>.</w:t>
      </w:r>
    </w:p>
    <w:p w:rsidR="00887E73" w:rsidRPr="005F20D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Преимущество:</w:t>
      </w:r>
    </w:p>
    <w:p w:rsidR="00887E73" w:rsidRPr="005F20D4" w:rsidRDefault="00887E73" w:rsidP="00887E7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занятие проводятся опытными экспертами;</w:t>
      </w:r>
    </w:p>
    <w:p w:rsidR="00887E73" w:rsidRPr="005F20D4" w:rsidRDefault="00887E73" w:rsidP="00887E7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lastRenderedPageBreak/>
        <w:t>используются современное оборудование и информация;</w:t>
      </w:r>
    </w:p>
    <w:p w:rsidR="00887E73" w:rsidRPr="005F20D4" w:rsidRDefault="00887E73" w:rsidP="00887E7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работники получают заряд свежих идей и информации.</w:t>
      </w:r>
    </w:p>
    <w:p w:rsidR="00887E73" w:rsidRPr="005F20D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Недостатки:</w:t>
      </w:r>
    </w:p>
    <w:p w:rsidR="00887E73" w:rsidRPr="005F20D4" w:rsidRDefault="00887E73" w:rsidP="00887E73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это может быть дорого;</w:t>
      </w:r>
    </w:p>
    <w:p w:rsidR="00887E73" w:rsidRPr="005F20D4" w:rsidRDefault="00887E73" w:rsidP="00887E73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курсы могут быть оторванными от практики вашего бизнеса, и перенасыщены теорией;</w:t>
      </w:r>
    </w:p>
    <w:p w:rsidR="00887E73" w:rsidRDefault="00887E73" w:rsidP="00887E73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426" w:firstLine="0"/>
        <w:jc w:val="both"/>
        <w:rPr>
          <w:color w:val="000000"/>
          <w:sz w:val="28"/>
          <w:szCs w:val="28"/>
        </w:rPr>
      </w:pPr>
      <w:r w:rsidRPr="005F20D4">
        <w:rPr>
          <w:color w:val="000000"/>
          <w:sz w:val="28"/>
          <w:szCs w:val="28"/>
        </w:rPr>
        <w:t>работники могут быть не настроены проходить обучение в свое свободное время</w:t>
      </w:r>
      <w:r w:rsidR="00FF11B4">
        <w:rPr>
          <w:color w:val="000000"/>
          <w:sz w:val="28"/>
          <w:szCs w:val="28"/>
        </w:rPr>
        <w:t xml:space="preserve"> </w:t>
      </w:r>
      <w:r w:rsidR="00FF11B4" w:rsidRPr="00FF11B4">
        <w:rPr>
          <w:color w:val="000000"/>
          <w:sz w:val="28"/>
          <w:szCs w:val="28"/>
        </w:rPr>
        <w:t>[</w:t>
      </w:r>
      <w:r w:rsidR="00FF11B4">
        <w:rPr>
          <w:color w:val="000000"/>
          <w:sz w:val="28"/>
          <w:szCs w:val="28"/>
        </w:rPr>
        <w:t>6. С-154</w:t>
      </w:r>
      <w:r w:rsidR="00FF11B4" w:rsidRPr="00FF11B4">
        <w:rPr>
          <w:color w:val="000000"/>
          <w:sz w:val="28"/>
          <w:szCs w:val="28"/>
        </w:rPr>
        <w:t>]</w:t>
      </w:r>
      <w:r w:rsidRPr="005F20D4">
        <w:rPr>
          <w:color w:val="000000"/>
          <w:sz w:val="28"/>
          <w:szCs w:val="28"/>
        </w:rPr>
        <w:t>.</w:t>
      </w:r>
    </w:p>
    <w:p w:rsidR="004317C6" w:rsidRDefault="004317C6" w:rsidP="004317C6">
      <w:pPr>
        <w:pStyle w:val="a4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Существуют следующие формы обучения:</w:t>
      </w:r>
    </w:p>
    <w:p w:rsidR="004317C6" w:rsidRPr="005F20D4" w:rsidRDefault="004317C6" w:rsidP="004317C6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№2.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6"/>
        <w:gridCol w:w="3827"/>
        <w:gridCol w:w="2981"/>
      </w:tblGrid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AB5424" w:rsidRDefault="00887E73" w:rsidP="00AB5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5424">
              <w:rPr>
                <w:rFonts w:ascii="Times New Roman" w:hAnsi="Times New Roman" w:cs="Times New Roman"/>
                <w:b/>
              </w:rPr>
              <w:t>Форма обучения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AB5424" w:rsidRDefault="00887E73" w:rsidP="00AB5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5424">
              <w:rPr>
                <w:rFonts w:ascii="Times New Roman" w:hAnsi="Times New Roman" w:cs="Times New Roman"/>
                <w:b/>
              </w:rPr>
              <w:t>Преимущества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AB5424" w:rsidRDefault="00887E73" w:rsidP="00AB54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5424">
              <w:rPr>
                <w:rFonts w:ascii="Times New Roman" w:hAnsi="Times New Roman" w:cs="Times New Roman"/>
                <w:b/>
              </w:rPr>
              <w:t>Недостатки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Можно дать большой объем информации большой аудитории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Нет обратной связи.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Слушатели пассивны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Возможно провести обсуждение и анализ ситуаций - активная роль слушателей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Ограниченность аудитории.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Вероятность возникновения "спутанности" мнений участников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Тренинги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Наиболее приближены к реальной ситуации.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Возможность продемонстрировать участникам, к каким результатам приведут их поведение и принятые решения.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Очень эффективны для усвоения практических, управленческих и поведенческих навыков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Ограниченность аудитории.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Специфические требования к преподавателям.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Дорогостоящие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Самостоятельная подготовка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Индивидуальный характер (темп, время).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Не требуется помещения, преподавателя и др. ресурсов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Ограниченность аудитории.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Нет обратной связи (контроля)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"Разбор полетов" прямо на месте, высокая эффективность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Ограниченность аудитории.</w:t>
            </w:r>
          </w:p>
          <w:p w:rsidR="00887E73" w:rsidRPr="009543BD" w:rsidRDefault="00887E73" w:rsidP="00AB5424">
            <w:pPr>
              <w:pStyle w:val="a4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9543BD">
              <w:rPr>
                <w:sz w:val="22"/>
                <w:szCs w:val="22"/>
              </w:rPr>
              <w:t>Нет возможности ошибаться</w:t>
            </w:r>
          </w:p>
        </w:tc>
      </w:tr>
      <w:tr w:rsidR="00887E73" w:rsidRPr="009543BD" w:rsidTr="004317C6">
        <w:tc>
          <w:tcPr>
            <w:tcW w:w="2126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Наставничество</w:t>
            </w:r>
          </w:p>
        </w:tc>
        <w:tc>
          <w:tcPr>
            <w:tcW w:w="3827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Постоянная поддержка и помощь советами</w:t>
            </w:r>
          </w:p>
        </w:tc>
        <w:tc>
          <w:tcPr>
            <w:tcW w:w="2981" w:type="dxa"/>
            <w:shd w:val="clear" w:color="auto" w:fill="auto"/>
            <w:vAlign w:val="bottom"/>
            <w:hideMark/>
          </w:tcPr>
          <w:p w:rsidR="00887E73" w:rsidRPr="009543BD" w:rsidRDefault="00887E73" w:rsidP="00AB54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43BD">
              <w:rPr>
                <w:rFonts w:ascii="Times New Roman" w:hAnsi="Times New Roman" w:cs="Times New Roman"/>
              </w:rPr>
              <w:t>Особая подготовка и склад характера наставника</w:t>
            </w:r>
          </w:p>
        </w:tc>
      </w:tr>
    </w:tbl>
    <w:p w:rsidR="004317C6" w:rsidRDefault="00887E73" w:rsidP="004317C6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9543BD">
        <w:rPr>
          <w:color w:val="333333"/>
          <w:sz w:val="22"/>
          <w:szCs w:val="22"/>
        </w:rPr>
        <w:br/>
      </w:r>
      <w:r w:rsidR="004317C6">
        <w:rPr>
          <w:color w:val="000000"/>
          <w:sz w:val="28"/>
          <w:szCs w:val="28"/>
        </w:rPr>
        <w:t xml:space="preserve">      Вывод: </w:t>
      </w:r>
      <w:r w:rsidR="004317C6" w:rsidRPr="005F20D4">
        <w:rPr>
          <w:color w:val="000000"/>
          <w:sz w:val="28"/>
          <w:szCs w:val="28"/>
        </w:rPr>
        <w:t xml:space="preserve">Профессиональное развитие оказывает положительное влияние и на самих сотрудников. Повышая квалификацию и приобретая новые навыки и знания, они становятся более конкурентоспособными на рынке труда и получают дополнительные возможности для профессионального роста как внутри своей организации, так и вне её. </w:t>
      </w:r>
    </w:p>
    <w:p w:rsidR="0087713C" w:rsidRPr="005F20D4" w:rsidRDefault="0087713C" w:rsidP="00887E7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87E73" w:rsidRPr="00AB5424" w:rsidRDefault="0095710B" w:rsidP="00887E73">
      <w:pPr>
        <w:pStyle w:val="Pa6"/>
        <w:numPr>
          <w:ilvl w:val="0"/>
          <w:numId w:val="7"/>
        </w:numPr>
        <w:spacing w:line="360" w:lineRule="auto"/>
        <w:ind w:left="720" w:firstLine="454"/>
        <w:jc w:val="center"/>
        <w:rPr>
          <w:rFonts w:ascii="Arial" w:hAnsi="Arial" w:cs="Arial"/>
          <w:color w:val="000000"/>
          <w:sz w:val="28"/>
          <w:szCs w:val="28"/>
        </w:rPr>
      </w:pPr>
      <w:r w:rsidRPr="00AB5424">
        <w:rPr>
          <w:rFonts w:ascii="Arial" w:hAnsi="Arial" w:cs="Arial"/>
          <w:color w:val="000000"/>
          <w:sz w:val="28"/>
          <w:szCs w:val="28"/>
        </w:rPr>
        <w:lastRenderedPageBreak/>
        <w:t xml:space="preserve"> Обучение персонала в</w:t>
      </w:r>
      <w:r w:rsidR="00887E73" w:rsidRPr="00AB5424">
        <w:rPr>
          <w:rFonts w:ascii="Arial" w:hAnsi="Arial" w:cs="Arial"/>
          <w:color w:val="000000"/>
          <w:sz w:val="28"/>
          <w:szCs w:val="28"/>
        </w:rPr>
        <w:t xml:space="preserve"> организации</w:t>
      </w:r>
      <w:r w:rsidRPr="00AB5424">
        <w:rPr>
          <w:rFonts w:ascii="Arial" w:hAnsi="Arial" w:cs="Arial"/>
          <w:color w:val="000000"/>
          <w:sz w:val="28"/>
          <w:szCs w:val="28"/>
        </w:rPr>
        <w:t xml:space="preserve"> ООО «Аркат»</w:t>
      </w:r>
      <w:r w:rsidR="00887E73" w:rsidRPr="00AB5424">
        <w:rPr>
          <w:rFonts w:ascii="Arial" w:hAnsi="Arial" w:cs="Arial"/>
          <w:color w:val="000000"/>
          <w:sz w:val="28"/>
          <w:szCs w:val="28"/>
        </w:rPr>
        <w:t>?</w:t>
      </w:r>
    </w:p>
    <w:p w:rsidR="00887E73" w:rsidRPr="00320416" w:rsidRDefault="00887E73" w:rsidP="00887E73"/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 xml:space="preserve">Эффективная работа предприятия невозможна без адекватной информации. </w:t>
      </w:r>
      <w:r w:rsidR="0095710B">
        <w:rPr>
          <w:color w:val="000000"/>
          <w:sz w:val="28"/>
          <w:szCs w:val="28"/>
        </w:rPr>
        <w:t>В организации ООО «Аркат» о</w:t>
      </w:r>
      <w:r w:rsidRPr="003B1FEC">
        <w:rPr>
          <w:color w:val="000000"/>
          <w:sz w:val="28"/>
          <w:szCs w:val="28"/>
        </w:rPr>
        <w:t>тдел кадров регулярно собирают данные, характеризующие различные аспекты состояния персонала предприятия, и проводят их детальный анализ.</w:t>
      </w: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Квалифицированный уровень рабочих кадров во многом зависит от их возраста и об</w:t>
      </w:r>
      <w:r w:rsidR="004317C6">
        <w:rPr>
          <w:color w:val="000000"/>
          <w:sz w:val="28"/>
          <w:szCs w:val="28"/>
        </w:rPr>
        <w:t>разования. Обнаружено</w:t>
      </w:r>
      <w:r w:rsidRPr="003B1FEC">
        <w:rPr>
          <w:color w:val="000000"/>
          <w:sz w:val="28"/>
          <w:szCs w:val="28"/>
        </w:rPr>
        <w:t>, что 80% персонала приходится на возраст 25-40 лет, 20% -40-50 лет.</w:t>
      </w: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Проанализируем состав рабочей силы по уровню полученного образования. По данным, проведенным в таблице 4, уровень образования персонала в течение трех анализируемых лет изменился.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Образовательная структура персонала филиала ЗАО «</w:t>
      </w:r>
      <w:r w:rsidR="004317C6">
        <w:rPr>
          <w:color w:val="000000"/>
          <w:sz w:val="28"/>
          <w:szCs w:val="28"/>
        </w:rPr>
        <w:t>Сталепромышленная компания» 2010-2012</w:t>
      </w:r>
      <w:r w:rsidRPr="003B1FEC">
        <w:rPr>
          <w:color w:val="000000"/>
          <w:sz w:val="28"/>
          <w:szCs w:val="28"/>
        </w:rPr>
        <w:t xml:space="preserve"> г. (в % к общей численности)</w:t>
      </w:r>
      <w:r w:rsidR="004317C6">
        <w:rPr>
          <w:color w:val="000000"/>
          <w:sz w:val="28"/>
          <w:szCs w:val="28"/>
        </w:rPr>
        <w:t xml:space="preserve">, приведена  в (таблице №4). </w:t>
      </w:r>
    </w:p>
    <w:p w:rsidR="004317C6" w:rsidRPr="003B1FEC" w:rsidRDefault="004317C6" w:rsidP="004317C6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№ 4</w:t>
      </w:r>
    </w:p>
    <w:tbl>
      <w:tblPr>
        <w:tblW w:w="9638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94"/>
        <w:gridCol w:w="1938"/>
        <w:gridCol w:w="1984"/>
        <w:gridCol w:w="1985"/>
        <w:gridCol w:w="237"/>
      </w:tblGrid>
      <w:tr w:rsidR="00887E73" w:rsidRPr="003B1FEC" w:rsidTr="00AA1F0E">
        <w:trPr>
          <w:gridAfter w:val="4"/>
          <w:wAfter w:w="6099" w:type="dxa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7E73" w:rsidRPr="003B1FEC" w:rsidTr="00AA1F0E">
        <w:trPr>
          <w:gridAfter w:val="1"/>
          <w:wAfter w:w="192" w:type="dxa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Уровень образования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4317C6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2010</w:t>
            </w:r>
            <w:r w:rsidR="00887E73" w:rsidRPr="00AB5424">
              <w:rPr>
                <w:b/>
                <w:color w:val="000000"/>
              </w:rPr>
              <w:t>г.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4317C6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2011</w:t>
            </w:r>
            <w:r w:rsidR="00887E73" w:rsidRPr="00AB5424">
              <w:rPr>
                <w:b/>
                <w:color w:val="000000"/>
              </w:rPr>
              <w:t>г.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4317C6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2012</w:t>
            </w:r>
            <w:r w:rsidR="00887E73" w:rsidRPr="00AB5424">
              <w:rPr>
                <w:b/>
                <w:color w:val="000000"/>
              </w:rPr>
              <w:t>г.</w:t>
            </w:r>
          </w:p>
        </w:tc>
      </w:tr>
      <w:tr w:rsidR="00887E73" w:rsidRPr="003B1FEC" w:rsidTr="00AA1F0E">
        <w:trPr>
          <w:gridAfter w:val="1"/>
          <w:wAfter w:w="192" w:type="dxa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color w:val="000000"/>
              </w:rPr>
            </w:pPr>
            <w:r w:rsidRPr="00AB5424">
              <w:rPr>
                <w:color w:val="000000"/>
              </w:rPr>
              <w:t>Высшее образование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17,0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21,0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24,0</w:t>
            </w:r>
          </w:p>
        </w:tc>
      </w:tr>
      <w:tr w:rsidR="00887E73" w:rsidRPr="003B1FEC" w:rsidTr="00AA1F0E">
        <w:trPr>
          <w:gridAfter w:val="1"/>
          <w:wAfter w:w="192" w:type="dxa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color w:val="000000"/>
              </w:rPr>
            </w:pPr>
            <w:r w:rsidRPr="00AB5424">
              <w:rPr>
                <w:color w:val="000000"/>
              </w:rPr>
              <w:t>Среднее специальное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60,0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55,0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52,0</w:t>
            </w:r>
          </w:p>
        </w:tc>
      </w:tr>
      <w:tr w:rsidR="00887E73" w:rsidRPr="003B1FEC" w:rsidTr="00AA1F0E">
        <w:trPr>
          <w:gridAfter w:val="1"/>
          <w:wAfter w:w="192" w:type="dxa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color w:val="000000"/>
              </w:rPr>
            </w:pPr>
            <w:r w:rsidRPr="00AB5424">
              <w:rPr>
                <w:color w:val="000000"/>
              </w:rPr>
              <w:t>Среднее и неполное среднее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22,0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24,0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E73" w:rsidRPr="00AB5424" w:rsidRDefault="00887E73" w:rsidP="00AA1F0E">
            <w:pPr>
              <w:pStyle w:val="a4"/>
              <w:spacing w:before="0" w:beforeAutospacing="0" w:after="0" w:afterAutospacing="0" w:line="360" w:lineRule="auto"/>
              <w:ind w:firstLine="454"/>
              <w:jc w:val="center"/>
              <w:rPr>
                <w:b/>
                <w:color w:val="000000"/>
              </w:rPr>
            </w:pPr>
            <w:r w:rsidRPr="00AB5424">
              <w:rPr>
                <w:b/>
                <w:color w:val="000000"/>
              </w:rPr>
              <w:t>24,0</w:t>
            </w:r>
          </w:p>
        </w:tc>
      </w:tr>
      <w:tr w:rsidR="00887E73" w:rsidRPr="003B1FEC" w:rsidTr="00AA1F0E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shd w:val="clear" w:color="auto" w:fill="FFFFFF"/>
            <w:vAlign w:val="center"/>
            <w:hideMark/>
          </w:tcPr>
          <w:p w:rsidR="00887E73" w:rsidRPr="003B1FEC" w:rsidRDefault="00887E73" w:rsidP="00AA1F0E">
            <w:pPr>
              <w:spacing w:after="0" w:line="36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317C6" w:rsidRDefault="004317C6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Система подготовки, переподготовки и повышение квалификации рабочих кадров, действующая в филиале осуществляется на основании разработанного стандарта головным предприятием в г</w:t>
      </w:r>
      <w:r w:rsidR="000A38E6">
        <w:rPr>
          <w:color w:val="000000"/>
          <w:sz w:val="28"/>
          <w:szCs w:val="28"/>
        </w:rPr>
        <w:t>. Новосибирске</w:t>
      </w:r>
      <w:r w:rsidRPr="003B1FEC">
        <w:rPr>
          <w:color w:val="000000"/>
          <w:sz w:val="28"/>
          <w:szCs w:val="28"/>
        </w:rPr>
        <w:t>, составленного на основании «Типового положения о непрерывн</w:t>
      </w:r>
      <w:r w:rsidR="000A38E6">
        <w:rPr>
          <w:color w:val="000000"/>
          <w:sz w:val="28"/>
          <w:szCs w:val="28"/>
        </w:rPr>
        <w:t>ом профессиональном</w:t>
      </w:r>
      <w:r w:rsidRPr="003B1FEC">
        <w:rPr>
          <w:color w:val="000000"/>
          <w:sz w:val="28"/>
          <w:szCs w:val="28"/>
        </w:rPr>
        <w:t xml:space="preserve"> обучении». </w:t>
      </w: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Эта система устанавливает формы и методы подготовки, переподготовки рабочих кадров, повышение квалификации, формирование у них высокого профессионализма, современного экономического мышления, умени</w:t>
      </w:r>
      <w:r w:rsidR="000A38E6">
        <w:rPr>
          <w:color w:val="000000"/>
          <w:sz w:val="28"/>
          <w:szCs w:val="28"/>
        </w:rPr>
        <w:t xml:space="preserve">я </w:t>
      </w:r>
      <w:r w:rsidR="000A38E6">
        <w:rPr>
          <w:color w:val="000000"/>
          <w:sz w:val="28"/>
          <w:szCs w:val="28"/>
        </w:rPr>
        <w:lastRenderedPageBreak/>
        <w:t>работать в новых</w:t>
      </w:r>
      <w:r w:rsidRPr="003B1FEC">
        <w:rPr>
          <w:color w:val="000000"/>
          <w:sz w:val="28"/>
          <w:szCs w:val="28"/>
        </w:rPr>
        <w:t xml:space="preserve"> условиях. Этот стандарт затрагивает сотрудников таких отделов как: отдел продаж, отдел маркетинга, отдел снабжения.</w:t>
      </w: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На предприятии организуются следующие виды обучения персонала, обеспечивающие его непрерывность:</w:t>
      </w:r>
    </w:p>
    <w:p w:rsidR="00887E73" w:rsidRPr="003B1FEC" w:rsidRDefault="00887E73" w:rsidP="00887E73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подготовка нового персонала;</w:t>
      </w:r>
    </w:p>
    <w:p w:rsidR="00887E73" w:rsidRPr="003B1FEC" w:rsidRDefault="00887E73" w:rsidP="00887E73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переподготовка персонала;</w:t>
      </w:r>
    </w:p>
    <w:p w:rsidR="00887E73" w:rsidRPr="003B1FEC" w:rsidRDefault="00887E73" w:rsidP="00887E73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повышение квалификации персонала;</w:t>
      </w: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В условиях рыночной экономики потребности предприятий в квалифицированных рабочих кадрах в значительной степени удовлетворяются за счет их подготовки и переподготовки непосредственно на предприятии. На предприятии отдел кадров ведет учет числа обученных кадров, работников, которые повысили квалификацию, прошли переподготовку или стажировку, а также ведет учет затрат на эти цели.</w:t>
      </w:r>
    </w:p>
    <w:p w:rsidR="000A38E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 xml:space="preserve">Вследствие того, что на предприятии нет отдела по управлению персонала, обучение организуется предприятием, а именно в обязанности начальника отдела входит обучение, переобучение и повышение квалификации своих подчиненных. </w:t>
      </w:r>
    </w:p>
    <w:p w:rsidR="000A38E6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 xml:space="preserve">Руководящий персонал регулярно проходит обучение в виде </w:t>
      </w:r>
      <w:r w:rsidRPr="000A38E6">
        <w:rPr>
          <w:i/>
          <w:color w:val="000000"/>
          <w:sz w:val="28"/>
          <w:szCs w:val="28"/>
        </w:rPr>
        <w:t>тренингов</w:t>
      </w:r>
      <w:r w:rsidRPr="003B1FEC">
        <w:rPr>
          <w:color w:val="000000"/>
          <w:sz w:val="28"/>
          <w:szCs w:val="28"/>
        </w:rPr>
        <w:t xml:space="preserve">, </w:t>
      </w:r>
      <w:r w:rsidRPr="000A38E6">
        <w:rPr>
          <w:i/>
          <w:color w:val="000000"/>
          <w:sz w:val="28"/>
          <w:szCs w:val="28"/>
        </w:rPr>
        <w:t xml:space="preserve">семинаров </w:t>
      </w:r>
      <w:r w:rsidRPr="003B1FEC">
        <w:rPr>
          <w:color w:val="000000"/>
          <w:sz w:val="28"/>
          <w:szCs w:val="28"/>
        </w:rPr>
        <w:t xml:space="preserve">в головном офисе. К сожалению, необходимо отметить, что обучение отдела продаж, а именно торговых агентов осуществляется не в полной мере. </w:t>
      </w:r>
    </w:p>
    <w:p w:rsidR="007B21C9" w:rsidRPr="007B21C9" w:rsidRDefault="007B21C9" w:rsidP="007B21C9">
      <w:pPr>
        <w:pStyle w:val="a4"/>
        <w:shd w:val="clear" w:color="auto" w:fill="FFFFDD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7B21C9">
        <w:rPr>
          <w:color w:val="000000"/>
          <w:sz w:val="28"/>
          <w:szCs w:val="28"/>
        </w:rPr>
        <w:t>Ключевым моментом в управлении профессиональным развитием является определение в нём потребностей предприятия</w:t>
      </w:r>
      <w:r w:rsidR="00FF11B4">
        <w:rPr>
          <w:color w:val="000000"/>
          <w:sz w:val="28"/>
          <w:szCs w:val="28"/>
        </w:rPr>
        <w:t xml:space="preserve"> </w:t>
      </w:r>
      <w:r w:rsidR="00FF11B4" w:rsidRPr="00FF11B4">
        <w:rPr>
          <w:color w:val="000000"/>
          <w:sz w:val="28"/>
          <w:szCs w:val="28"/>
        </w:rPr>
        <w:t>[</w:t>
      </w:r>
      <w:r w:rsidR="00FF11B4">
        <w:rPr>
          <w:color w:val="000000"/>
          <w:sz w:val="28"/>
          <w:szCs w:val="28"/>
        </w:rPr>
        <w:t>6. С-163</w:t>
      </w:r>
      <w:r w:rsidR="00FF11B4" w:rsidRPr="00FF11B4">
        <w:rPr>
          <w:color w:val="000000"/>
          <w:sz w:val="28"/>
          <w:szCs w:val="28"/>
        </w:rPr>
        <w:t>]</w:t>
      </w:r>
      <w:r w:rsidRPr="007B21C9">
        <w:rPr>
          <w:color w:val="000000"/>
          <w:sz w:val="28"/>
          <w:szCs w:val="28"/>
        </w:rPr>
        <w:t>. Определение потребностей в профессиональном развитии одного рабочего требует совместных усилий отдела подготовки кадров, самого рабочего и его руководителя. Каждая из сторон привносит своё видение этого вопроса (Рис.3).</w:t>
      </w:r>
    </w:p>
    <w:p w:rsidR="007B21C9" w:rsidRDefault="007B21C9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7B21C9" w:rsidRDefault="007B21C9" w:rsidP="007B21C9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000000"/>
          <w:sz w:val="28"/>
          <w:szCs w:val="28"/>
        </w:rPr>
      </w:pPr>
      <w:r>
        <w:rPr>
          <w:rFonts w:ascii="Courier New" w:hAnsi="Courier New" w:cs="Courier New"/>
          <w:noProof/>
          <w:color w:val="000000"/>
        </w:rPr>
        <w:lastRenderedPageBreak/>
        <w:drawing>
          <wp:inline distT="0" distB="0" distL="0" distR="0">
            <wp:extent cx="5099129" cy="1689811"/>
            <wp:effectExtent l="19050" t="0" r="6271" b="0"/>
            <wp:docPr id="1" name="Рисунок 1" descr="2376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7698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1689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1C9" w:rsidRPr="007B21C9" w:rsidRDefault="007B21C9" w:rsidP="007B21C9">
      <w:pPr>
        <w:pStyle w:val="a4"/>
        <w:shd w:val="clear" w:color="auto" w:fill="FFFFDD"/>
        <w:spacing w:before="0" w:beforeAutospacing="0" w:after="0" w:afterAutospacing="0"/>
        <w:ind w:firstLine="215"/>
        <w:jc w:val="center"/>
        <w:rPr>
          <w:color w:val="000000"/>
          <w:sz w:val="28"/>
          <w:szCs w:val="28"/>
        </w:rPr>
      </w:pPr>
      <w:r w:rsidRPr="007B21C9">
        <w:rPr>
          <w:color w:val="000000"/>
          <w:sz w:val="28"/>
          <w:szCs w:val="28"/>
        </w:rPr>
        <w:t>Рис.3. «Определение потребностей профессионального развития.»</w:t>
      </w:r>
    </w:p>
    <w:p w:rsidR="007B21C9" w:rsidRPr="007B21C9" w:rsidRDefault="007B21C9" w:rsidP="007B21C9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000000"/>
          <w:sz w:val="28"/>
          <w:szCs w:val="28"/>
        </w:rPr>
      </w:pPr>
    </w:p>
    <w:p w:rsidR="00887E73" w:rsidRPr="003B1FEC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У начальника отдела нет возможности постоянно осуществлять обучения персонала, уделять внимание на весь процесс обучения. Хотя уровень подготовки высокий. Поэтому многие вопросы торговым агентам приходиться изучать самостоятельно</w:t>
      </w:r>
      <w:r w:rsidR="000A38E6">
        <w:rPr>
          <w:color w:val="000000"/>
          <w:sz w:val="28"/>
          <w:szCs w:val="28"/>
        </w:rPr>
        <w:t xml:space="preserve">. </w:t>
      </w:r>
      <w:r w:rsidRPr="003B1FEC">
        <w:rPr>
          <w:color w:val="000000"/>
          <w:sz w:val="28"/>
          <w:szCs w:val="28"/>
        </w:rPr>
        <w:t>Поэтому заметно увеличилась текучка кадров, что плохо влияет на предприятие в целом.</w:t>
      </w:r>
    </w:p>
    <w:p w:rsidR="00887E73" w:rsidRDefault="00887E73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3B1FEC">
        <w:rPr>
          <w:color w:val="000000"/>
          <w:sz w:val="28"/>
          <w:szCs w:val="28"/>
        </w:rPr>
        <w:t>В заключении можно сказать, что р</w:t>
      </w:r>
      <w:r w:rsidR="000A38E6">
        <w:rPr>
          <w:color w:val="000000"/>
          <w:sz w:val="28"/>
          <w:szCs w:val="28"/>
        </w:rPr>
        <w:t>уководители организац</w:t>
      </w:r>
      <w:r w:rsidR="000E7B34">
        <w:rPr>
          <w:color w:val="000000"/>
          <w:sz w:val="28"/>
          <w:szCs w:val="28"/>
        </w:rPr>
        <w:t xml:space="preserve">ии ООО «Аркат» </w:t>
      </w:r>
      <w:r w:rsidRPr="003B1FEC">
        <w:rPr>
          <w:color w:val="000000"/>
          <w:sz w:val="28"/>
          <w:szCs w:val="28"/>
        </w:rPr>
        <w:t xml:space="preserve"> понимают, что в условиях рыночной экономики квалификационные кадры - это одно из условий успешной деятельности предприятия.</w:t>
      </w:r>
    </w:p>
    <w:p w:rsidR="00FE4E1F" w:rsidRDefault="00FE4E1F" w:rsidP="00FE4E1F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FE4E1F">
        <w:rPr>
          <w:color w:val="000000"/>
          <w:sz w:val="28"/>
          <w:szCs w:val="28"/>
        </w:rPr>
        <w:t>Политика, проводимая на предприятии, обеспечивает постоянное совершенствование своей отрасли. Поэтому руководство предприятия уделяет большое внимание работе с кадрами, как в плане социального обеспечения, так и обучение, повышения квалификации и переподготовки кадров.</w:t>
      </w:r>
    </w:p>
    <w:p w:rsidR="00FE4E1F" w:rsidRPr="00FE4E1F" w:rsidRDefault="00FE4E1F" w:rsidP="00FE4E1F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Pr="00FE4E1F" w:rsidRDefault="00FE4E1F" w:rsidP="00FE4E1F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Default="00FE4E1F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Default="00FE4E1F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Default="00FE4E1F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Default="00FE4E1F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FE4E1F" w:rsidRDefault="00FE4E1F" w:rsidP="000E7B3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</w:p>
    <w:p w:rsidR="0087713C" w:rsidRDefault="0087713C" w:rsidP="007B21C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B21C9" w:rsidRPr="000E7B34" w:rsidRDefault="007B21C9" w:rsidP="007B21C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87E73" w:rsidRPr="00102E80" w:rsidRDefault="00887E73" w:rsidP="00887E73">
      <w:pPr>
        <w:pStyle w:val="Pa6"/>
        <w:spacing w:line="360" w:lineRule="auto"/>
        <w:ind w:firstLine="454"/>
        <w:jc w:val="center"/>
        <w:rPr>
          <w:rFonts w:ascii="Arial" w:hAnsi="Arial" w:cs="Arial"/>
          <w:color w:val="000000"/>
          <w:sz w:val="28"/>
          <w:szCs w:val="28"/>
        </w:rPr>
      </w:pPr>
      <w:r w:rsidRPr="00102E80">
        <w:rPr>
          <w:rFonts w:ascii="Arial" w:hAnsi="Arial" w:cs="Arial"/>
          <w:bCs/>
          <w:iCs/>
          <w:color w:val="000000"/>
          <w:sz w:val="28"/>
          <w:szCs w:val="28"/>
        </w:rPr>
        <w:lastRenderedPageBreak/>
        <w:t>Тестовые задания</w:t>
      </w: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1. Отношение индекса фонда заработной платы к индексу сред</w:t>
      </w:r>
      <w:r w:rsidRPr="00102E80">
        <w:rPr>
          <w:color w:val="000000"/>
          <w:sz w:val="28"/>
          <w:szCs w:val="28"/>
        </w:rPr>
        <w:softHyphen/>
        <w:t xml:space="preserve">ней заработной платы характеризует: </w:t>
      </w: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 xml:space="preserve">а) индекс производительности труда; </w:t>
      </w: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 xml:space="preserve">б) индекс оборота кадров; </w:t>
      </w: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 xml:space="preserve">в) индекс объема производства; </w:t>
      </w:r>
    </w:p>
    <w:p w:rsidR="00887E73" w:rsidRPr="00102E80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 xml:space="preserve">г) индекс трудоемкости; </w:t>
      </w:r>
    </w:p>
    <w:p w:rsidR="00887E73" w:rsidRDefault="00887E73" w:rsidP="00887E73">
      <w:pPr>
        <w:pStyle w:val="Pa6"/>
        <w:spacing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д) индекс численности.</w:t>
      </w:r>
    </w:p>
    <w:p w:rsidR="00887E73" w:rsidRDefault="00887E73" w:rsidP="00887E73"/>
    <w:p w:rsidR="00AB5424" w:rsidRPr="00D9294F" w:rsidRDefault="00AB5424" w:rsidP="00887E73">
      <w:pPr>
        <w:rPr>
          <w:rFonts w:ascii="Times New Roman" w:hAnsi="Times New Roman" w:cs="Times New Roman"/>
          <w:b/>
          <w:sz w:val="28"/>
          <w:szCs w:val="28"/>
        </w:rPr>
      </w:pPr>
      <w:r w:rsidRPr="00D9294F">
        <w:rPr>
          <w:rFonts w:ascii="Times New Roman" w:hAnsi="Times New Roman" w:cs="Times New Roman"/>
          <w:b/>
          <w:sz w:val="28"/>
          <w:szCs w:val="28"/>
        </w:rPr>
        <w:t>Ответ:</w:t>
      </w:r>
      <w:r w:rsidR="00D9294F" w:rsidRPr="00D9294F">
        <w:rPr>
          <w:rFonts w:ascii="Times New Roman" w:hAnsi="Times New Roman" w:cs="Times New Roman"/>
          <w:b/>
          <w:sz w:val="28"/>
          <w:szCs w:val="28"/>
        </w:rPr>
        <w:t xml:space="preserve"> д</w:t>
      </w:r>
    </w:p>
    <w:p w:rsidR="00AB5424" w:rsidRDefault="00AB5424" w:rsidP="00887E73"/>
    <w:p w:rsidR="00277D06" w:rsidRP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AB5424">
        <w:rPr>
          <w:sz w:val="28"/>
          <w:szCs w:val="28"/>
        </w:rPr>
        <w:t>2</w:t>
      </w:r>
      <w:r>
        <w:t>.«</w:t>
      </w:r>
      <w:r w:rsidRPr="00AB5424">
        <w:rPr>
          <w:rFonts w:ascii="Times New Roman" w:hAnsi="Times New Roman" w:cs="Times New Roman"/>
          <w:sz w:val="28"/>
          <w:szCs w:val="28"/>
        </w:rPr>
        <w:t>Активная» текучесть кадров обусловлена:</w:t>
      </w:r>
    </w:p>
    <w:p w:rsidR="00AB5424" w:rsidRP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B5424">
        <w:rPr>
          <w:rFonts w:ascii="Times New Roman" w:hAnsi="Times New Roman" w:cs="Times New Roman"/>
          <w:sz w:val="28"/>
          <w:szCs w:val="28"/>
        </w:rPr>
        <w:t>) систематическим невыполнением обязанностей;</w:t>
      </w:r>
    </w:p>
    <w:p w:rsidR="00AB5424" w:rsidRP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AB5424">
        <w:rPr>
          <w:rFonts w:ascii="Times New Roman" w:hAnsi="Times New Roman" w:cs="Times New Roman"/>
          <w:sz w:val="28"/>
          <w:szCs w:val="28"/>
        </w:rPr>
        <w:t>) неудовлетворённостью работника условиями труда;</w:t>
      </w:r>
    </w:p>
    <w:p w:rsidR="00AB5424" w:rsidRP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B5424">
        <w:rPr>
          <w:rFonts w:ascii="Times New Roman" w:hAnsi="Times New Roman" w:cs="Times New Roman"/>
          <w:sz w:val="28"/>
          <w:szCs w:val="28"/>
        </w:rPr>
        <w:t>) недисциплинированностью работника;</w:t>
      </w:r>
    </w:p>
    <w:p w:rsidR="00AB5424" w:rsidRP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B5424">
        <w:rPr>
          <w:rFonts w:ascii="Times New Roman" w:hAnsi="Times New Roman" w:cs="Times New Roman"/>
          <w:sz w:val="28"/>
          <w:szCs w:val="28"/>
        </w:rPr>
        <w:t>) потерями рабочего времени;</w:t>
      </w:r>
    </w:p>
    <w:p w:rsid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B5424">
        <w:rPr>
          <w:rFonts w:ascii="Times New Roman" w:hAnsi="Times New Roman" w:cs="Times New Roman"/>
          <w:sz w:val="28"/>
          <w:szCs w:val="28"/>
        </w:rPr>
        <w:t>) неудовлетворённостью работника рабочим местом;</w:t>
      </w:r>
    </w:p>
    <w:p w:rsidR="00AB5424" w:rsidRDefault="00AB5424" w:rsidP="00AB5424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AB5424" w:rsidRPr="00A02BB7" w:rsidRDefault="00AB5424" w:rsidP="00AB5424">
      <w:pPr>
        <w:rPr>
          <w:rFonts w:ascii="Times New Roman" w:hAnsi="Times New Roman" w:cs="Times New Roman"/>
          <w:b/>
          <w:sz w:val="28"/>
          <w:szCs w:val="28"/>
        </w:rPr>
      </w:pPr>
      <w:r w:rsidRPr="00A02BB7">
        <w:rPr>
          <w:rFonts w:ascii="Times New Roman" w:hAnsi="Times New Roman" w:cs="Times New Roman"/>
          <w:b/>
          <w:sz w:val="28"/>
          <w:szCs w:val="28"/>
        </w:rPr>
        <w:t>Ответ:</w:t>
      </w:r>
      <w:r w:rsidR="00A02BB7" w:rsidRPr="00A02BB7">
        <w:rPr>
          <w:rFonts w:ascii="Times New Roman" w:hAnsi="Times New Roman" w:cs="Times New Roman"/>
          <w:b/>
          <w:sz w:val="28"/>
          <w:szCs w:val="28"/>
        </w:rPr>
        <w:t xml:space="preserve"> б, д.</w:t>
      </w:r>
    </w:p>
    <w:p w:rsidR="00AB5424" w:rsidRPr="00102E80" w:rsidRDefault="00AB5424" w:rsidP="00AB5424">
      <w:pPr>
        <w:ind w:left="1146"/>
      </w:pPr>
    </w:p>
    <w:p w:rsidR="00887E73" w:rsidRDefault="00887E73" w:rsidP="00887E73">
      <w:pPr>
        <w:pStyle w:val="Pa6"/>
        <w:spacing w:line="360" w:lineRule="auto"/>
        <w:ind w:firstLine="454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AB5424" w:rsidRDefault="00AB5424" w:rsidP="00AB5424"/>
    <w:p w:rsidR="00AB5424" w:rsidRDefault="00AB5424" w:rsidP="00AB5424"/>
    <w:p w:rsidR="00AB5424" w:rsidRDefault="00AB5424" w:rsidP="00AB5424"/>
    <w:p w:rsidR="00AB5424" w:rsidRDefault="00AB5424" w:rsidP="00AB5424"/>
    <w:p w:rsidR="00AB5424" w:rsidRDefault="00AB5424" w:rsidP="00AB5424"/>
    <w:p w:rsidR="00AB5424" w:rsidRPr="00AB5424" w:rsidRDefault="00AB5424" w:rsidP="00AB5424"/>
    <w:p w:rsidR="00887E73" w:rsidRPr="00846156" w:rsidRDefault="00887E73" w:rsidP="00887E73">
      <w:pPr>
        <w:pStyle w:val="Pa6"/>
        <w:spacing w:line="360" w:lineRule="auto"/>
        <w:ind w:firstLine="454"/>
        <w:jc w:val="center"/>
        <w:rPr>
          <w:rFonts w:ascii="Arial" w:hAnsi="Arial" w:cs="Arial"/>
          <w:color w:val="000000"/>
          <w:sz w:val="28"/>
          <w:szCs w:val="28"/>
        </w:rPr>
      </w:pPr>
      <w:r w:rsidRPr="00846156">
        <w:rPr>
          <w:rFonts w:ascii="Arial" w:hAnsi="Arial" w:cs="Arial"/>
          <w:bCs/>
          <w:iCs/>
          <w:color w:val="000000"/>
          <w:sz w:val="28"/>
          <w:szCs w:val="28"/>
        </w:rPr>
        <w:lastRenderedPageBreak/>
        <w:t>Задача</w:t>
      </w:r>
    </w:p>
    <w:p w:rsidR="00887E73" w:rsidRDefault="00887E73" w:rsidP="00887E73">
      <w:pPr>
        <w:spacing w:after="0" w:line="360" w:lineRule="auto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612">
        <w:rPr>
          <w:rFonts w:ascii="Times New Roman" w:hAnsi="Times New Roman" w:cs="Times New Roman"/>
          <w:color w:val="000000"/>
          <w:sz w:val="28"/>
          <w:szCs w:val="28"/>
        </w:rPr>
        <w:t>Среднесписочная численность работающих на предприятии – 2600 чел. В течение года уволено по разным причинам 240 чел., в том числе по личному желанию и за нарушения – 165 чел. Принято на работу 212 чел. Рассчитайте коэффициенты оборота: по приему, уволь</w:t>
      </w:r>
      <w:r w:rsidRPr="00FE7612">
        <w:rPr>
          <w:rFonts w:ascii="Times New Roman" w:hAnsi="Times New Roman" w:cs="Times New Roman"/>
          <w:color w:val="000000"/>
          <w:sz w:val="28"/>
          <w:szCs w:val="28"/>
        </w:rPr>
        <w:softHyphen/>
        <w:t>нению, коэффициент текучести и стабильности кадров.</w:t>
      </w:r>
    </w:p>
    <w:p w:rsidR="00887E73" w:rsidRPr="00846156" w:rsidRDefault="00887E73" w:rsidP="00846156">
      <w:pPr>
        <w:spacing w:after="0" w:line="360" w:lineRule="auto"/>
        <w:ind w:firstLine="454"/>
        <w:jc w:val="center"/>
        <w:rPr>
          <w:rFonts w:ascii="Arial" w:hAnsi="Arial" w:cs="Arial"/>
          <w:color w:val="000000"/>
          <w:sz w:val="28"/>
          <w:szCs w:val="28"/>
        </w:rPr>
      </w:pPr>
      <w:r w:rsidRPr="00846156">
        <w:rPr>
          <w:rFonts w:ascii="Arial" w:hAnsi="Arial" w:cs="Arial"/>
          <w:color w:val="000000"/>
          <w:sz w:val="28"/>
          <w:szCs w:val="28"/>
        </w:rPr>
        <w:t>Решение:</w:t>
      </w:r>
    </w:p>
    <w:p w:rsidR="00887E73" w:rsidRPr="004E0702" w:rsidRDefault="00887E73" w:rsidP="00887E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E0702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 = (Чп+Чу/Чс)*100</w:t>
      </w:r>
    </w:p>
    <w:p w:rsidR="00887E73" w:rsidRDefault="00887E73" w:rsidP="00887E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 – общий коэффициент оборачиваемости;</w:t>
      </w:r>
    </w:p>
    <w:p w:rsidR="00887E73" w:rsidRDefault="00887E73" w:rsidP="00887E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Чп – сумма принятых;</w:t>
      </w:r>
    </w:p>
    <w:p w:rsidR="00887E73" w:rsidRDefault="00887E73" w:rsidP="00887E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 – сумма уволенных;</w:t>
      </w:r>
    </w:p>
    <w:p w:rsidR="00887E73" w:rsidRDefault="00887E73" w:rsidP="00887E73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Чс – среднесписочное число рабочих;</w:t>
      </w:r>
    </w:p>
    <w:p w:rsidR="0087713C" w:rsidRDefault="0087713C" w:rsidP="0087713C">
      <w:pPr>
        <w:pStyle w:val="a3"/>
        <w:spacing w:after="0" w:line="360" w:lineRule="auto"/>
        <w:ind w:left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(212+240/2600)*100</w:t>
      </w:r>
      <w:r w:rsidRPr="007C7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17,38 %</w:t>
      </w:r>
    </w:p>
    <w:p w:rsidR="00887E73" w:rsidRPr="00846156" w:rsidRDefault="00887E73" w:rsidP="00887E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156">
        <w:rPr>
          <w:rFonts w:ascii="Times New Roman" w:hAnsi="Times New Roman" w:cs="Times New Roman"/>
          <w:b/>
          <w:sz w:val="28"/>
          <w:szCs w:val="28"/>
        </w:rPr>
        <w:t>Коп = (Чп/Чс)*100</w:t>
      </w:r>
    </w:p>
    <w:p w:rsidR="00887E73" w:rsidRDefault="00887E73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 – оборот по приёму;</w:t>
      </w:r>
    </w:p>
    <w:p w:rsidR="0087713C" w:rsidRPr="0087713C" w:rsidRDefault="0087713C" w:rsidP="0087713C">
      <w:pPr>
        <w:pStyle w:val="a3"/>
        <w:spacing w:after="0" w:line="360" w:lineRule="auto"/>
        <w:ind w:left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(212/2600)*100 = 8,15 %</w:t>
      </w:r>
    </w:p>
    <w:p w:rsidR="00887E73" w:rsidRPr="00846156" w:rsidRDefault="00887E73" w:rsidP="00887E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156">
        <w:rPr>
          <w:rFonts w:ascii="Times New Roman" w:hAnsi="Times New Roman" w:cs="Times New Roman"/>
          <w:b/>
          <w:sz w:val="28"/>
          <w:szCs w:val="28"/>
        </w:rPr>
        <w:t>Коу = (Чу/Чс)*100</w:t>
      </w:r>
    </w:p>
    <w:p w:rsidR="00887E73" w:rsidRDefault="00887E73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Коу – оборот по увольнению;</w:t>
      </w:r>
    </w:p>
    <w:p w:rsidR="0087713C" w:rsidRPr="0087713C" w:rsidRDefault="0087713C" w:rsidP="0087713C">
      <w:pPr>
        <w:pStyle w:val="a3"/>
        <w:spacing w:after="0" w:line="360" w:lineRule="auto"/>
        <w:ind w:left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(240/2600)*100 = 9,23 %</w:t>
      </w:r>
    </w:p>
    <w:p w:rsidR="00887E73" w:rsidRPr="00846156" w:rsidRDefault="00887E73" w:rsidP="00887E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156">
        <w:rPr>
          <w:rFonts w:ascii="Times New Roman" w:hAnsi="Times New Roman" w:cs="Times New Roman"/>
          <w:b/>
          <w:sz w:val="28"/>
          <w:szCs w:val="28"/>
        </w:rPr>
        <w:t>Ксм = (Чп*Чу/Чс)*100</w:t>
      </w:r>
    </w:p>
    <w:p w:rsidR="00887E73" w:rsidRDefault="00887E73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Ксм – показатель сменяемости кадров;</w:t>
      </w:r>
    </w:p>
    <w:p w:rsidR="0087713C" w:rsidRPr="0087713C" w:rsidRDefault="0087713C" w:rsidP="0087713C">
      <w:pPr>
        <w:pStyle w:val="a3"/>
        <w:spacing w:after="0" w:line="360" w:lineRule="auto"/>
        <w:ind w:left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(212*240/2600)*100 = 1956,92</w:t>
      </w:r>
    </w:p>
    <w:p w:rsidR="00887E73" w:rsidRPr="00846156" w:rsidRDefault="00887E73" w:rsidP="00887E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156">
        <w:rPr>
          <w:rFonts w:ascii="Times New Roman" w:hAnsi="Times New Roman" w:cs="Times New Roman"/>
          <w:b/>
          <w:sz w:val="28"/>
          <w:szCs w:val="28"/>
        </w:rPr>
        <w:t>Кт = (Чусж + Чупн/Чс)*100</w:t>
      </w:r>
    </w:p>
    <w:p w:rsidR="00887E73" w:rsidRDefault="00846156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 – коэффициент т</w:t>
      </w:r>
      <w:r w:rsidR="00887E73">
        <w:rPr>
          <w:rFonts w:ascii="Times New Roman" w:hAnsi="Times New Roman" w:cs="Times New Roman"/>
          <w:sz w:val="28"/>
          <w:szCs w:val="28"/>
        </w:rPr>
        <w:t>екутести (%);</w:t>
      </w:r>
    </w:p>
    <w:p w:rsidR="00887E73" w:rsidRDefault="00887E73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Чусж –число работников уволившихся по собственному желанию;</w:t>
      </w:r>
    </w:p>
    <w:p w:rsidR="00887E73" w:rsidRDefault="00887E73" w:rsidP="00887E73">
      <w:pPr>
        <w:pStyle w:val="a3"/>
        <w:spacing w:after="0" w:line="360" w:lineRule="auto"/>
        <w:ind w:left="8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Чупн – число сотрудников, уволенных за прогул и др. нарушения;</w:t>
      </w:r>
    </w:p>
    <w:p w:rsidR="00A712BF" w:rsidRDefault="0087713C" w:rsidP="00A712BF">
      <w:pPr>
        <w:pStyle w:val="a3"/>
        <w:spacing w:after="0" w:line="360" w:lineRule="auto"/>
        <w:ind w:left="117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(165/2600)*100 = 6,35 %</w:t>
      </w:r>
    </w:p>
    <w:p w:rsidR="00A712BF" w:rsidRPr="00A712BF" w:rsidRDefault="00A712BF" w:rsidP="00A712B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Кстаб.=100 – 8,15 = 91,85%</w:t>
      </w:r>
    </w:p>
    <w:p w:rsidR="00887E73" w:rsidRPr="00D9294F" w:rsidRDefault="0087713C" w:rsidP="00D9294F">
      <w:pPr>
        <w:pStyle w:val="a3"/>
        <w:spacing w:after="0" w:line="360" w:lineRule="auto"/>
        <w:ind w:left="-142" w:firstLine="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846156" w:rsidRPr="00846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156" w:rsidRPr="00FE7612">
        <w:rPr>
          <w:rFonts w:ascii="Times New Roman" w:hAnsi="Times New Roman" w:cs="Times New Roman"/>
          <w:color w:val="000000"/>
          <w:sz w:val="28"/>
          <w:szCs w:val="28"/>
        </w:rPr>
        <w:t>коэффициенты оборота: по приему</w:t>
      </w:r>
      <w:r w:rsidR="00846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156">
        <w:rPr>
          <w:rFonts w:ascii="Times New Roman" w:hAnsi="Times New Roman" w:cs="Times New Roman"/>
          <w:sz w:val="28"/>
          <w:szCs w:val="28"/>
        </w:rPr>
        <w:t>8,15 %</w:t>
      </w:r>
      <w:r w:rsidR="00846156" w:rsidRPr="00FE7612">
        <w:rPr>
          <w:rFonts w:ascii="Times New Roman" w:hAnsi="Times New Roman" w:cs="Times New Roman"/>
          <w:color w:val="000000"/>
          <w:sz w:val="28"/>
          <w:szCs w:val="28"/>
        </w:rPr>
        <w:t>, уволь</w:t>
      </w:r>
      <w:r w:rsidR="00846156" w:rsidRPr="00FE7612">
        <w:rPr>
          <w:rFonts w:ascii="Times New Roman" w:hAnsi="Times New Roman" w:cs="Times New Roman"/>
          <w:color w:val="000000"/>
          <w:sz w:val="28"/>
          <w:szCs w:val="28"/>
        </w:rPr>
        <w:softHyphen/>
        <w:t>нению</w:t>
      </w:r>
      <w:r w:rsidR="00846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156">
        <w:rPr>
          <w:rFonts w:ascii="Times New Roman" w:hAnsi="Times New Roman" w:cs="Times New Roman"/>
          <w:sz w:val="28"/>
          <w:szCs w:val="28"/>
        </w:rPr>
        <w:t>9,23 %</w:t>
      </w:r>
      <w:r w:rsidR="00846156" w:rsidRPr="00FE7612">
        <w:rPr>
          <w:rFonts w:ascii="Times New Roman" w:hAnsi="Times New Roman" w:cs="Times New Roman"/>
          <w:color w:val="000000"/>
          <w:sz w:val="28"/>
          <w:szCs w:val="28"/>
        </w:rPr>
        <w:t>, коэффициент текучести</w:t>
      </w:r>
      <w:r w:rsidR="00846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156">
        <w:rPr>
          <w:rFonts w:ascii="Times New Roman" w:hAnsi="Times New Roman" w:cs="Times New Roman"/>
          <w:sz w:val="28"/>
          <w:szCs w:val="28"/>
        </w:rPr>
        <w:t>6,35 %</w:t>
      </w:r>
      <w:r w:rsidR="00846156" w:rsidRPr="00FE761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46156" w:rsidRPr="00A712BF">
        <w:rPr>
          <w:rFonts w:ascii="Times New Roman" w:hAnsi="Times New Roman" w:cs="Times New Roman"/>
          <w:sz w:val="28"/>
          <w:szCs w:val="28"/>
        </w:rPr>
        <w:t>стабильности кадров =</w:t>
      </w:r>
      <w:r w:rsidR="00A712BF" w:rsidRPr="00A712BF">
        <w:rPr>
          <w:rFonts w:ascii="Times New Roman" w:hAnsi="Times New Roman" w:cs="Times New Roman"/>
          <w:sz w:val="28"/>
          <w:szCs w:val="28"/>
        </w:rPr>
        <w:t xml:space="preserve"> 91,85%</w:t>
      </w:r>
      <w:r w:rsidR="00846156" w:rsidRPr="00A712BF">
        <w:rPr>
          <w:rFonts w:ascii="Times New Roman" w:hAnsi="Times New Roman" w:cs="Times New Roman"/>
          <w:sz w:val="28"/>
          <w:szCs w:val="28"/>
        </w:rPr>
        <w:t>.</w:t>
      </w:r>
    </w:p>
    <w:p w:rsidR="00887E73" w:rsidRPr="0087713C" w:rsidRDefault="00887E73" w:rsidP="00887E73">
      <w:pPr>
        <w:pStyle w:val="a4"/>
        <w:shd w:val="clear" w:color="auto" w:fill="FFFFFF"/>
        <w:jc w:val="center"/>
        <w:rPr>
          <w:rFonts w:ascii="Arial" w:hAnsi="Arial" w:cs="Arial"/>
          <w:color w:val="000000"/>
          <w:sz w:val="28"/>
          <w:szCs w:val="28"/>
        </w:rPr>
      </w:pPr>
      <w:r w:rsidRPr="0087713C">
        <w:rPr>
          <w:rFonts w:ascii="Arial" w:hAnsi="Arial" w:cs="Arial"/>
          <w:bCs/>
          <w:color w:val="000000"/>
          <w:sz w:val="28"/>
          <w:szCs w:val="28"/>
        </w:rPr>
        <w:lastRenderedPageBreak/>
        <w:t>З</w:t>
      </w:r>
      <w:r w:rsidR="0087713C" w:rsidRPr="0087713C">
        <w:rPr>
          <w:rFonts w:ascii="Arial" w:hAnsi="Arial" w:cs="Arial"/>
          <w:bCs/>
          <w:color w:val="000000"/>
          <w:sz w:val="28"/>
          <w:szCs w:val="28"/>
        </w:rPr>
        <w:t>АКЛЮЧЕНИЕ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 xml:space="preserve">Проблемы подготовки, переподготовки и повышение квалификации рабочих кадров, способных конкурировать в условиях рыночных отношений, по ряду важных причин приобретает особую актуальность. </w:t>
      </w:r>
    </w:p>
    <w:p w:rsidR="00887E73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E7B34">
        <w:rPr>
          <w:i/>
          <w:color w:val="000000"/>
          <w:sz w:val="28"/>
          <w:szCs w:val="28"/>
        </w:rPr>
        <w:t>Во-первых</w:t>
      </w:r>
      <w:r w:rsidRPr="00102E80">
        <w:rPr>
          <w:color w:val="000000"/>
          <w:sz w:val="28"/>
          <w:szCs w:val="28"/>
        </w:rPr>
        <w:t xml:space="preserve">, </w:t>
      </w:r>
      <w:r w:rsidR="00CA4044">
        <w:rPr>
          <w:color w:val="000000"/>
          <w:sz w:val="28"/>
          <w:szCs w:val="28"/>
        </w:rPr>
        <w:t>с</w:t>
      </w:r>
      <w:r w:rsidRPr="00102E80">
        <w:rPr>
          <w:color w:val="000000"/>
          <w:sz w:val="28"/>
          <w:szCs w:val="28"/>
        </w:rPr>
        <w:t xml:space="preserve">овременное производство предъявляет все более жесткие требования к профессиональным качествам рабочих кадров. Идет сокращение численности рабочих мест. </w:t>
      </w:r>
    </w:p>
    <w:p w:rsidR="00CA4044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0E7B34">
        <w:rPr>
          <w:i/>
          <w:color w:val="000000"/>
          <w:sz w:val="28"/>
          <w:szCs w:val="28"/>
        </w:rPr>
        <w:t>Во-вторы</w:t>
      </w:r>
      <w:r w:rsidRPr="00102E80">
        <w:rPr>
          <w:color w:val="000000"/>
          <w:sz w:val="28"/>
          <w:szCs w:val="28"/>
        </w:rPr>
        <w:t xml:space="preserve">х, обостряется конкуренция за рабочие места внутри трудовых коллективов. Идет объективный процесс отторжения рабочих кадров с низкими профессиональными качествами. </w:t>
      </w:r>
    </w:p>
    <w:p w:rsidR="00887E73" w:rsidRPr="00102E80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CA4044">
        <w:rPr>
          <w:i/>
          <w:color w:val="000000"/>
          <w:sz w:val="28"/>
          <w:szCs w:val="28"/>
        </w:rPr>
        <w:t>В-третьих</w:t>
      </w:r>
      <w:r w:rsidRPr="00102E80">
        <w:rPr>
          <w:color w:val="000000"/>
          <w:sz w:val="28"/>
          <w:szCs w:val="28"/>
        </w:rPr>
        <w:t>, профессиональное образование и квалификация в личност</w:t>
      </w:r>
      <w:r w:rsidR="00CA4044">
        <w:rPr>
          <w:color w:val="000000"/>
          <w:sz w:val="28"/>
          <w:szCs w:val="28"/>
        </w:rPr>
        <w:t>ном плане становится для рабочего</w:t>
      </w:r>
      <w:r w:rsidRPr="00102E80">
        <w:rPr>
          <w:color w:val="000000"/>
          <w:sz w:val="28"/>
          <w:szCs w:val="28"/>
        </w:rPr>
        <w:t xml:space="preserve"> гарантией социального благополучия, условиям его конкурентоспособности на рынке труда.</w:t>
      </w:r>
    </w:p>
    <w:p w:rsidR="00887E73" w:rsidRPr="00102E80" w:rsidRDefault="00CA4044" w:rsidP="00CA404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Проведя исследования по теме,</w:t>
      </w:r>
      <w:r w:rsidR="00887E73" w:rsidRPr="00102E80">
        <w:rPr>
          <w:color w:val="000000"/>
          <w:sz w:val="28"/>
          <w:szCs w:val="28"/>
        </w:rPr>
        <w:t xml:space="preserve"> были сделаны следующие выводы. На предприятии организуются следующие ви</w:t>
      </w:r>
      <w:r>
        <w:rPr>
          <w:color w:val="000000"/>
          <w:sz w:val="28"/>
          <w:szCs w:val="28"/>
        </w:rPr>
        <w:t>ды обучения персонала</w:t>
      </w:r>
      <w:r w:rsidR="00887E73" w:rsidRPr="00102E8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подготовка нового персонала, переподготовка персонала, </w:t>
      </w:r>
      <w:r w:rsidR="00887E73" w:rsidRPr="00102E80">
        <w:rPr>
          <w:color w:val="000000"/>
          <w:sz w:val="28"/>
          <w:szCs w:val="28"/>
        </w:rPr>
        <w:t>повышение квалификации персонала.</w:t>
      </w:r>
    </w:p>
    <w:p w:rsidR="00887E73" w:rsidRPr="00102E80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Обязанностью начальника отдела входит обучение, переобучение и повышение квалификации своих подчиненных. Руководящий персонал регулярно проходит обучение в виде тренингов, семинаров в головном офисе.</w:t>
      </w:r>
    </w:p>
    <w:p w:rsidR="00887E73" w:rsidRPr="00102E80" w:rsidRDefault="00CA4044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Проведенное исследование</w:t>
      </w:r>
      <w:r w:rsidR="00C16D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ООО «Аркат»</w:t>
      </w:r>
      <w:r w:rsidR="00887E73" w:rsidRPr="00102E80">
        <w:rPr>
          <w:color w:val="000000"/>
          <w:sz w:val="28"/>
          <w:szCs w:val="28"/>
        </w:rPr>
        <w:t xml:space="preserve"> позволило разработать основные направления по их совершенствованию, а именно:</w:t>
      </w:r>
    </w:p>
    <w:p w:rsidR="00887E73" w:rsidRPr="00102E80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1. Функцию обучения и повышения квалификации персонала в отделе продаж переложить на специализированные фирмы по обучению.</w:t>
      </w:r>
    </w:p>
    <w:p w:rsidR="00887E73" w:rsidRPr="00102E80" w:rsidRDefault="00887E73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2. Обучение специалистов заканчивать аттестацией, которую проводит руководитель отдела.</w:t>
      </w:r>
    </w:p>
    <w:p w:rsidR="0087713C" w:rsidRPr="00FF11B4" w:rsidRDefault="00887E73" w:rsidP="00FF11B4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  <w:sz w:val="28"/>
          <w:szCs w:val="28"/>
        </w:rPr>
      </w:pPr>
      <w:r w:rsidRPr="00102E80">
        <w:rPr>
          <w:color w:val="000000"/>
          <w:sz w:val="28"/>
          <w:szCs w:val="28"/>
        </w:rPr>
        <w:t>3. Чтобы оценить знания, навыки и умение необходимо ввести экзамен. Он необходим для того, чтобы определить уровень профессиональной подготовки сотрудника и необходимость его дальнейшего обучения</w:t>
      </w:r>
      <w:r w:rsidR="00CA4044">
        <w:rPr>
          <w:color w:val="000000"/>
          <w:sz w:val="28"/>
          <w:szCs w:val="28"/>
        </w:rPr>
        <w:t>.</w:t>
      </w:r>
    </w:p>
    <w:p w:rsidR="00887E73" w:rsidRPr="0087713C" w:rsidRDefault="0087713C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rFonts w:ascii="Arial" w:hAnsi="Arial" w:cs="Arial"/>
          <w:bCs/>
          <w:color w:val="000000"/>
          <w:sz w:val="28"/>
          <w:szCs w:val="28"/>
        </w:rPr>
      </w:pPr>
      <w:r w:rsidRPr="0087713C">
        <w:rPr>
          <w:rFonts w:ascii="Arial" w:hAnsi="Arial" w:cs="Arial"/>
          <w:bCs/>
          <w:color w:val="000000"/>
          <w:sz w:val="28"/>
          <w:szCs w:val="28"/>
        </w:rPr>
        <w:lastRenderedPageBreak/>
        <w:t>СПИСОК ЛИТЕРАТУРЫ:</w:t>
      </w:r>
    </w:p>
    <w:p w:rsidR="0087713C" w:rsidRPr="005427DF" w:rsidRDefault="0087713C" w:rsidP="00887E73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rFonts w:ascii="Arial" w:hAnsi="Arial" w:cs="Arial"/>
          <w:color w:val="000000"/>
          <w:sz w:val="28"/>
          <w:szCs w:val="28"/>
        </w:rPr>
      </w:pPr>
    </w:p>
    <w:p w:rsidR="00887E73" w:rsidRPr="005427DF" w:rsidRDefault="00887E73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000000"/>
          <w:sz w:val="28"/>
          <w:szCs w:val="28"/>
        </w:rPr>
      </w:pPr>
      <w:r w:rsidRPr="005427DF">
        <w:rPr>
          <w:color w:val="000000"/>
          <w:sz w:val="28"/>
          <w:szCs w:val="28"/>
        </w:rPr>
        <w:t xml:space="preserve">Травин В.В., Дятлов В.А. </w:t>
      </w:r>
      <w:r w:rsidR="00C16D73">
        <w:rPr>
          <w:color w:val="000000"/>
          <w:sz w:val="28"/>
          <w:szCs w:val="28"/>
        </w:rPr>
        <w:t>// О</w:t>
      </w:r>
      <w:r w:rsidRPr="005427DF">
        <w:rPr>
          <w:color w:val="000000"/>
          <w:sz w:val="28"/>
          <w:szCs w:val="28"/>
        </w:rPr>
        <w:t xml:space="preserve">сновы кадрового менеджмента. </w:t>
      </w:r>
      <w:r w:rsidR="00C16D73">
        <w:rPr>
          <w:color w:val="000000"/>
          <w:sz w:val="28"/>
          <w:szCs w:val="28"/>
        </w:rPr>
        <w:t>// М.: Дело // 2010</w:t>
      </w:r>
      <w:r w:rsidRPr="005427DF">
        <w:rPr>
          <w:color w:val="000000"/>
          <w:sz w:val="28"/>
          <w:szCs w:val="28"/>
        </w:rPr>
        <w:t xml:space="preserve"> - 336с.</w:t>
      </w:r>
    </w:p>
    <w:p w:rsidR="003C5471" w:rsidRPr="003C5471" w:rsidRDefault="00C16D73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>
        <w:rPr>
          <w:color w:val="2C2B2B"/>
          <w:sz w:val="28"/>
          <w:szCs w:val="28"/>
        </w:rPr>
        <w:t xml:space="preserve">Арутюнов, В.В. // </w:t>
      </w:r>
      <w:r w:rsidR="003C5471" w:rsidRPr="003C5471">
        <w:rPr>
          <w:color w:val="2C2B2B"/>
          <w:sz w:val="28"/>
          <w:szCs w:val="28"/>
        </w:rPr>
        <w:t>Управление персоналом: учеб. пособие /</w:t>
      </w:r>
      <w:r>
        <w:rPr>
          <w:color w:val="2C2B2B"/>
          <w:sz w:val="28"/>
          <w:szCs w:val="28"/>
        </w:rPr>
        <w:t>/ В.В. Арутюнов, И.В. Волынский. //</w:t>
      </w:r>
      <w:r w:rsidR="003C5471" w:rsidRPr="003C5471">
        <w:rPr>
          <w:color w:val="2C2B2B"/>
          <w:sz w:val="28"/>
          <w:szCs w:val="28"/>
        </w:rPr>
        <w:t xml:space="preserve"> Ростов-на-Дону, 2009. – 448с.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Боронова, Г.Х.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Психология труда. Конспект лекций</w:t>
      </w:r>
      <w:r w:rsidR="00C16D73">
        <w:rPr>
          <w:color w:val="2C2B2B"/>
          <w:sz w:val="28"/>
          <w:szCs w:val="28"/>
        </w:rPr>
        <w:t xml:space="preserve"> </w:t>
      </w:r>
      <w:r w:rsidRPr="003C5471">
        <w:rPr>
          <w:color w:val="2C2B2B"/>
          <w:sz w:val="28"/>
          <w:szCs w:val="28"/>
        </w:rPr>
        <w:t>/</w:t>
      </w:r>
      <w:r w:rsidR="00C16D73">
        <w:rPr>
          <w:color w:val="2C2B2B"/>
          <w:sz w:val="28"/>
          <w:szCs w:val="28"/>
        </w:rPr>
        <w:t xml:space="preserve">/ </w:t>
      </w:r>
      <w:r w:rsidRPr="003C5471">
        <w:rPr>
          <w:color w:val="2C2B2B"/>
          <w:sz w:val="28"/>
          <w:szCs w:val="28"/>
        </w:rPr>
        <w:t xml:space="preserve">Г.Х. Боронова, </w:t>
      </w:r>
      <w:r w:rsidR="00C16D73">
        <w:rPr>
          <w:color w:val="2C2B2B"/>
          <w:sz w:val="28"/>
          <w:szCs w:val="28"/>
        </w:rPr>
        <w:t xml:space="preserve"> Н.В. Прусова. //</w:t>
      </w:r>
      <w:r w:rsidRPr="003C5471">
        <w:rPr>
          <w:color w:val="2C2B2B"/>
          <w:sz w:val="28"/>
          <w:szCs w:val="28"/>
        </w:rPr>
        <w:t xml:space="preserve"> М.: Эксмо, 2008. – 160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Веснин, В. P.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Управление персоналом. Теория и практика: учебник /</w:t>
      </w:r>
      <w:r w:rsidR="00C16D73">
        <w:rPr>
          <w:color w:val="2C2B2B"/>
          <w:sz w:val="28"/>
          <w:szCs w:val="28"/>
        </w:rPr>
        <w:t>/ В.Р. Веснин. //</w:t>
      </w:r>
      <w:r w:rsidRPr="003C5471">
        <w:rPr>
          <w:color w:val="2C2B2B"/>
          <w:sz w:val="28"/>
          <w:szCs w:val="28"/>
        </w:rPr>
        <w:t xml:space="preserve"> М.: ТК Велби, Изд-во Проспект, 2011. – 688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Дятлов, В.А.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Управление персоналом: учеб. пособие /</w:t>
      </w:r>
      <w:r w:rsidR="00C16D73">
        <w:rPr>
          <w:color w:val="2C2B2B"/>
          <w:sz w:val="28"/>
          <w:szCs w:val="28"/>
        </w:rPr>
        <w:t>/ В.А. Дятлов. //</w:t>
      </w:r>
      <w:r w:rsidRPr="003C5471">
        <w:rPr>
          <w:color w:val="2C2B2B"/>
          <w:sz w:val="28"/>
          <w:szCs w:val="28"/>
        </w:rPr>
        <w:t xml:space="preserve"> М.: ПРИОР, 2009. – 365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Зайцева, Т. В.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Управление персоналом: учеб. /</w:t>
      </w:r>
      <w:r w:rsidR="00C16D73">
        <w:rPr>
          <w:color w:val="2C2B2B"/>
          <w:sz w:val="28"/>
          <w:szCs w:val="28"/>
        </w:rPr>
        <w:t>/ Т. В. Зайцева //</w:t>
      </w:r>
      <w:r w:rsidRPr="003C5471">
        <w:rPr>
          <w:color w:val="2C2B2B"/>
          <w:sz w:val="28"/>
          <w:szCs w:val="28"/>
        </w:rPr>
        <w:t xml:space="preserve"> М.: ИД «Ф</w:t>
      </w:r>
      <w:r w:rsidR="00C16D73">
        <w:rPr>
          <w:color w:val="2C2B2B"/>
          <w:sz w:val="28"/>
          <w:szCs w:val="28"/>
        </w:rPr>
        <w:t xml:space="preserve">ОРУМ»: ИНФРА-М, 2008. – 336 с. 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Кибанов, А.Я.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Основы управления пе</w:t>
      </w:r>
      <w:r w:rsidR="00C16D73">
        <w:rPr>
          <w:color w:val="2C2B2B"/>
          <w:sz w:val="28"/>
          <w:szCs w:val="28"/>
        </w:rPr>
        <w:t xml:space="preserve">рсоналом: учеб. / А.Я. Кибанов. // </w:t>
      </w:r>
      <w:r w:rsidRPr="003C5471">
        <w:rPr>
          <w:color w:val="2C2B2B"/>
          <w:sz w:val="28"/>
          <w:szCs w:val="28"/>
        </w:rPr>
        <w:t xml:space="preserve"> М.: ИНФРА-М, 2011. – 304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>Основы управления персоналом: уч</w:t>
      </w:r>
      <w:r w:rsidR="00C16D73">
        <w:rPr>
          <w:color w:val="2C2B2B"/>
          <w:sz w:val="28"/>
          <w:szCs w:val="28"/>
        </w:rPr>
        <w:t>еб. / Под ред. Розарёновой Т.В. //</w:t>
      </w:r>
      <w:r w:rsidRPr="003C5471">
        <w:rPr>
          <w:color w:val="2C2B2B"/>
          <w:sz w:val="28"/>
          <w:szCs w:val="28"/>
        </w:rPr>
        <w:t xml:space="preserve"> М.: ГАСБУ, 20011. – 328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>Управление персоналом организации</w:t>
      </w:r>
      <w:r w:rsidR="00C16D73">
        <w:rPr>
          <w:color w:val="2C2B2B"/>
          <w:sz w:val="28"/>
          <w:szCs w:val="28"/>
        </w:rPr>
        <w:t xml:space="preserve"> //</w:t>
      </w:r>
      <w:r w:rsidRPr="003C5471">
        <w:rPr>
          <w:color w:val="2C2B2B"/>
          <w:sz w:val="28"/>
          <w:szCs w:val="28"/>
        </w:rPr>
        <w:t xml:space="preserve"> под ред. </w:t>
      </w:r>
      <w:r w:rsidR="00C16D73">
        <w:rPr>
          <w:color w:val="2C2B2B"/>
          <w:sz w:val="28"/>
          <w:szCs w:val="28"/>
        </w:rPr>
        <w:t xml:space="preserve"> </w:t>
      </w:r>
      <w:r w:rsidRPr="003C5471">
        <w:rPr>
          <w:color w:val="2C2B2B"/>
          <w:sz w:val="28"/>
          <w:szCs w:val="28"/>
        </w:rPr>
        <w:t>А.Я</w:t>
      </w:r>
      <w:r w:rsidR="00C16D73">
        <w:rPr>
          <w:color w:val="2C2B2B"/>
          <w:sz w:val="28"/>
          <w:szCs w:val="28"/>
        </w:rPr>
        <w:t>. Кибанова. //</w:t>
      </w:r>
      <w:r w:rsidRPr="003C5471">
        <w:rPr>
          <w:color w:val="2C2B2B"/>
          <w:sz w:val="28"/>
          <w:szCs w:val="28"/>
        </w:rPr>
        <w:t>  М.: Инфра-М, 2009. – 638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>Управлени</w:t>
      </w:r>
      <w:r w:rsidR="00C16D73">
        <w:rPr>
          <w:color w:val="2C2B2B"/>
          <w:sz w:val="28"/>
          <w:szCs w:val="28"/>
        </w:rPr>
        <w:t>е персоналом: учебник // Т.Ю. Базарова, Б.Л. Еремина. // 2-е изд., перераб. и доп. //</w:t>
      </w:r>
      <w:r w:rsidRPr="003C5471">
        <w:rPr>
          <w:color w:val="2C2B2B"/>
          <w:sz w:val="28"/>
          <w:szCs w:val="28"/>
        </w:rPr>
        <w:t xml:space="preserve"> М.: ЮНИТИ, 2010. – 560 с.</w:t>
      </w:r>
    </w:p>
    <w:p w:rsidR="003C5471" w:rsidRPr="003C5471" w:rsidRDefault="003C5471" w:rsidP="00FE4E1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284"/>
        <w:jc w:val="both"/>
        <w:rPr>
          <w:color w:val="2C2B2B"/>
          <w:sz w:val="28"/>
          <w:szCs w:val="28"/>
        </w:rPr>
      </w:pPr>
      <w:r w:rsidRPr="003C5471">
        <w:rPr>
          <w:color w:val="2C2B2B"/>
          <w:sz w:val="28"/>
          <w:szCs w:val="28"/>
        </w:rPr>
        <w:t xml:space="preserve">Шапиро, С.А., </w:t>
      </w:r>
      <w:r w:rsidR="00C16D73">
        <w:rPr>
          <w:color w:val="2C2B2B"/>
          <w:sz w:val="28"/>
          <w:szCs w:val="28"/>
        </w:rPr>
        <w:t xml:space="preserve">// </w:t>
      </w:r>
      <w:r w:rsidRPr="003C5471">
        <w:rPr>
          <w:color w:val="2C2B2B"/>
          <w:sz w:val="28"/>
          <w:szCs w:val="28"/>
        </w:rPr>
        <w:t>Основы управления персоналом в современных организациях. Экспресс-курс</w:t>
      </w:r>
      <w:r w:rsidR="00C16D73">
        <w:rPr>
          <w:color w:val="2C2B2B"/>
          <w:sz w:val="28"/>
          <w:szCs w:val="28"/>
        </w:rPr>
        <w:t xml:space="preserve"> </w:t>
      </w:r>
      <w:r w:rsidRPr="003C5471">
        <w:rPr>
          <w:color w:val="2C2B2B"/>
          <w:sz w:val="28"/>
          <w:szCs w:val="28"/>
        </w:rPr>
        <w:t>/</w:t>
      </w:r>
      <w:r w:rsidR="00C16D73">
        <w:rPr>
          <w:color w:val="2C2B2B"/>
          <w:sz w:val="28"/>
          <w:szCs w:val="28"/>
        </w:rPr>
        <w:t>/ С.А.,  Шапиро, О.В.  Шатаева. //</w:t>
      </w:r>
      <w:r w:rsidRPr="003C5471">
        <w:rPr>
          <w:color w:val="2C2B2B"/>
          <w:sz w:val="28"/>
          <w:szCs w:val="28"/>
        </w:rPr>
        <w:t>  М.: ГроссМедиа, РОСБУХ, 2008. – 400 с.</w:t>
      </w:r>
    </w:p>
    <w:p w:rsidR="007B72FF" w:rsidRPr="003C5471" w:rsidRDefault="007B72FF" w:rsidP="00FE4E1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B72FF" w:rsidRPr="003C5471" w:rsidSect="00B75CE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506" w:rsidRDefault="008F7506" w:rsidP="00FF11B4">
      <w:pPr>
        <w:spacing w:after="0" w:line="240" w:lineRule="auto"/>
      </w:pPr>
      <w:r>
        <w:separator/>
      </w:r>
    </w:p>
  </w:endnote>
  <w:endnote w:type="continuationSeparator" w:id="1">
    <w:p w:rsidR="008F7506" w:rsidRDefault="008F7506" w:rsidP="00FF1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3347"/>
      <w:docPartObj>
        <w:docPartGallery w:val="Page Numbers (Bottom of Page)"/>
        <w:docPartUnique/>
      </w:docPartObj>
    </w:sdtPr>
    <w:sdtContent>
      <w:p w:rsidR="00FF11B4" w:rsidRDefault="00CE15DB">
        <w:pPr>
          <w:pStyle w:val="a9"/>
          <w:jc w:val="right"/>
        </w:pPr>
        <w:fldSimple w:instr=" PAGE   \* MERGEFORMAT ">
          <w:r w:rsidR="00EA168B">
            <w:rPr>
              <w:noProof/>
            </w:rPr>
            <w:t>12</w:t>
          </w:r>
        </w:fldSimple>
      </w:p>
    </w:sdtContent>
  </w:sdt>
  <w:p w:rsidR="00FF11B4" w:rsidRDefault="00FF11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506" w:rsidRDefault="008F7506" w:rsidP="00FF11B4">
      <w:pPr>
        <w:spacing w:after="0" w:line="240" w:lineRule="auto"/>
      </w:pPr>
      <w:r>
        <w:separator/>
      </w:r>
    </w:p>
  </w:footnote>
  <w:footnote w:type="continuationSeparator" w:id="1">
    <w:p w:rsidR="008F7506" w:rsidRDefault="008F7506" w:rsidP="00FF1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ACB"/>
    <w:multiLevelType w:val="hybridMultilevel"/>
    <w:tmpl w:val="0A247B30"/>
    <w:lvl w:ilvl="0" w:tplc="D2FC8572">
      <w:start w:val="1"/>
      <w:numFmt w:val="decimal"/>
      <w:lvlText w:val="%1."/>
      <w:lvlJc w:val="left"/>
      <w:pPr>
        <w:ind w:left="117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7DA4ADA"/>
    <w:multiLevelType w:val="hybridMultilevel"/>
    <w:tmpl w:val="019CFA2C"/>
    <w:lvl w:ilvl="0" w:tplc="49CA5B9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1ABE0FE7"/>
    <w:multiLevelType w:val="hybridMultilevel"/>
    <w:tmpl w:val="76587026"/>
    <w:lvl w:ilvl="0" w:tplc="0419000D">
      <w:start w:val="1"/>
      <w:numFmt w:val="bullet"/>
      <w:lvlText w:val=""/>
      <w:lvlJc w:val="left"/>
      <w:pPr>
        <w:ind w:left="1369" w:hanging="91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">
    <w:nsid w:val="1E792EF6"/>
    <w:multiLevelType w:val="hybridMultilevel"/>
    <w:tmpl w:val="79122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55290"/>
    <w:multiLevelType w:val="hybridMultilevel"/>
    <w:tmpl w:val="6B3C66E0"/>
    <w:lvl w:ilvl="0" w:tplc="3A460E62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21F2727F"/>
    <w:multiLevelType w:val="hybridMultilevel"/>
    <w:tmpl w:val="E2CA1F28"/>
    <w:lvl w:ilvl="0" w:tplc="04827272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28015D73"/>
    <w:multiLevelType w:val="hybridMultilevel"/>
    <w:tmpl w:val="AFBA14D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2D874F89"/>
    <w:multiLevelType w:val="hybridMultilevel"/>
    <w:tmpl w:val="CC0214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C2D4A0A"/>
    <w:multiLevelType w:val="hybridMultilevel"/>
    <w:tmpl w:val="57BC392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3F8C1F50"/>
    <w:multiLevelType w:val="hybridMultilevel"/>
    <w:tmpl w:val="D8D62F0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E665ADD"/>
    <w:multiLevelType w:val="hybridMultilevel"/>
    <w:tmpl w:val="2B220B76"/>
    <w:lvl w:ilvl="0" w:tplc="0419000F">
      <w:start w:val="1"/>
      <w:numFmt w:val="decimal"/>
      <w:lvlText w:val="%1."/>
      <w:lvlJc w:val="left"/>
      <w:pPr>
        <w:ind w:left="1894" w:hanging="360"/>
      </w:p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1">
    <w:nsid w:val="5A24594C"/>
    <w:multiLevelType w:val="hybridMultilevel"/>
    <w:tmpl w:val="26260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C268B4"/>
    <w:multiLevelType w:val="hybridMultilevel"/>
    <w:tmpl w:val="21A04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12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7E73"/>
    <w:rsid w:val="00076EAC"/>
    <w:rsid w:val="000A38E6"/>
    <w:rsid w:val="000E7B34"/>
    <w:rsid w:val="00154097"/>
    <w:rsid w:val="00277D06"/>
    <w:rsid w:val="002C2E88"/>
    <w:rsid w:val="003C5471"/>
    <w:rsid w:val="004317C6"/>
    <w:rsid w:val="00534755"/>
    <w:rsid w:val="007074A8"/>
    <w:rsid w:val="007B21C9"/>
    <w:rsid w:val="007B72FF"/>
    <w:rsid w:val="007E4250"/>
    <w:rsid w:val="00846156"/>
    <w:rsid w:val="0087713C"/>
    <w:rsid w:val="00887E73"/>
    <w:rsid w:val="008F7506"/>
    <w:rsid w:val="00940C98"/>
    <w:rsid w:val="0095710B"/>
    <w:rsid w:val="009855A8"/>
    <w:rsid w:val="00A02BB7"/>
    <w:rsid w:val="00A200E7"/>
    <w:rsid w:val="00A712BF"/>
    <w:rsid w:val="00AB5424"/>
    <w:rsid w:val="00C16D73"/>
    <w:rsid w:val="00C51EAF"/>
    <w:rsid w:val="00CA4044"/>
    <w:rsid w:val="00CE15DB"/>
    <w:rsid w:val="00D9294F"/>
    <w:rsid w:val="00E55BE0"/>
    <w:rsid w:val="00EA168B"/>
    <w:rsid w:val="00F202BA"/>
    <w:rsid w:val="00F30712"/>
    <w:rsid w:val="00FC4F78"/>
    <w:rsid w:val="00FE4E1F"/>
    <w:rsid w:val="00FF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uiPriority w:val="99"/>
    <w:rsid w:val="00887E73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87E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8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87E73"/>
  </w:style>
  <w:style w:type="paragraph" w:customStyle="1" w:styleId="1">
    <w:name w:val="Стиль По центру1"/>
    <w:basedOn w:val="a"/>
    <w:rsid w:val="00887E73"/>
    <w:pPr>
      <w:tabs>
        <w:tab w:val="left" w:pos="851"/>
        <w:tab w:val="left" w:pos="1800"/>
      </w:tabs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87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E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F1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F11B4"/>
  </w:style>
  <w:style w:type="paragraph" w:styleId="a9">
    <w:name w:val="footer"/>
    <w:basedOn w:val="a"/>
    <w:link w:val="aa"/>
    <w:uiPriority w:val="99"/>
    <w:unhideWhenUsed/>
    <w:rsid w:val="00FF1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2013-05-07T06:57:00Z</dcterms:created>
  <dcterms:modified xsi:type="dcterms:W3CDTF">2013-05-26T18:12:00Z</dcterms:modified>
</cp:coreProperties>
</file>