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0D" w:rsidRPr="009D250D" w:rsidRDefault="009D250D" w:rsidP="009D250D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9D250D">
        <w:rPr>
          <w:rFonts w:asciiTheme="minorHAnsi" w:hAnsiTheme="minorHAnsi" w:cstheme="minorHAnsi"/>
          <w:b/>
          <w:sz w:val="16"/>
          <w:szCs w:val="16"/>
        </w:rPr>
        <w:t xml:space="preserve">Бумажные деньги: понятие, особенности, отличие от </w:t>
      </w:r>
      <w:proofErr w:type="gramStart"/>
      <w:r w:rsidRPr="009D250D">
        <w:rPr>
          <w:rFonts w:asciiTheme="minorHAnsi" w:hAnsiTheme="minorHAnsi" w:cstheme="minorHAnsi"/>
          <w:b/>
          <w:sz w:val="16"/>
          <w:szCs w:val="16"/>
        </w:rPr>
        <w:t>кредитных</w:t>
      </w:r>
      <w:proofErr w:type="gramEnd"/>
      <w:r w:rsidRPr="009D250D">
        <w:rPr>
          <w:rFonts w:asciiTheme="minorHAnsi" w:hAnsiTheme="minorHAnsi" w:cstheme="minorHAnsi"/>
          <w:b/>
          <w:sz w:val="16"/>
          <w:szCs w:val="16"/>
        </w:rPr>
        <w:t>.</w:t>
      </w:r>
    </w:p>
    <w:p w:rsidR="009D250D" w:rsidRPr="00620F78" w:rsidRDefault="009D250D" w:rsidP="009D250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Гос</w:t>
      </w:r>
      <w:proofErr w:type="gramStart"/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.б</w:t>
      </w:r>
      <w:proofErr w:type="gramEnd"/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ум.деньги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это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бум.знаки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выпускаемые казначейством для покрытия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бюдж.дефицита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неразменные на золото и наделенные принудительным курсом (казначейские билеты). Их сейчас практически не выпускают.</w:t>
      </w:r>
    </w:p>
    <w:p w:rsidR="009D250D" w:rsidRPr="00620F78" w:rsidRDefault="009D250D" w:rsidP="009D250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Первая 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особ-ть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сост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том, что они не имеют собств.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внутр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покуп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пос-ть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опр. их представительной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ст-тью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Представительная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бум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енег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это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реализованных товаров с учетом скорости их обращения.</w:t>
      </w:r>
    </w:p>
    <w:p w:rsidR="009D250D" w:rsidRPr="00620F78" w:rsidRDefault="009D250D" w:rsidP="009D250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Покуп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пос-ть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всей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ден.массы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равна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представ.ст-ти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всей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ден.массы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равна ПТОД.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Т.о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.П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ТОД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равна сумме цен умноженных на кол-во товаров, поделенная на скорость обращения. </w:t>
      </w:r>
    </w:p>
    <w:p w:rsidR="009D250D" w:rsidRPr="00620F78" w:rsidRDefault="009D250D" w:rsidP="009D250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Покуп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пос-ть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всей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ден.массы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зав-т от кол-ва реализованных товаров, уровня товарных цен, скорости обращения денег и не зав-т от кол-ва денег в обращении.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Покуп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пос-ть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одной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бум.ден.ед-цы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это часть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всех реализуемых товаров, с учетом скорости, приходящаяся на одну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ед-цу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т.е. она равна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покуп.спос-ти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всей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бум.ден.массы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деленной на кол-во денег в обращении.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Покуп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пос-ть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каждой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ден.ед-цы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обратно пропорциональна кол-ву денег в обращении. </w:t>
      </w:r>
    </w:p>
    <w:p w:rsidR="009D250D" w:rsidRPr="00620F78" w:rsidRDefault="009D250D" w:rsidP="009D250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Вторая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особ-ть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бум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енег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бум.деньги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неустойчивы по своей природе, Т.е. они к.п.обесцениваются, т.к.: 1)они выпускаются для покрытия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бюдж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дефицита, т.е. без учета ПТОД. 2)они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неразменны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золото, поэтому не действует механизм изъятия излишка денег из оборота, поэтому выпущенные сверх ПТОД деньги застревают в каналах обращения и обесцениваются.</w:t>
      </w:r>
    </w:p>
    <w:p w:rsidR="009D250D" w:rsidRPr="00620F78" w:rsidRDefault="009D250D" w:rsidP="009D250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Обесценение денег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–э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то уменьшение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покуп.спос-ти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каждой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отд.бум.ден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ед-цы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</w:p>
    <w:p w:rsidR="009D250D" w:rsidRPr="00620F78" w:rsidRDefault="009D250D" w:rsidP="009D250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Две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.ф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ормы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обесценения: 1)Внутренняя.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Обесц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денег по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отн-ию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 товарам 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внутр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ынке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т.е. повышение цен на товары.2)Внешняя.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Обесц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енег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отн-ию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ин.валютам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т.е. снижение курса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нац.валюты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</w:t>
      </w:r>
    </w:p>
    <w:p w:rsidR="009D250D" w:rsidRPr="00620F78" w:rsidRDefault="009D250D" w:rsidP="009D250D">
      <w:pPr>
        <w:widowControl w:val="0"/>
        <w:shd w:val="clear" w:color="auto" w:fill="FFFFFF"/>
        <w:tabs>
          <w:tab w:val="num" w:pos="-1134"/>
          <w:tab w:val="num" w:pos="1260"/>
          <w:tab w:val="left" w:pos="180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Виды денег,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.з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аконным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плат.ср-вом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совр.этапе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— это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банк.билеты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(банкноты), а также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бум.деньги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(казначейские би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леты) и разменная монета. Право на выпуск банкнот закреплено за ЦБ. Про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дажа банкнот банками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по номиналу. Казначейские билеты выпускаются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МинФином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для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фин-ия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бюд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ж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асходов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не имеют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обесп-ия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банк.билеты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(банкноты) эмитируются в ЦБ и имеют, к.п.,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обесп-ие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форме его активов.</w:t>
      </w:r>
    </w:p>
    <w:p w:rsidR="009D250D" w:rsidRPr="00620F78" w:rsidRDefault="009D250D" w:rsidP="009D250D">
      <w:pPr>
        <w:widowControl w:val="0"/>
        <w:shd w:val="clear" w:color="auto" w:fill="FFFFFF"/>
        <w:tabs>
          <w:tab w:val="num" w:pos="-1134"/>
          <w:tab w:val="num" w:pos="1260"/>
          <w:tab w:val="left" w:pos="180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ЦБ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.и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сключ.правом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вы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пуск в обращение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нал.денег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лишь отчасти участвует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кред.эмиссии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 отличие от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ред.институтов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ЦБ сам создает для себя ресурсы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в то время как остальные банки в процессе своих кредитно-расчетных операций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осн.перераспр-ют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ресурсы, соз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данные ЦБ.</w:t>
      </w:r>
    </w:p>
    <w:p w:rsidR="009D250D" w:rsidRPr="00620F78" w:rsidRDefault="009D250D" w:rsidP="009D250D">
      <w:pPr>
        <w:widowControl w:val="0"/>
        <w:shd w:val="clear" w:color="auto" w:fill="FFFFFF"/>
        <w:tabs>
          <w:tab w:val="num" w:pos="-1134"/>
          <w:tab w:val="num" w:pos="1260"/>
          <w:tab w:val="left" w:pos="180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КБ способны и самостоятельно создавать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однако 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возм-ти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ограничены, поскольку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безнал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.п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латежи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предоставлять кредиты и полу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чать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нал.деньги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они могут лишь в пределах остатков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своем расчетном счете в ЦБ. Вместе с тем банки нередко участвуют в создании депозитов, но депозит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ная эмиссия также ограничена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возм-тями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деят-ти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пределах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собст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 привлеченных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Однако сущ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.и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др. источники создания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безнал.денег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КБ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рез-те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развития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разл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форм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систем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ден.переводов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ускорения обо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рачиваемости денег.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6F1A0B83"/>
    <w:multiLevelType w:val="hybridMultilevel"/>
    <w:tmpl w:val="3760DF2A"/>
    <w:lvl w:ilvl="0" w:tplc="FBFA5F80">
      <w:start w:val="54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D250D"/>
    <w:rsid w:val="006D21DB"/>
    <w:rsid w:val="009D2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5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2528</Characters>
  <Application>Microsoft Office Word</Application>
  <DocSecurity>0</DocSecurity>
  <Lines>21</Lines>
  <Paragraphs>5</Paragraphs>
  <ScaleCrop>false</ScaleCrop>
  <Company>Home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2012-06-29T06:31:00Z</dcterms:modified>
</cp:coreProperties>
</file>