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214" w:rsidRPr="00FA3214" w:rsidRDefault="00FA3214" w:rsidP="00FA3214">
      <w:pPr>
        <w:pStyle w:val="a5"/>
        <w:numPr>
          <w:ilvl w:val="0"/>
          <w:numId w:val="2"/>
        </w:numPr>
        <w:ind w:right="-568"/>
        <w:jc w:val="both"/>
        <w:rPr>
          <w:rFonts w:asciiTheme="minorHAnsi" w:hAnsiTheme="minorHAnsi" w:cstheme="minorHAnsi"/>
          <w:b/>
          <w:sz w:val="16"/>
          <w:szCs w:val="16"/>
          <w:u w:val="single"/>
        </w:rPr>
      </w:pPr>
      <w:r w:rsidRPr="00FA3214">
        <w:rPr>
          <w:rFonts w:asciiTheme="minorHAnsi" w:hAnsiTheme="minorHAnsi" w:cstheme="minorHAnsi"/>
          <w:b/>
          <w:sz w:val="16"/>
          <w:szCs w:val="16"/>
          <w:u w:val="single"/>
        </w:rPr>
        <w:t>Эволюция форм и видов денег.</w:t>
      </w:r>
    </w:p>
    <w:p w:rsidR="00FA3214" w:rsidRPr="00620F78" w:rsidRDefault="00FA3214" w:rsidP="00FA3214">
      <w:pPr>
        <w:shd w:val="clear" w:color="auto" w:fill="FFFFFF"/>
        <w:tabs>
          <w:tab w:val="num" w:pos="-1134"/>
        </w:tabs>
        <w:autoSpaceDE w:val="0"/>
        <w:autoSpaceDN w:val="0"/>
        <w:adjustRightInd w:val="0"/>
        <w:ind w:left="-1418" w:right="-568"/>
        <w:rPr>
          <w:rFonts w:asciiTheme="minorHAnsi" w:hAnsiTheme="minorHAnsi" w:cstheme="minorHAnsi"/>
          <w:color w:val="000000"/>
          <w:sz w:val="16"/>
          <w:szCs w:val="16"/>
        </w:rPr>
      </w:pPr>
    </w:p>
    <w:p w:rsidR="00FA3214" w:rsidRPr="00620F78" w:rsidRDefault="00FA3214" w:rsidP="00FA3214">
      <w:pPr>
        <w:tabs>
          <w:tab w:val="num" w:pos="-1134"/>
          <w:tab w:val="left" w:pos="0"/>
          <w:tab w:val="left" w:pos="180"/>
          <w:tab w:val="num" w:pos="1260"/>
          <w:tab w:val="left" w:pos="1800"/>
          <w:tab w:val="left" w:pos="1980"/>
        </w:tabs>
        <w:ind w:left="-1418" w:right="-568"/>
        <w:jc w:val="both"/>
        <w:rPr>
          <w:rFonts w:asciiTheme="minorHAnsi" w:hAnsiTheme="minorHAnsi" w:cstheme="minorHAnsi"/>
          <w:sz w:val="16"/>
          <w:szCs w:val="16"/>
        </w:rPr>
      </w:pPr>
      <w:r w:rsidRPr="00620F78">
        <w:rPr>
          <w:rFonts w:asciiTheme="minorHAnsi" w:hAnsiTheme="minorHAnsi" w:cstheme="minorHAnsi"/>
          <w:b/>
          <w:sz w:val="16"/>
          <w:szCs w:val="16"/>
          <w:u w:val="single"/>
        </w:rPr>
        <w:t xml:space="preserve"> </w:t>
      </w:r>
      <w:r w:rsidRPr="00620F78">
        <w:rPr>
          <w:rFonts w:asciiTheme="minorHAnsi" w:hAnsiTheme="minorHAnsi" w:cstheme="minorHAnsi"/>
          <w:sz w:val="16"/>
          <w:szCs w:val="16"/>
        </w:rPr>
        <w:t>Деньги - это особый товар, играющий роль всеобщего стоимостного эквивалента, имеющий всеобщую потребительскую ст-ть и представляющий собой не вещь, а овеществленную форму общественных отношений.</w:t>
      </w:r>
    </w:p>
    <w:p w:rsidR="00FA3214" w:rsidRPr="00620F78" w:rsidRDefault="00FA3214" w:rsidP="00FA3214">
      <w:pPr>
        <w:pStyle w:val="a3"/>
        <w:tabs>
          <w:tab w:val="num" w:pos="-1134"/>
          <w:tab w:val="left" w:pos="0"/>
          <w:tab w:val="left" w:pos="180"/>
        </w:tabs>
        <w:ind w:left="-1418" w:right="-568"/>
        <w:jc w:val="both"/>
        <w:rPr>
          <w:rFonts w:asciiTheme="minorHAnsi" w:hAnsiTheme="minorHAnsi" w:cstheme="minorHAnsi"/>
          <w:b w:val="0"/>
          <w:sz w:val="16"/>
          <w:szCs w:val="16"/>
        </w:rPr>
      </w:pPr>
      <w:r w:rsidRPr="00620F78">
        <w:rPr>
          <w:rFonts w:asciiTheme="minorHAnsi" w:hAnsiTheme="minorHAnsi" w:cstheme="minorHAnsi"/>
          <w:b w:val="0"/>
          <w:sz w:val="16"/>
          <w:szCs w:val="16"/>
        </w:rPr>
        <w:t xml:space="preserve">Объективная необходимость появления денег порождена потребностями товарного обмена. Деньги являются необходимым условием и одновременно продуктом развития товарообмена.  </w:t>
      </w:r>
    </w:p>
    <w:p w:rsidR="00FA3214" w:rsidRPr="00620F78" w:rsidRDefault="00FA3214" w:rsidP="00FA3214">
      <w:pPr>
        <w:pStyle w:val="a3"/>
        <w:tabs>
          <w:tab w:val="num" w:pos="-1134"/>
          <w:tab w:val="left" w:pos="0"/>
          <w:tab w:val="left" w:pos="180"/>
        </w:tabs>
        <w:ind w:left="-1418" w:right="-568"/>
        <w:jc w:val="both"/>
        <w:rPr>
          <w:rFonts w:asciiTheme="minorHAnsi" w:hAnsiTheme="minorHAnsi" w:cstheme="minorHAnsi"/>
          <w:b w:val="0"/>
          <w:sz w:val="16"/>
          <w:szCs w:val="16"/>
        </w:rPr>
      </w:pPr>
      <w:r w:rsidRPr="00620F78">
        <w:rPr>
          <w:rFonts w:asciiTheme="minorHAnsi" w:hAnsiTheme="minorHAnsi" w:cstheme="minorHAnsi"/>
          <w:b w:val="0"/>
          <w:sz w:val="16"/>
          <w:szCs w:val="16"/>
        </w:rPr>
        <w:t>Непосредственные предпосылки появления денег связаны с развитием производительных сил и производственных отношений.Первая предпосылка появления денег – переход от натурального хозяйства к товарному. Второй предпосылкой возникновения денег является имущественное обособление собственников произведенных товаров. По мере роста товарного производства, разделения общественного труда и расширения обмена люди для того, чтобы преодолеть границы бартерного обмена (временные, пространственные, количественные), пытаются обменять свой товар на наиболее ходовой товар, который можно будет в удобное время в удобном месте обменять на нужное количество желаемого товара. Из всей массы товаров выделяются отдельные товары, которые начинают использоваться, а затем и производиться в качестве средства обмена.</w:t>
      </w:r>
    </w:p>
    <w:p w:rsidR="00FA3214" w:rsidRPr="00620F78" w:rsidRDefault="00FA3214" w:rsidP="00FA3214">
      <w:pPr>
        <w:pStyle w:val="1"/>
        <w:tabs>
          <w:tab w:val="num" w:pos="-1134"/>
          <w:tab w:val="left" w:pos="0"/>
          <w:tab w:val="left" w:pos="180"/>
        </w:tabs>
        <w:spacing w:line="240" w:lineRule="auto"/>
        <w:ind w:left="-1418" w:right="-568" w:firstLine="0"/>
        <w:rPr>
          <w:rFonts w:asciiTheme="minorHAnsi" w:hAnsiTheme="minorHAnsi" w:cstheme="minorHAnsi"/>
          <w:sz w:val="16"/>
          <w:szCs w:val="16"/>
        </w:rPr>
      </w:pPr>
      <w:r w:rsidRPr="00620F78">
        <w:rPr>
          <w:rFonts w:asciiTheme="minorHAnsi" w:hAnsiTheme="minorHAnsi" w:cstheme="minorHAnsi"/>
          <w:sz w:val="16"/>
          <w:szCs w:val="16"/>
        </w:rPr>
        <w:t>Обособившиеся товары играют роль всеобщего стоимостного эквивалента. В качестве всеобщего эквивалента выступали такие товары как скот, меха, зерно, соль, слоновая кость, ракушки и др. В дальнейшем они были заменены металлами, которые были более пригодны для выполнения роли всеобщего эквивалента благодаря таким свойствам как однородность, делимость, прочность. Постепенно роль всеобщего эквивалента закрепилась за благородными металлами благодаря их естественным свойствам (</w:t>
      </w:r>
      <w:r w:rsidRPr="00620F78">
        <w:rPr>
          <w:rFonts w:asciiTheme="minorHAnsi" w:hAnsiTheme="minorHAnsi" w:cstheme="minorHAnsi"/>
          <w:b/>
          <w:sz w:val="16"/>
          <w:szCs w:val="16"/>
        </w:rPr>
        <w:t>однородность</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делимость</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сохраняемость</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портативность</w:t>
      </w:r>
      <w:r w:rsidRPr="00620F78">
        <w:rPr>
          <w:rFonts w:asciiTheme="minorHAnsi" w:hAnsiTheme="minorHAnsi" w:cstheme="minorHAnsi"/>
          <w:sz w:val="16"/>
          <w:szCs w:val="16"/>
        </w:rPr>
        <w:t xml:space="preserve">). С этого времени весь товарный мир разделился на обычные товары и </w:t>
      </w:r>
      <w:r w:rsidRPr="00620F78">
        <w:rPr>
          <w:rFonts w:asciiTheme="minorHAnsi" w:hAnsiTheme="minorHAnsi" w:cstheme="minorHAnsi"/>
          <w:b/>
          <w:sz w:val="16"/>
          <w:szCs w:val="16"/>
        </w:rPr>
        <w:t>особый</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товар</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играющий</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роль</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всеобщего</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стоимостного</w:t>
      </w:r>
      <w:r w:rsidRPr="00620F78">
        <w:rPr>
          <w:rFonts w:asciiTheme="minorHAnsi" w:hAnsiTheme="minorHAnsi" w:cstheme="minorHAnsi"/>
          <w:sz w:val="16"/>
          <w:szCs w:val="16"/>
        </w:rPr>
        <w:t xml:space="preserve"> </w:t>
      </w:r>
      <w:r w:rsidRPr="00620F78">
        <w:rPr>
          <w:rFonts w:asciiTheme="minorHAnsi" w:hAnsiTheme="minorHAnsi" w:cstheme="minorHAnsi"/>
          <w:b/>
          <w:sz w:val="16"/>
          <w:szCs w:val="16"/>
        </w:rPr>
        <w:t>эквивалента,</w:t>
      </w:r>
      <w:r w:rsidRPr="00620F78">
        <w:rPr>
          <w:rFonts w:asciiTheme="minorHAnsi" w:hAnsiTheme="minorHAnsi" w:cstheme="minorHAnsi"/>
          <w:sz w:val="16"/>
          <w:szCs w:val="16"/>
        </w:rPr>
        <w:t xml:space="preserve"> – </w:t>
      </w:r>
      <w:r w:rsidRPr="00620F78">
        <w:rPr>
          <w:rFonts w:asciiTheme="minorHAnsi" w:hAnsiTheme="minorHAnsi" w:cstheme="minorHAnsi"/>
          <w:b/>
          <w:sz w:val="16"/>
          <w:szCs w:val="16"/>
        </w:rPr>
        <w:t>деньги</w:t>
      </w:r>
      <w:r w:rsidRPr="00620F78">
        <w:rPr>
          <w:rFonts w:asciiTheme="minorHAnsi" w:hAnsiTheme="minorHAnsi" w:cstheme="minorHAnsi"/>
          <w:sz w:val="16"/>
          <w:szCs w:val="16"/>
        </w:rPr>
        <w:t>.</w:t>
      </w:r>
    </w:p>
    <w:p w:rsidR="00FA3214" w:rsidRPr="00620F78" w:rsidRDefault="00FA3214" w:rsidP="00FA3214">
      <w:pPr>
        <w:pStyle w:val="1"/>
        <w:tabs>
          <w:tab w:val="num" w:pos="-1134"/>
          <w:tab w:val="left" w:pos="0"/>
          <w:tab w:val="left" w:pos="180"/>
        </w:tabs>
        <w:spacing w:line="240" w:lineRule="auto"/>
        <w:ind w:left="-1418" w:right="-568" w:firstLine="0"/>
        <w:rPr>
          <w:rFonts w:asciiTheme="minorHAnsi" w:hAnsiTheme="minorHAnsi" w:cstheme="minorHAnsi"/>
          <w:sz w:val="16"/>
          <w:szCs w:val="16"/>
        </w:rPr>
      </w:pPr>
      <w:r w:rsidRPr="00620F78">
        <w:rPr>
          <w:rFonts w:asciiTheme="minorHAnsi" w:hAnsiTheme="minorHAnsi" w:cstheme="minorHAnsi"/>
          <w:sz w:val="16"/>
          <w:szCs w:val="16"/>
        </w:rPr>
        <w:t>Таким образом, деньги имеют товарное происхождение: они произошли из товарного мира в процессе развития товарного обмена.</w:t>
      </w:r>
    </w:p>
    <w:p w:rsidR="006D21DB" w:rsidRDefault="006D21DB"/>
    <w:sectPr w:rsidR="006D21DB" w:rsidSect="006D21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44BE6"/>
    <w:multiLevelType w:val="singleLevel"/>
    <w:tmpl w:val="5094D204"/>
    <w:lvl w:ilvl="0">
      <w:start w:val="1"/>
      <w:numFmt w:val="decimal"/>
      <w:lvlText w:val="%1."/>
      <w:lvlJc w:val="left"/>
      <w:pPr>
        <w:tabs>
          <w:tab w:val="num" w:pos="360"/>
        </w:tabs>
        <w:ind w:left="360" w:hanging="360"/>
      </w:pPr>
      <w:rPr>
        <w:rFonts w:hint="default"/>
        <w:b/>
        <w:sz w:val="20"/>
        <w:szCs w:val="20"/>
        <w:u w:val="single"/>
      </w:rPr>
    </w:lvl>
  </w:abstractNum>
  <w:abstractNum w:abstractNumId="1">
    <w:nsid w:val="69301C96"/>
    <w:multiLevelType w:val="hybridMultilevel"/>
    <w:tmpl w:val="000E5FAE"/>
    <w:lvl w:ilvl="0" w:tplc="3538135C">
      <w:start w:val="30"/>
      <w:numFmt w:val="decimal"/>
      <w:lvlText w:val="%1."/>
      <w:lvlJc w:val="left"/>
      <w:pPr>
        <w:ind w:left="-1058" w:hanging="360"/>
      </w:pPr>
      <w:rPr>
        <w:rFonts w:hint="default"/>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rsids>
    <w:rsidRoot w:val="00FA3214"/>
    <w:rsid w:val="006D21DB"/>
    <w:rsid w:val="00FA32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2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FA3214"/>
    <w:pPr>
      <w:widowControl w:val="0"/>
      <w:spacing w:after="0" w:line="280" w:lineRule="auto"/>
      <w:ind w:firstLine="260"/>
      <w:jc w:val="both"/>
    </w:pPr>
    <w:rPr>
      <w:rFonts w:ascii="Times New Roman" w:eastAsia="Times New Roman" w:hAnsi="Times New Roman" w:cs="Times New Roman"/>
      <w:snapToGrid w:val="0"/>
      <w:sz w:val="20"/>
      <w:szCs w:val="20"/>
      <w:lang w:eastAsia="ru-RU"/>
    </w:rPr>
  </w:style>
  <w:style w:type="paragraph" w:styleId="a3">
    <w:name w:val="Title"/>
    <w:basedOn w:val="a"/>
    <w:link w:val="a4"/>
    <w:qFormat/>
    <w:rsid w:val="00FA3214"/>
    <w:pPr>
      <w:jc w:val="center"/>
    </w:pPr>
    <w:rPr>
      <w:rFonts w:ascii="Courier New" w:hAnsi="Courier New"/>
      <w:b/>
      <w:szCs w:val="20"/>
    </w:rPr>
  </w:style>
  <w:style w:type="character" w:customStyle="1" w:styleId="a4">
    <w:name w:val="Название Знак"/>
    <w:basedOn w:val="a0"/>
    <w:link w:val="a3"/>
    <w:rsid w:val="00FA3214"/>
    <w:rPr>
      <w:rFonts w:ascii="Courier New" w:eastAsia="Times New Roman" w:hAnsi="Courier New" w:cs="Times New Roman"/>
      <w:b/>
      <w:sz w:val="24"/>
      <w:szCs w:val="20"/>
      <w:lang w:eastAsia="ru-RU"/>
    </w:rPr>
  </w:style>
  <w:style w:type="paragraph" w:styleId="a5">
    <w:name w:val="List Paragraph"/>
    <w:basedOn w:val="a"/>
    <w:uiPriority w:val="34"/>
    <w:qFormat/>
    <w:rsid w:val="00FA32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1691</Characters>
  <Application>Microsoft Office Word</Application>
  <DocSecurity>0</DocSecurity>
  <Lines>14</Lines>
  <Paragraphs>3</Paragraphs>
  <ScaleCrop>false</ScaleCrop>
  <Company>Home</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Машулечка</dc:creator>
  <cp:keywords/>
  <dc:description/>
  <cp:lastModifiedBy>Машулечка</cp:lastModifiedBy>
  <cp:revision>2</cp:revision>
  <dcterms:created xsi:type="dcterms:W3CDTF">2012-06-29T06:12:00Z</dcterms:created>
  <dcterms:modified xsi:type="dcterms:W3CDTF">2012-06-29T06:16:00Z</dcterms:modified>
</cp:coreProperties>
</file>