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777" w:rsidRPr="00F437AF" w:rsidRDefault="00DC5777" w:rsidP="00DC5777">
      <w:pPr>
        <w:pStyle w:val="a5"/>
        <w:tabs>
          <w:tab w:val="left" w:pos="4270"/>
        </w:tabs>
        <w:rPr>
          <w:sz w:val="26"/>
          <w:u w:val="single"/>
        </w:rPr>
      </w:pPr>
      <w:r w:rsidRPr="00F437AF">
        <w:rPr>
          <w:sz w:val="26"/>
          <w:u w:val="single"/>
        </w:rPr>
        <w:t xml:space="preserve">             </w:t>
      </w:r>
    </w:p>
    <w:p w:rsidR="00DC5777" w:rsidRPr="00A73D2D" w:rsidRDefault="00DC5777" w:rsidP="00DC5777">
      <w:pPr>
        <w:tabs>
          <w:tab w:val="left" w:pos="4270"/>
        </w:tabs>
        <w:jc w:val="center"/>
        <w:rPr>
          <w:b/>
          <w:sz w:val="26"/>
          <w:u w:val="single"/>
        </w:rPr>
      </w:pPr>
      <w:r w:rsidRPr="00F437AF">
        <w:rPr>
          <w:b/>
          <w:sz w:val="26"/>
          <w:u w:val="single"/>
        </w:rPr>
        <w:t xml:space="preserve">ВСЕРОССИЙСКИЙ ЗАОЧНЫЙ </w:t>
      </w:r>
    </w:p>
    <w:p w:rsidR="00DC5777" w:rsidRPr="00496613" w:rsidRDefault="00DC5777" w:rsidP="00DC5777">
      <w:pPr>
        <w:tabs>
          <w:tab w:val="left" w:pos="4270"/>
        </w:tabs>
        <w:jc w:val="center"/>
        <w:rPr>
          <w:b/>
          <w:sz w:val="26"/>
          <w:u w:val="single"/>
        </w:rPr>
      </w:pPr>
      <w:r w:rsidRPr="00F437AF">
        <w:rPr>
          <w:b/>
          <w:sz w:val="26"/>
          <w:u w:val="single"/>
        </w:rPr>
        <w:t>ФИНАНСОВО-ЭКОНОМИЧЕСКИЙ ИНСТИТУТ</w:t>
      </w:r>
    </w:p>
    <w:p w:rsidR="00DC5777" w:rsidRPr="00496613" w:rsidRDefault="00DC5777" w:rsidP="00DC5777">
      <w:pPr>
        <w:tabs>
          <w:tab w:val="left" w:pos="4270"/>
        </w:tabs>
        <w:jc w:val="center"/>
        <w:rPr>
          <w:b/>
          <w:u w:val="single"/>
        </w:rPr>
      </w:pPr>
    </w:p>
    <w:p w:rsidR="00DC5777" w:rsidRPr="00A73D2D" w:rsidRDefault="00DC5777" w:rsidP="00DC5777">
      <w:pPr>
        <w:tabs>
          <w:tab w:val="left" w:pos="4270"/>
        </w:tabs>
        <w:jc w:val="center"/>
        <w:rPr>
          <w:b/>
          <w:sz w:val="32"/>
          <w:szCs w:val="32"/>
        </w:rPr>
      </w:pPr>
      <w:r w:rsidRPr="00F437AF">
        <w:rPr>
          <w:sz w:val="32"/>
          <w:szCs w:val="32"/>
        </w:rPr>
        <w:t xml:space="preserve">КАФЕДРА </w:t>
      </w:r>
      <w:r>
        <w:rPr>
          <w:sz w:val="32"/>
          <w:szCs w:val="32"/>
        </w:rPr>
        <w:t>СТАТИСТИКИ</w:t>
      </w:r>
    </w:p>
    <w:p w:rsidR="00DC5777" w:rsidRDefault="00DC5777" w:rsidP="00DC5777">
      <w:pPr>
        <w:tabs>
          <w:tab w:val="left" w:pos="4270"/>
        </w:tabs>
      </w:pPr>
    </w:p>
    <w:p w:rsidR="00DC5777" w:rsidRDefault="00DC5777" w:rsidP="00DC5777">
      <w:pPr>
        <w:tabs>
          <w:tab w:val="left" w:pos="4270"/>
        </w:tabs>
      </w:pPr>
    </w:p>
    <w:p w:rsidR="00DC5777" w:rsidRDefault="00DC5777" w:rsidP="00DC5777">
      <w:pPr>
        <w:tabs>
          <w:tab w:val="left" w:pos="4270"/>
        </w:tabs>
      </w:pPr>
    </w:p>
    <w:p w:rsidR="00DC5777" w:rsidRDefault="00DC5777" w:rsidP="00DC5777">
      <w:pPr>
        <w:tabs>
          <w:tab w:val="left" w:pos="4270"/>
        </w:tabs>
      </w:pPr>
    </w:p>
    <w:p w:rsidR="00DC5777" w:rsidRPr="00F437AF" w:rsidRDefault="00DC5777" w:rsidP="00DC5777">
      <w:pPr>
        <w:tabs>
          <w:tab w:val="left" w:pos="4270"/>
        </w:tabs>
      </w:pPr>
    </w:p>
    <w:p w:rsidR="00DC5777" w:rsidRPr="00F437AF" w:rsidRDefault="00DC5777" w:rsidP="00DC5777">
      <w:pPr>
        <w:tabs>
          <w:tab w:val="left" w:pos="4270"/>
        </w:tabs>
      </w:pPr>
    </w:p>
    <w:p w:rsidR="00DC5777" w:rsidRPr="00F437AF" w:rsidRDefault="00DC5777" w:rsidP="00DC5777">
      <w:pPr>
        <w:tabs>
          <w:tab w:val="left" w:pos="4270"/>
        </w:tabs>
      </w:pPr>
    </w:p>
    <w:p w:rsidR="00DC5777" w:rsidRPr="00A73D2D" w:rsidRDefault="00DC5777" w:rsidP="00DC5777">
      <w:pPr>
        <w:tabs>
          <w:tab w:val="left" w:pos="4270"/>
        </w:tabs>
        <w:jc w:val="center"/>
        <w:rPr>
          <w:sz w:val="44"/>
          <w:szCs w:val="44"/>
        </w:rPr>
      </w:pPr>
      <w:r>
        <w:rPr>
          <w:sz w:val="44"/>
          <w:szCs w:val="44"/>
        </w:rPr>
        <w:t>КУРСОВАЯ</w:t>
      </w:r>
      <w:r w:rsidRPr="00A73D2D">
        <w:rPr>
          <w:sz w:val="44"/>
          <w:szCs w:val="44"/>
        </w:rPr>
        <w:t xml:space="preserve"> РАБОТА</w:t>
      </w:r>
    </w:p>
    <w:p w:rsidR="00DC5777" w:rsidRDefault="00DC5777" w:rsidP="00DC5777">
      <w:pPr>
        <w:tabs>
          <w:tab w:val="left" w:pos="4270"/>
        </w:tabs>
        <w:spacing w:line="360" w:lineRule="auto"/>
        <w:jc w:val="center"/>
        <w:rPr>
          <w:sz w:val="32"/>
          <w:szCs w:val="32"/>
        </w:rPr>
      </w:pPr>
      <w:r w:rsidRPr="00F437AF">
        <w:rPr>
          <w:sz w:val="32"/>
          <w:szCs w:val="32"/>
        </w:rPr>
        <w:t>по дисциплине</w:t>
      </w:r>
    </w:p>
    <w:p w:rsidR="00DC5777" w:rsidRDefault="00DC5777" w:rsidP="00DC5777">
      <w:pPr>
        <w:tabs>
          <w:tab w:val="left" w:pos="4270"/>
        </w:tabs>
        <w:spacing w:line="360" w:lineRule="auto"/>
        <w:jc w:val="center"/>
        <w:rPr>
          <w:b/>
          <w:sz w:val="40"/>
          <w:szCs w:val="40"/>
        </w:rPr>
      </w:pPr>
      <w:r w:rsidRPr="00A73D2D">
        <w:rPr>
          <w:b/>
          <w:sz w:val="48"/>
          <w:szCs w:val="48"/>
        </w:rPr>
        <w:t>«</w:t>
      </w:r>
      <w:r>
        <w:rPr>
          <w:b/>
          <w:sz w:val="40"/>
          <w:szCs w:val="40"/>
        </w:rPr>
        <w:t>СТАТИСТИКА»</w:t>
      </w:r>
    </w:p>
    <w:p w:rsidR="00DC5777" w:rsidRDefault="00DC5777" w:rsidP="00DC5777">
      <w:pPr>
        <w:tabs>
          <w:tab w:val="left" w:pos="4270"/>
        </w:tabs>
        <w:spacing w:line="360" w:lineRule="auto"/>
        <w:jc w:val="center"/>
        <w:rPr>
          <w:sz w:val="32"/>
          <w:szCs w:val="32"/>
          <w:u w:val="single"/>
        </w:rPr>
      </w:pPr>
    </w:p>
    <w:p w:rsidR="00DC5777" w:rsidRPr="003C6C87" w:rsidRDefault="00DC5777" w:rsidP="00DC5777">
      <w:pPr>
        <w:tabs>
          <w:tab w:val="left" w:pos="4270"/>
        </w:tabs>
        <w:spacing w:line="360" w:lineRule="auto"/>
        <w:jc w:val="center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>Тема: «Статистические методы изучения конъюнктуры рынка»</w:t>
      </w:r>
    </w:p>
    <w:p w:rsidR="00DC5777" w:rsidRDefault="00DC5777" w:rsidP="00DC5777">
      <w:pPr>
        <w:tabs>
          <w:tab w:val="left" w:pos="4270"/>
        </w:tabs>
        <w:spacing w:line="360" w:lineRule="auto"/>
        <w:jc w:val="center"/>
        <w:rPr>
          <w:sz w:val="32"/>
          <w:szCs w:val="32"/>
          <w:u w:val="single"/>
        </w:rPr>
      </w:pPr>
      <w:r w:rsidRPr="003C6C87">
        <w:rPr>
          <w:sz w:val="32"/>
          <w:szCs w:val="32"/>
          <w:u w:val="single"/>
        </w:rPr>
        <w:t xml:space="preserve">ВАРИАНТ № </w:t>
      </w:r>
      <w:r>
        <w:rPr>
          <w:sz w:val="32"/>
          <w:szCs w:val="32"/>
          <w:u w:val="single"/>
        </w:rPr>
        <w:t>6</w:t>
      </w:r>
    </w:p>
    <w:p w:rsidR="00DC5777" w:rsidRDefault="00DC5777" w:rsidP="00DC5777">
      <w:pPr>
        <w:pStyle w:val="a3"/>
        <w:tabs>
          <w:tab w:val="left" w:pos="4270"/>
        </w:tabs>
        <w:ind w:left="3402"/>
        <w:jc w:val="center"/>
        <w:rPr>
          <w:b/>
          <w:sz w:val="32"/>
          <w:szCs w:val="32"/>
        </w:rPr>
      </w:pPr>
    </w:p>
    <w:p w:rsidR="00DC5777" w:rsidRPr="00F437AF" w:rsidRDefault="00DC5777" w:rsidP="00DC5777">
      <w:pPr>
        <w:pStyle w:val="a3"/>
        <w:tabs>
          <w:tab w:val="left" w:pos="4270"/>
        </w:tabs>
      </w:pPr>
    </w:p>
    <w:p w:rsidR="00DC5777" w:rsidRPr="00F437AF" w:rsidRDefault="00DC5777" w:rsidP="00DC5777">
      <w:pPr>
        <w:pStyle w:val="a3"/>
        <w:tabs>
          <w:tab w:val="left" w:pos="4270"/>
        </w:tabs>
        <w:ind w:left="3402"/>
      </w:pPr>
    </w:p>
    <w:p w:rsidR="00DC5777" w:rsidRDefault="00DC5777" w:rsidP="00DC5777">
      <w:pPr>
        <w:pStyle w:val="a3"/>
        <w:tabs>
          <w:tab w:val="left" w:pos="4270"/>
        </w:tabs>
      </w:pPr>
    </w:p>
    <w:p w:rsidR="00DC5777" w:rsidRPr="00F437AF" w:rsidRDefault="00DC5777" w:rsidP="00DC5777">
      <w:pPr>
        <w:pStyle w:val="a3"/>
        <w:tabs>
          <w:tab w:val="left" w:pos="4270"/>
        </w:tabs>
      </w:pPr>
    </w:p>
    <w:p w:rsidR="00DC5777" w:rsidRPr="00F437AF" w:rsidRDefault="00DC5777" w:rsidP="00DC5777">
      <w:pPr>
        <w:pStyle w:val="a3"/>
        <w:tabs>
          <w:tab w:val="left" w:pos="4270"/>
        </w:tabs>
      </w:pPr>
    </w:p>
    <w:tbl>
      <w:tblPr>
        <w:tblW w:w="0" w:type="auto"/>
        <w:jc w:val="right"/>
        <w:tblLook w:val="01E0"/>
      </w:tblPr>
      <w:tblGrid>
        <w:gridCol w:w="2793"/>
        <w:gridCol w:w="3302"/>
      </w:tblGrid>
      <w:tr w:rsidR="00DC5777" w:rsidRPr="00F437AF" w:rsidTr="00B8098A">
        <w:trPr>
          <w:jc w:val="right"/>
        </w:trPr>
        <w:tc>
          <w:tcPr>
            <w:tcW w:w="0" w:type="auto"/>
          </w:tcPr>
          <w:p w:rsidR="00DC5777" w:rsidRPr="00F437AF" w:rsidRDefault="00DC5777" w:rsidP="00B8098A">
            <w:pPr>
              <w:pStyle w:val="a3"/>
              <w:tabs>
                <w:tab w:val="left" w:pos="4270"/>
              </w:tabs>
              <w:jc w:val="left"/>
              <w:rPr>
                <w:b/>
              </w:rPr>
            </w:pPr>
            <w:r w:rsidRPr="00F437AF">
              <w:rPr>
                <w:b/>
              </w:rPr>
              <w:t>Студентка</w:t>
            </w:r>
          </w:p>
        </w:tc>
        <w:tc>
          <w:tcPr>
            <w:tcW w:w="0" w:type="auto"/>
          </w:tcPr>
          <w:p w:rsidR="00DC5777" w:rsidRPr="00F437AF" w:rsidRDefault="00DC5777" w:rsidP="00B8098A">
            <w:pPr>
              <w:pStyle w:val="a3"/>
              <w:tabs>
                <w:tab w:val="left" w:pos="4270"/>
              </w:tabs>
              <w:jc w:val="left"/>
            </w:pPr>
          </w:p>
        </w:tc>
      </w:tr>
      <w:tr w:rsidR="00DC5777" w:rsidRPr="00F437AF" w:rsidTr="00B8098A">
        <w:trPr>
          <w:jc w:val="right"/>
        </w:trPr>
        <w:tc>
          <w:tcPr>
            <w:tcW w:w="0" w:type="auto"/>
          </w:tcPr>
          <w:p w:rsidR="00DC5777" w:rsidRPr="00F437AF" w:rsidRDefault="00DC5777" w:rsidP="00B8098A">
            <w:pPr>
              <w:pStyle w:val="a3"/>
              <w:tabs>
                <w:tab w:val="left" w:pos="4270"/>
              </w:tabs>
              <w:jc w:val="left"/>
              <w:rPr>
                <w:b/>
              </w:rPr>
            </w:pPr>
            <w:r w:rsidRPr="00F437AF">
              <w:rPr>
                <w:b/>
              </w:rPr>
              <w:t>Номер личного дела</w:t>
            </w:r>
          </w:p>
        </w:tc>
        <w:tc>
          <w:tcPr>
            <w:tcW w:w="0" w:type="auto"/>
          </w:tcPr>
          <w:p w:rsidR="00DC5777" w:rsidRPr="00F437AF" w:rsidRDefault="00DC5777" w:rsidP="00B8098A">
            <w:pPr>
              <w:pStyle w:val="a3"/>
              <w:tabs>
                <w:tab w:val="left" w:pos="4270"/>
              </w:tabs>
              <w:jc w:val="left"/>
            </w:pPr>
          </w:p>
        </w:tc>
      </w:tr>
      <w:tr w:rsidR="00DC5777" w:rsidRPr="00F437AF" w:rsidTr="00B8098A">
        <w:trPr>
          <w:jc w:val="right"/>
        </w:trPr>
        <w:tc>
          <w:tcPr>
            <w:tcW w:w="0" w:type="auto"/>
          </w:tcPr>
          <w:p w:rsidR="00DC5777" w:rsidRPr="00F437AF" w:rsidRDefault="00DC5777" w:rsidP="00B8098A">
            <w:pPr>
              <w:pStyle w:val="a3"/>
              <w:tabs>
                <w:tab w:val="left" w:pos="4270"/>
              </w:tabs>
              <w:jc w:val="left"/>
              <w:rPr>
                <w:b/>
              </w:rPr>
            </w:pPr>
            <w:r w:rsidRPr="00F437AF">
              <w:rPr>
                <w:b/>
              </w:rPr>
              <w:t xml:space="preserve">Факультет </w:t>
            </w:r>
          </w:p>
        </w:tc>
        <w:tc>
          <w:tcPr>
            <w:tcW w:w="0" w:type="auto"/>
          </w:tcPr>
          <w:p w:rsidR="00DC5777" w:rsidRPr="00F437AF" w:rsidRDefault="00DC5777" w:rsidP="00B8098A">
            <w:pPr>
              <w:pStyle w:val="a3"/>
              <w:tabs>
                <w:tab w:val="left" w:pos="4270"/>
              </w:tabs>
              <w:jc w:val="left"/>
            </w:pPr>
            <w:r w:rsidRPr="00F437AF">
              <w:t>Учётно-статистический</w:t>
            </w:r>
          </w:p>
        </w:tc>
      </w:tr>
      <w:tr w:rsidR="00DC5777" w:rsidRPr="00F437AF" w:rsidTr="00B8098A">
        <w:trPr>
          <w:jc w:val="right"/>
        </w:trPr>
        <w:tc>
          <w:tcPr>
            <w:tcW w:w="0" w:type="auto"/>
          </w:tcPr>
          <w:p w:rsidR="00DC5777" w:rsidRPr="00F437AF" w:rsidRDefault="00DC5777" w:rsidP="00B8098A">
            <w:pPr>
              <w:pStyle w:val="a3"/>
              <w:tabs>
                <w:tab w:val="left" w:pos="4270"/>
              </w:tabs>
              <w:jc w:val="left"/>
              <w:rPr>
                <w:b/>
              </w:rPr>
            </w:pPr>
            <w:r w:rsidRPr="00F437AF">
              <w:rPr>
                <w:b/>
              </w:rPr>
              <w:t xml:space="preserve">Специальность </w:t>
            </w:r>
          </w:p>
        </w:tc>
        <w:tc>
          <w:tcPr>
            <w:tcW w:w="0" w:type="auto"/>
          </w:tcPr>
          <w:p w:rsidR="00DC5777" w:rsidRPr="00F437AF" w:rsidRDefault="00DC5777" w:rsidP="00B8098A">
            <w:pPr>
              <w:pStyle w:val="a3"/>
              <w:tabs>
                <w:tab w:val="left" w:pos="4270"/>
              </w:tabs>
              <w:jc w:val="left"/>
            </w:pPr>
            <w:r w:rsidRPr="00F437AF">
              <w:t>Бух. учёт,  анализ и аудит</w:t>
            </w:r>
          </w:p>
        </w:tc>
      </w:tr>
      <w:tr w:rsidR="00DC5777" w:rsidRPr="00F437AF" w:rsidTr="00B8098A">
        <w:trPr>
          <w:jc w:val="right"/>
        </w:trPr>
        <w:tc>
          <w:tcPr>
            <w:tcW w:w="0" w:type="auto"/>
          </w:tcPr>
          <w:p w:rsidR="00DC5777" w:rsidRPr="00F437AF" w:rsidRDefault="00DC5777" w:rsidP="00B8098A">
            <w:pPr>
              <w:pStyle w:val="a3"/>
              <w:tabs>
                <w:tab w:val="left" w:pos="4270"/>
              </w:tabs>
              <w:jc w:val="left"/>
              <w:rPr>
                <w:b/>
              </w:rPr>
            </w:pPr>
            <w:r w:rsidRPr="00F437AF">
              <w:rPr>
                <w:b/>
              </w:rPr>
              <w:t xml:space="preserve">Курс </w:t>
            </w:r>
          </w:p>
        </w:tc>
        <w:tc>
          <w:tcPr>
            <w:tcW w:w="0" w:type="auto"/>
          </w:tcPr>
          <w:p w:rsidR="00DC5777" w:rsidRPr="00F437AF" w:rsidRDefault="00DC5777" w:rsidP="00B8098A">
            <w:pPr>
              <w:pStyle w:val="a3"/>
              <w:tabs>
                <w:tab w:val="left" w:pos="4270"/>
              </w:tabs>
              <w:jc w:val="left"/>
            </w:pPr>
            <w:r w:rsidRPr="00F437AF">
              <w:t>3,     1ВО</w:t>
            </w:r>
          </w:p>
        </w:tc>
      </w:tr>
      <w:tr w:rsidR="00DC5777" w:rsidRPr="00F437AF" w:rsidTr="00B8098A">
        <w:trPr>
          <w:jc w:val="right"/>
        </w:trPr>
        <w:tc>
          <w:tcPr>
            <w:tcW w:w="0" w:type="auto"/>
          </w:tcPr>
          <w:p w:rsidR="00DC5777" w:rsidRPr="00F437AF" w:rsidRDefault="00DC5777" w:rsidP="00B8098A">
            <w:pPr>
              <w:pStyle w:val="a3"/>
              <w:tabs>
                <w:tab w:val="left" w:pos="4270"/>
              </w:tabs>
              <w:jc w:val="left"/>
              <w:rPr>
                <w:b/>
              </w:rPr>
            </w:pPr>
            <w:r w:rsidRPr="00F437AF">
              <w:rPr>
                <w:b/>
              </w:rPr>
              <w:t xml:space="preserve">Форма обучения </w:t>
            </w:r>
          </w:p>
        </w:tc>
        <w:tc>
          <w:tcPr>
            <w:tcW w:w="0" w:type="auto"/>
          </w:tcPr>
          <w:p w:rsidR="00DC5777" w:rsidRPr="00F437AF" w:rsidRDefault="00DC5777" w:rsidP="00B8098A">
            <w:pPr>
              <w:pStyle w:val="a3"/>
              <w:tabs>
                <w:tab w:val="left" w:pos="4270"/>
              </w:tabs>
              <w:jc w:val="left"/>
            </w:pPr>
            <w:r w:rsidRPr="00F437AF">
              <w:t>периферия</w:t>
            </w:r>
          </w:p>
        </w:tc>
      </w:tr>
      <w:tr w:rsidR="00DC5777" w:rsidRPr="00F437AF" w:rsidTr="00B8098A">
        <w:trPr>
          <w:jc w:val="right"/>
        </w:trPr>
        <w:tc>
          <w:tcPr>
            <w:tcW w:w="0" w:type="auto"/>
          </w:tcPr>
          <w:p w:rsidR="00DC5777" w:rsidRPr="00F437AF" w:rsidRDefault="00DC5777" w:rsidP="00B8098A">
            <w:pPr>
              <w:pStyle w:val="a3"/>
              <w:tabs>
                <w:tab w:val="left" w:pos="4270"/>
              </w:tabs>
              <w:jc w:val="left"/>
              <w:rPr>
                <w:b/>
              </w:rPr>
            </w:pPr>
            <w:r w:rsidRPr="00F437AF">
              <w:rPr>
                <w:b/>
              </w:rPr>
              <w:t>Руководитель</w:t>
            </w:r>
          </w:p>
        </w:tc>
        <w:tc>
          <w:tcPr>
            <w:tcW w:w="0" w:type="auto"/>
          </w:tcPr>
          <w:p w:rsidR="00DC5777" w:rsidRPr="00F437AF" w:rsidRDefault="00DC5777" w:rsidP="00B8098A">
            <w:pPr>
              <w:pStyle w:val="a3"/>
              <w:tabs>
                <w:tab w:val="left" w:pos="4270"/>
              </w:tabs>
              <w:jc w:val="left"/>
            </w:pPr>
            <w:r>
              <w:t>Берлин Юлия Ильинична</w:t>
            </w:r>
          </w:p>
        </w:tc>
      </w:tr>
    </w:tbl>
    <w:p w:rsidR="00DC5777" w:rsidRPr="00F437AF" w:rsidRDefault="00DC5777" w:rsidP="00DC5777">
      <w:pPr>
        <w:pStyle w:val="a3"/>
        <w:tabs>
          <w:tab w:val="left" w:pos="4270"/>
        </w:tabs>
        <w:rPr>
          <w:b/>
        </w:rPr>
      </w:pPr>
    </w:p>
    <w:p w:rsidR="00DC5777" w:rsidRPr="00F437AF" w:rsidRDefault="00DC5777" w:rsidP="00DC5777">
      <w:pPr>
        <w:pStyle w:val="a3"/>
        <w:tabs>
          <w:tab w:val="left" w:pos="4270"/>
        </w:tabs>
        <w:rPr>
          <w:b/>
        </w:rPr>
      </w:pPr>
    </w:p>
    <w:p w:rsidR="00DC5777" w:rsidRPr="00496613" w:rsidRDefault="00DC5777" w:rsidP="00DC5777">
      <w:pPr>
        <w:pStyle w:val="a3"/>
        <w:tabs>
          <w:tab w:val="left" w:pos="4270"/>
        </w:tabs>
        <w:rPr>
          <w:b/>
          <w:lang w:val="en-US"/>
        </w:rPr>
      </w:pPr>
    </w:p>
    <w:p w:rsidR="00DC5777" w:rsidRPr="00F437AF" w:rsidRDefault="00DC5777" w:rsidP="00DC5777">
      <w:pPr>
        <w:pStyle w:val="a3"/>
        <w:tabs>
          <w:tab w:val="left" w:pos="4270"/>
        </w:tabs>
        <w:rPr>
          <w:b/>
        </w:rPr>
      </w:pPr>
    </w:p>
    <w:p w:rsidR="00DC5777" w:rsidRPr="00F437AF" w:rsidRDefault="00DC5777" w:rsidP="00DC5777">
      <w:pPr>
        <w:pStyle w:val="a3"/>
        <w:tabs>
          <w:tab w:val="left" w:pos="4270"/>
        </w:tabs>
        <w:rPr>
          <w:b/>
        </w:rPr>
      </w:pPr>
    </w:p>
    <w:p w:rsidR="00DC5777" w:rsidRPr="00F437AF" w:rsidRDefault="00DC5777" w:rsidP="00DC5777">
      <w:pPr>
        <w:pStyle w:val="a3"/>
        <w:tabs>
          <w:tab w:val="left" w:pos="4270"/>
        </w:tabs>
        <w:rPr>
          <w:b/>
        </w:rPr>
      </w:pPr>
    </w:p>
    <w:p w:rsidR="00DC5777" w:rsidRPr="00F437AF" w:rsidRDefault="00DC5777" w:rsidP="00DC5777">
      <w:pPr>
        <w:pStyle w:val="a3"/>
        <w:tabs>
          <w:tab w:val="left" w:pos="4270"/>
        </w:tabs>
        <w:rPr>
          <w:b/>
        </w:rPr>
      </w:pPr>
    </w:p>
    <w:p w:rsidR="00DC5777" w:rsidRPr="00F437AF" w:rsidRDefault="00DC5777" w:rsidP="00DC5777">
      <w:pPr>
        <w:pStyle w:val="a3"/>
        <w:tabs>
          <w:tab w:val="left" w:pos="4270"/>
        </w:tabs>
        <w:jc w:val="center"/>
        <w:rPr>
          <w:b/>
        </w:rPr>
      </w:pPr>
      <w:r w:rsidRPr="00F437AF">
        <w:rPr>
          <w:b/>
        </w:rPr>
        <w:t>Архангельск</w:t>
      </w:r>
    </w:p>
    <w:p w:rsidR="00DC5777" w:rsidRPr="00F437AF" w:rsidRDefault="00DC5777" w:rsidP="00DC5777">
      <w:pPr>
        <w:pStyle w:val="a3"/>
        <w:tabs>
          <w:tab w:val="left" w:pos="4270"/>
        </w:tabs>
        <w:jc w:val="center"/>
        <w:rPr>
          <w:b/>
        </w:rPr>
      </w:pPr>
      <w:r w:rsidRPr="00F437AF">
        <w:rPr>
          <w:b/>
        </w:rPr>
        <w:t>201</w:t>
      </w:r>
      <w:r>
        <w:rPr>
          <w:b/>
        </w:rPr>
        <w:t>1</w:t>
      </w:r>
    </w:p>
    <w:p w:rsidR="00656FE9" w:rsidRDefault="00656FE9" w:rsidP="00074E24">
      <w:pPr>
        <w:spacing w:line="360" w:lineRule="auto"/>
        <w:jc w:val="center"/>
        <w:rPr>
          <w:b/>
          <w:sz w:val="28"/>
          <w:szCs w:val="28"/>
        </w:rPr>
      </w:pPr>
    </w:p>
    <w:p w:rsidR="00970359" w:rsidRDefault="00970359" w:rsidP="00074E2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970359" w:rsidRDefault="00970359" w:rsidP="0097035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Введение……………………………………………………………………3</w:t>
      </w:r>
    </w:p>
    <w:p w:rsidR="00970359" w:rsidRDefault="00970359" w:rsidP="0097035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Конъюнктура рынка как объект статистического изучения</w:t>
      </w:r>
      <w:r w:rsidR="00272A1C">
        <w:rPr>
          <w:sz w:val="28"/>
          <w:szCs w:val="28"/>
        </w:rPr>
        <w:t>………</w:t>
      </w:r>
      <w:r w:rsidR="00554DB4">
        <w:rPr>
          <w:sz w:val="28"/>
          <w:szCs w:val="28"/>
        </w:rPr>
        <w:t>…</w:t>
      </w:r>
      <w:r w:rsidR="00272A1C">
        <w:rPr>
          <w:sz w:val="28"/>
          <w:szCs w:val="28"/>
        </w:rPr>
        <w:t>.4</w:t>
      </w:r>
    </w:p>
    <w:p w:rsidR="00970359" w:rsidRDefault="00970359" w:rsidP="0097035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Система статистических показателей, характеризующих конъюнктуру рынка</w:t>
      </w:r>
      <w:r w:rsidR="00B71CBA">
        <w:rPr>
          <w:sz w:val="28"/>
          <w:szCs w:val="28"/>
        </w:rPr>
        <w:t>………………………………………………………………………..</w:t>
      </w:r>
      <w:r w:rsidR="00A97BD1">
        <w:rPr>
          <w:sz w:val="28"/>
          <w:szCs w:val="28"/>
        </w:rPr>
        <w:t>7</w:t>
      </w:r>
    </w:p>
    <w:p w:rsidR="00970359" w:rsidRDefault="00970359" w:rsidP="0097035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Применение метода </w:t>
      </w:r>
      <w:r w:rsidR="00BB4D3D">
        <w:rPr>
          <w:sz w:val="28"/>
          <w:szCs w:val="28"/>
        </w:rPr>
        <w:t>анализа рядов динамики</w:t>
      </w:r>
      <w:r>
        <w:rPr>
          <w:sz w:val="28"/>
          <w:szCs w:val="28"/>
        </w:rPr>
        <w:t xml:space="preserve"> в изучении конъюнктуры рынка</w:t>
      </w:r>
      <w:r w:rsidR="00B71CBA">
        <w:rPr>
          <w:sz w:val="28"/>
          <w:szCs w:val="28"/>
        </w:rPr>
        <w:t>……………………………………………………………………</w:t>
      </w:r>
      <w:r w:rsidR="00656FE9">
        <w:rPr>
          <w:sz w:val="28"/>
          <w:szCs w:val="28"/>
        </w:rPr>
        <w:t>...</w:t>
      </w:r>
      <w:r w:rsidR="00A97BD1">
        <w:rPr>
          <w:sz w:val="28"/>
          <w:szCs w:val="28"/>
        </w:rPr>
        <w:t>..10</w:t>
      </w:r>
    </w:p>
    <w:p w:rsidR="00970359" w:rsidRDefault="00970359" w:rsidP="0097035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Расчётная часть</w:t>
      </w:r>
      <w:r w:rsidR="00656FE9">
        <w:rPr>
          <w:sz w:val="28"/>
          <w:szCs w:val="28"/>
        </w:rPr>
        <w:t>………………………………………………………....12</w:t>
      </w:r>
    </w:p>
    <w:p w:rsidR="00970359" w:rsidRDefault="00970359" w:rsidP="0097035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 Аналитическая часть</w:t>
      </w:r>
      <w:r w:rsidR="00656FE9">
        <w:rPr>
          <w:sz w:val="28"/>
          <w:szCs w:val="28"/>
        </w:rPr>
        <w:t>………………………………………………...….37</w:t>
      </w:r>
    </w:p>
    <w:p w:rsidR="00970359" w:rsidRDefault="00970359" w:rsidP="0097035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Заключение</w:t>
      </w:r>
      <w:r w:rsidR="00656FE9">
        <w:rPr>
          <w:sz w:val="28"/>
          <w:szCs w:val="28"/>
        </w:rPr>
        <w:t>………………………………………………………………....44</w:t>
      </w:r>
      <w:r>
        <w:rPr>
          <w:sz w:val="28"/>
          <w:szCs w:val="28"/>
        </w:rPr>
        <w:t xml:space="preserve"> </w:t>
      </w:r>
    </w:p>
    <w:p w:rsidR="00970359" w:rsidRDefault="00970359" w:rsidP="0097035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Список используемой литературы</w:t>
      </w:r>
      <w:r w:rsidR="00656FE9">
        <w:rPr>
          <w:sz w:val="28"/>
          <w:szCs w:val="28"/>
        </w:rPr>
        <w:t>………………………………………...45</w:t>
      </w:r>
    </w:p>
    <w:p w:rsidR="00970359" w:rsidRDefault="00970359" w:rsidP="00970359">
      <w:pPr>
        <w:spacing w:line="360" w:lineRule="auto"/>
        <w:jc w:val="both"/>
        <w:rPr>
          <w:sz w:val="28"/>
          <w:szCs w:val="28"/>
        </w:rPr>
      </w:pPr>
    </w:p>
    <w:p w:rsidR="00970359" w:rsidRDefault="00970359" w:rsidP="00970359">
      <w:pPr>
        <w:spacing w:line="360" w:lineRule="auto"/>
        <w:jc w:val="both"/>
        <w:rPr>
          <w:sz w:val="28"/>
          <w:szCs w:val="28"/>
        </w:rPr>
      </w:pPr>
    </w:p>
    <w:p w:rsidR="00970359" w:rsidRDefault="00970359" w:rsidP="00970359">
      <w:pPr>
        <w:spacing w:line="360" w:lineRule="auto"/>
        <w:jc w:val="both"/>
        <w:rPr>
          <w:sz w:val="28"/>
          <w:szCs w:val="28"/>
        </w:rPr>
      </w:pPr>
    </w:p>
    <w:p w:rsidR="00970359" w:rsidRDefault="00970359" w:rsidP="00970359">
      <w:pPr>
        <w:spacing w:line="360" w:lineRule="auto"/>
        <w:jc w:val="both"/>
        <w:rPr>
          <w:sz w:val="28"/>
          <w:szCs w:val="28"/>
        </w:rPr>
      </w:pPr>
    </w:p>
    <w:p w:rsidR="00970359" w:rsidRDefault="00970359" w:rsidP="00970359">
      <w:pPr>
        <w:spacing w:line="360" w:lineRule="auto"/>
        <w:jc w:val="both"/>
        <w:rPr>
          <w:sz w:val="28"/>
          <w:szCs w:val="28"/>
        </w:rPr>
      </w:pPr>
    </w:p>
    <w:p w:rsidR="00970359" w:rsidRDefault="00970359" w:rsidP="00970359">
      <w:pPr>
        <w:spacing w:line="360" w:lineRule="auto"/>
        <w:jc w:val="both"/>
        <w:rPr>
          <w:sz w:val="28"/>
          <w:szCs w:val="28"/>
        </w:rPr>
      </w:pPr>
    </w:p>
    <w:p w:rsidR="00970359" w:rsidRDefault="00970359" w:rsidP="00970359">
      <w:pPr>
        <w:spacing w:line="360" w:lineRule="auto"/>
        <w:jc w:val="both"/>
        <w:rPr>
          <w:sz w:val="28"/>
          <w:szCs w:val="28"/>
        </w:rPr>
      </w:pPr>
    </w:p>
    <w:p w:rsidR="00970359" w:rsidRDefault="00970359" w:rsidP="00970359">
      <w:pPr>
        <w:spacing w:line="360" w:lineRule="auto"/>
        <w:jc w:val="both"/>
        <w:rPr>
          <w:sz w:val="28"/>
          <w:szCs w:val="28"/>
        </w:rPr>
      </w:pPr>
    </w:p>
    <w:p w:rsidR="00970359" w:rsidRDefault="00970359" w:rsidP="00970359">
      <w:pPr>
        <w:spacing w:line="360" w:lineRule="auto"/>
        <w:jc w:val="both"/>
        <w:rPr>
          <w:sz w:val="28"/>
          <w:szCs w:val="28"/>
        </w:rPr>
      </w:pPr>
    </w:p>
    <w:p w:rsidR="00970359" w:rsidRDefault="00970359" w:rsidP="00970359">
      <w:pPr>
        <w:spacing w:line="360" w:lineRule="auto"/>
        <w:jc w:val="both"/>
        <w:rPr>
          <w:sz w:val="28"/>
          <w:szCs w:val="28"/>
        </w:rPr>
      </w:pPr>
    </w:p>
    <w:p w:rsidR="00970359" w:rsidRDefault="00970359" w:rsidP="00970359">
      <w:pPr>
        <w:spacing w:line="360" w:lineRule="auto"/>
        <w:jc w:val="both"/>
        <w:rPr>
          <w:sz w:val="28"/>
          <w:szCs w:val="28"/>
        </w:rPr>
      </w:pPr>
    </w:p>
    <w:p w:rsidR="00970359" w:rsidRDefault="00970359" w:rsidP="00970359">
      <w:pPr>
        <w:spacing w:line="360" w:lineRule="auto"/>
        <w:jc w:val="both"/>
        <w:rPr>
          <w:sz w:val="28"/>
          <w:szCs w:val="28"/>
        </w:rPr>
      </w:pPr>
    </w:p>
    <w:p w:rsidR="00970359" w:rsidRDefault="00970359" w:rsidP="00970359">
      <w:pPr>
        <w:spacing w:line="360" w:lineRule="auto"/>
        <w:jc w:val="both"/>
        <w:rPr>
          <w:sz w:val="28"/>
          <w:szCs w:val="28"/>
        </w:rPr>
      </w:pPr>
    </w:p>
    <w:p w:rsidR="00970359" w:rsidRDefault="00970359" w:rsidP="00970359">
      <w:pPr>
        <w:spacing w:line="360" w:lineRule="auto"/>
        <w:jc w:val="both"/>
        <w:rPr>
          <w:sz w:val="28"/>
          <w:szCs w:val="28"/>
        </w:rPr>
      </w:pPr>
    </w:p>
    <w:p w:rsidR="00970359" w:rsidRDefault="00970359" w:rsidP="00970359">
      <w:pPr>
        <w:spacing w:line="360" w:lineRule="auto"/>
        <w:jc w:val="both"/>
        <w:rPr>
          <w:sz w:val="28"/>
          <w:szCs w:val="28"/>
        </w:rPr>
      </w:pPr>
    </w:p>
    <w:p w:rsidR="00970359" w:rsidRDefault="00970359" w:rsidP="00970359">
      <w:pPr>
        <w:spacing w:line="360" w:lineRule="auto"/>
        <w:jc w:val="both"/>
        <w:rPr>
          <w:sz w:val="28"/>
          <w:szCs w:val="28"/>
        </w:rPr>
      </w:pPr>
    </w:p>
    <w:p w:rsidR="00970359" w:rsidRDefault="00970359" w:rsidP="00970359">
      <w:pPr>
        <w:spacing w:line="360" w:lineRule="auto"/>
        <w:jc w:val="both"/>
        <w:rPr>
          <w:sz w:val="28"/>
          <w:szCs w:val="28"/>
        </w:rPr>
      </w:pPr>
    </w:p>
    <w:p w:rsidR="00970359" w:rsidRDefault="00970359" w:rsidP="00970359">
      <w:pPr>
        <w:spacing w:line="360" w:lineRule="auto"/>
        <w:jc w:val="both"/>
        <w:rPr>
          <w:sz w:val="28"/>
          <w:szCs w:val="28"/>
        </w:rPr>
      </w:pPr>
    </w:p>
    <w:p w:rsidR="00656FE9" w:rsidRDefault="00656FE9" w:rsidP="00970359">
      <w:pPr>
        <w:spacing w:line="360" w:lineRule="auto"/>
        <w:jc w:val="both"/>
        <w:rPr>
          <w:sz w:val="28"/>
          <w:szCs w:val="28"/>
        </w:rPr>
      </w:pPr>
    </w:p>
    <w:p w:rsidR="00540DFA" w:rsidRPr="00540DFA" w:rsidRDefault="00540DFA" w:rsidP="00540DFA">
      <w:pPr>
        <w:spacing w:line="360" w:lineRule="auto"/>
        <w:jc w:val="center"/>
        <w:rPr>
          <w:b/>
          <w:sz w:val="28"/>
          <w:szCs w:val="28"/>
        </w:rPr>
      </w:pPr>
      <w:r w:rsidRPr="00540DFA">
        <w:rPr>
          <w:b/>
          <w:sz w:val="28"/>
          <w:szCs w:val="28"/>
        </w:rPr>
        <w:t>Введение</w:t>
      </w:r>
    </w:p>
    <w:p w:rsidR="00540DFA" w:rsidRDefault="00540DFA" w:rsidP="00970359">
      <w:pPr>
        <w:spacing w:line="360" w:lineRule="auto"/>
        <w:jc w:val="both"/>
        <w:rPr>
          <w:sz w:val="28"/>
          <w:szCs w:val="28"/>
        </w:rPr>
      </w:pPr>
    </w:p>
    <w:p w:rsidR="00182377" w:rsidRDefault="00182377" w:rsidP="00182377">
      <w:pPr>
        <w:spacing w:line="360" w:lineRule="auto"/>
        <w:ind w:firstLine="708"/>
        <w:jc w:val="both"/>
        <w:rPr>
          <w:sz w:val="28"/>
          <w:szCs w:val="28"/>
        </w:rPr>
      </w:pPr>
      <w:r w:rsidRPr="00182377">
        <w:rPr>
          <w:sz w:val="28"/>
          <w:szCs w:val="28"/>
        </w:rPr>
        <w:t xml:space="preserve">Рынок – явление динамическое, подверженное частым и быстрым изменениям. Обстановка на рынке складывается под воздействием комплекса факторов и обстоятельств. </w:t>
      </w:r>
      <w:r>
        <w:rPr>
          <w:sz w:val="28"/>
          <w:szCs w:val="28"/>
        </w:rPr>
        <w:t>О</w:t>
      </w:r>
      <w:r w:rsidRPr="00182377">
        <w:rPr>
          <w:sz w:val="28"/>
          <w:szCs w:val="28"/>
        </w:rPr>
        <w:t>ценка ситуации, складывающейся на рынке, пред</w:t>
      </w:r>
      <w:r>
        <w:rPr>
          <w:sz w:val="28"/>
          <w:szCs w:val="28"/>
        </w:rPr>
        <w:t>ставляет собой важнейшую задачу</w:t>
      </w:r>
      <w:r w:rsidR="0040151D">
        <w:rPr>
          <w:sz w:val="28"/>
          <w:szCs w:val="28"/>
        </w:rPr>
        <w:t xml:space="preserve">, решение которой возможно с помощью методов статистики.  </w:t>
      </w:r>
      <w:r>
        <w:rPr>
          <w:sz w:val="28"/>
          <w:szCs w:val="28"/>
        </w:rPr>
        <w:t xml:space="preserve"> </w:t>
      </w:r>
      <w:r w:rsidRPr="00182377">
        <w:rPr>
          <w:sz w:val="28"/>
          <w:szCs w:val="28"/>
        </w:rPr>
        <w:br/>
        <w:t xml:space="preserve">Рыночная ситуация определяет сложившуюся конъюнктуру рынка. </w:t>
      </w:r>
      <w:r>
        <w:rPr>
          <w:sz w:val="28"/>
          <w:szCs w:val="28"/>
        </w:rPr>
        <w:t>Собственно, к</w:t>
      </w:r>
      <w:r w:rsidRPr="00182377">
        <w:rPr>
          <w:sz w:val="28"/>
          <w:szCs w:val="28"/>
        </w:rPr>
        <w:t xml:space="preserve">онъюнктура рынка </w:t>
      </w:r>
      <w:r>
        <w:rPr>
          <w:sz w:val="28"/>
          <w:szCs w:val="28"/>
        </w:rPr>
        <w:t xml:space="preserve">и </w:t>
      </w:r>
      <w:r w:rsidRPr="00182377">
        <w:rPr>
          <w:sz w:val="28"/>
          <w:szCs w:val="28"/>
        </w:rPr>
        <w:t xml:space="preserve">представляет собой рыночную ситуацию, соотношение спроса и предложения, сложившиеся на какой-то конкретный момент или определенный промежуток времени. Конъюнктура рынка может меняться неожиданно и под воздействием разнообразных причин. Анализ рыночной конъюнктуры должен отражать все динамические закономерности и тенденции рынка, пропорциональность его развития, степень его устойчивости (или наоборот, колеблемости). </w:t>
      </w:r>
    </w:p>
    <w:p w:rsidR="0040151D" w:rsidRDefault="002C0244" w:rsidP="0018237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Цель данной курсовой заключается в изучении статистических методов анализа конъюнктуры рынка.</w:t>
      </w:r>
    </w:p>
    <w:p w:rsidR="002F0E4D" w:rsidRDefault="0040151D" w:rsidP="0018237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расчётной части необходимо решить задачи на исследование совокупности</w:t>
      </w:r>
      <w:r w:rsidR="002F0E4D">
        <w:rPr>
          <w:sz w:val="28"/>
          <w:szCs w:val="28"/>
        </w:rPr>
        <w:t>, выявление наличия корреляционной связи меду признаками (зависимость цены 1 кв.м общей площади жилья от его места расположения), применение выборочного метода в финансово-экономических задачах и использование индексного метода в задачах.</w:t>
      </w:r>
    </w:p>
    <w:p w:rsidR="00182377" w:rsidRDefault="002F0E4D" w:rsidP="0018237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аналитической части работы продемонстрированы методы</w:t>
      </w:r>
      <w:r w:rsidR="002C0244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3C3A0E">
        <w:rPr>
          <w:sz w:val="28"/>
          <w:szCs w:val="28"/>
        </w:rPr>
        <w:t>ценк</w:t>
      </w:r>
      <w:r>
        <w:rPr>
          <w:sz w:val="28"/>
          <w:szCs w:val="28"/>
        </w:rPr>
        <w:t>и</w:t>
      </w:r>
      <w:r w:rsidRPr="003C3A0E">
        <w:rPr>
          <w:sz w:val="28"/>
          <w:szCs w:val="28"/>
        </w:rPr>
        <w:t xml:space="preserve"> и анализ</w:t>
      </w:r>
      <w:r w:rsidR="00A77DF7">
        <w:rPr>
          <w:sz w:val="28"/>
          <w:szCs w:val="28"/>
        </w:rPr>
        <w:t>а</w:t>
      </w:r>
      <w:r w:rsidRPr="003C3A0E">
        <w:rPr>
          <w:sz w:val="28"/>
          <w:szCs w:val="28"/>
        </w:rPr>
        <w:t xml:space="preserve"> изменения параметров рынка</w:t>
      </w:r>
      <w:r>
        <w:rPr>
          <w:sz w:val="28"/>
          <w:szCs w:val="28"/>
        </w:rPr>
        <w:t xml:space="preserve"> с помощью динамических рядов</w:t>
      </w:r>
      <w:r w:rsidR="00A77DF7">
        <w:rPr>
          <w:sz w:val="28"/>
          <w:szCs w:val="28"/>
        </w:rPr>
        <w:t xml:space="preserve"> на примере оборота розничной торговли в России с 2003 по 2008 годы.</w:t>
      </w:r>
    </w:p>
    <w:p w:rsidR="00A77DF7" w:rsidRPr="00A77DF7" w:rsidRDefault="00A77DF7" w:rsidP="0018237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автоматизированного статистического анализа данных в работе используется табличный процессор </w:t>
      </w:r>
      <w:r>
        <w:rPr>
          <w:sz w:val="28"/>
          <w:szCs w:val="28"/>
          <w:lang w:val="en-US"/>
        </w:rPr>
        <w:t>MS</w:t>
      </w:r>
      <w:r w:rsidRPr="00A77DF7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Excel</w:t>
      </w:r>
      <w:r>
        <w:rPr>
          <w:sz w:val="28"/>
          <w:szCs w:val="28"/>
        </w:rPr>
        <w:t xml:space="preserve">. </w:t>
      </w:r>
    </w:p>
    <w:p w:rsidR="00540DFA" w:rsidRDefault="00540DFA" w:rsidP="00970359">
      <w:pPr>
        <w:spacing w:line="360" w:lineRule="auto"/>
        <w:jc w:val="both"/>
        <w:rPr>
          <w:sz w:val="28"/>
          <w:szCs w:val="28"/>
        </w:rPr>
      </w:pPr>
    </w:p>
    <w:p w:rsidR="00540DFA" w:rsidRPr="00540DFA" w:rsidRDefault="00540DFA" w:rsidP="00540DFA">
      <w:pPr>
        <w:spacing w:line="360" w:lineRule="auto"/>
        <w:jc w:val="center"/>
        <w:rPr>
          <w:b/>
          <w:sz w:val="28"/>
          <w:szCs w:val="28"/>
        </w:rPr>
      </w:pPr>
      <w:r w:rsidRPr="00540DFA">
        <w:rPr>
          <w:b/>
          <w:sz w:val="28"/>
          <w:szCs w:val="28"/>
        </w:rPr>
        <w:t>1. Конъюнктура рынка как объект статистического изучения</w:t>
      </w:r>
    </w:p>
    <w:p w:rsidR="00540DFA" w:rsidRDefault="00540DFA" w:rsidP="00970359">
      <w:pPr>
        <w:spacing w:line="360" w:lineRule="auto"/>
        <w:jc w:val="both"/>
        <w:rPr>
          <w:sz w:val="28"/>
          <w:szCs w:val="28"/>
        </w:rPr>
      </w:pPr>
    </w:p>
    <w:p w:rsidR="00540DFA" w:rsidRDefault="00540DFA" w:rsidP="0097035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Конъюнктура рынка – это экономическая ситуация, которая сложилась на рынке, она характеризуется уровнем спроса и предложения, объёмами продаж, рыночной активностью, ценами, динамикой производства и потребления, движением процентных ставок, валютного курса, заработной платы.</w:t>
      </w:r>
    </w:p>
    <w:p w:rsidR="00540DFA" w:rsidRDefault="00540DFA" w:rsidP="0097035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Отличительными чертами конъюнктуры рынка являются динамичность, пропорциональность, вариабельность, цикличность.</w:t>
      </w:r>
    </w:p>
    <w:p w:rsidR="001D0D50" w:rsidRDefault="001D0D50" w:rsidP="0097035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Рынок явление стихийное, и подвержен колебаниям как случайным, так и периодическим.  </w:t>
      </w:r>
    </w:p>
    <w:p w:rsidR="00540DFA" w:rsidRDefault="00540DFA" w:rsidP="0097035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C188C" w:rsidRPr="00DC5551">
        <w:rPr>
          <w:sz w:val="28"/>
          <w:szCs w:val="28"/>
        </w:rPr>
        <w:t>Анализ и прогноз рыночной конъюнктуры</w:t>
      </w:r>
      <w:r w:rsidR="00DC188C">
        <w:rPr>
          <w:sz w:val="28"/>
          <w:szCs w:val="28"/>
        </w:rPr>
        <w:t xml:space="preserve"> – одна из главных задач статистического изучения рынка. Это необходимо для правильного построения маркетинговой политики</w:t>
      </w:r>
      <w:r w:rsidR="004F61DD">
        <w:rPr>
          <w:sz w:val="28"/>
          <w:szCs w:val="28"/>
        </w:rPr>
        <w:t xml:space="preserve"> и проведения коммерческих операций. </w:t>
      </w:r>
      <w:r w:rsidR="009F2390">
        <w:rPr>
          <w:sz w:val="28"/>
          <w:szCs w:val="28"/>
        </w:rPr>
        <w:sym w:font="Symbol" w:char="F05B"/>
      </w:r>
      <w:r w:rsidR="009F2390">
        <w:rPr>
          <w:sz w:val="28"/>
          <w:szCs w:val="28"/>
        </w:rPr>
        <w:t>3, с.545</w:t>
      </w:r>
      <w:r w:rsidR="009F2390">
        <w:rPr>
          <w:sz w:val="28"/>
          <w:szCs w:val="28"/>
        </w:rPr>
        <w:sym w:font="Symbol" w:char="F05D"/>
      </w:r>
    </w:p>
    <w:p w:rsidR="00905940" w:rsidRDefault="00DC5551" w:rsidP="0097035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05940">
        <w:rPr>
          <w:sz w:val="28"/>
          <w:szCs w:val="28"/>
        </w:rPr>
        <w:t xml:space="preserve">Устойчивость развития рынка – это важный этап конъюнктурного анализа. Чем больше размах колебания, тем прогноз менее надёжен, выше риски. Проанализировав таким образом рынок, можно сделать вывод о его состоянии: сильный рынок; устойчиво развивающийся; неустойчиво развивающийся; стабильный рынок; стагнирующий (низкая активность торговли); спад рыночной активности; сокращение рынка. Российский рынок, пожалуй, всё ещё находится в состоянии стагнации. </w:t>
      </w:r>
    </w:p>
    <w:p w:rsidR="00905940" w:rsidRDefault="00905940" w:rsidP="0097035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Индексы деловой активности дают оценку</w:t>
      </w:r>
      <w:r w:rsidR="00837294">
        <w:rPr>
          <w:sz w:val="28"/>
          <w:szCs w:val="28"/>
        </w:rPr>
        <w:t xml:space="preserve"> сбалансированности рынка. На основе наблюдений за изменениями продажи, цен, товарных запасов, поступления товаров даются качественные (атрибутивные) оценки. </w:t>
      </w:r>
    </w:p>
    <w:p w:rsidR="00837294" w:rsidRDefault="00837294" w:rsidP="0097035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Эластичность спроса показывает реакцию потребителей на изменение цены или дохода, она выражается в процентном изменении спроса при увеличении факторного признака на один процент. </w:t>
      </w:r>
    </w:p>
    <w:p w:rsidR="00837294" w:rsidRPr="00A3621A" w:rsidRDefault="00837294" w:rsidP="0097035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Коммерческий риск – вероятность потерпеть поражение на рынке (понести убытки, не получить прибыль, не продать товар и т.д.). В процессе конъюнктурного анализа определяется его вероятность и измеряется интенсивность. Существует несколько методов прогнозирования риска. Экспертные; оценки вероятности риска  с помощью статистических и вероятностных методов</w:t>
      </w:r>
      <w:r w:rsidR="00BB71D9">
        <w:rPr>
          <w:sz w:val="28"/>
          <w:szCs w:val="28"/>
        </w:rPr>
        <w:t xml:space="preserve">; балльные оценки риска. </w:t>
      </w:r>
    </w:p>
    <w:p w:rsidR="009F2390" w:rsidRDefault="009F2390" w:rsidP="009F2390">
      <w:pPr>
        <w:pStyle w:val="a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F2390">
        <w:rPr>
          <w:sz w:val="28"/>
          <w:szCs w:val="28"/>
        </w:rPr>
        <w:t>Источником информации о рынке и рыночных процессах является отч</w:t>
      </w:r>
      <w:r>
        <w:rPr>
          <w:sz w:val="28"/>
          <w:szCs w:val="28"/>
        </w:rPr>
        <w:t>ё</w:t>
      </w:r>
      <w:r w:rsidRPr="009F2390">
        <w:rPr>
          <w:sz w:val="28"/>
          <w:szCs w:val="28"/>
        </w:rPr>
        <w:t xml:space="preserve">тность предприятий, поставляющих и продающих товары. </w:t>
      </w:r>
      <w:r w:rsidR="00BB71D9">
        <w:rPr>
          <w:sz w:val="28"/>
          <w:szCs w:val="28"/>
        </w:rPr>
        <w:t xml:space="preserve">Они обязаны предоставлять отчётность на основании пункта в лицензиях и патентах, которые они получают на свою деятельность. </w:t>
      </w:r>
      <w:r w:rsidRPr="009F2390">
        <w:rPr>
          <w:sz w:val="28"/>
          <w:szCs w:val="28"/>
        </w:rPr>
        <w:t>Отч</w:t>
      </w:r>
      <w:r>
        <w:rPr>
          <w:sz w:val="28"/>
          <w:szCs w:val="28"/>
        </w:rPr>
        <w:t>ё</w:t>
      </w:r>
      <w:r w:rsidRPr="009F2390">
        <w:rPr>
          <w:sz w:val="28"/>
          <w:szCs w:val="28"/>
        </w:rPr>
        <w:t>тность</w:t>
      </w:r>
      <w:r w:rsidR="00BB71D9">
        <w:rPr>
          <w:sz w:val="28"/>
          <w:szCs w:val="28"/>
        </w:rPr>
        <w:t xml:space="preserve"> может быть</w:t>
      </w:r>
      <w:r w:rsidRPr="009F2390">
        <w:rPr>
          <w:sz w:val="28"/>
          <w:szCs w:val="28"/>
        </w:rPr>
        <w:t xml:space="preserve">: о поставке товаров; о розничном товарообороте; о товарных запасах; о затратах; о прибылях. </w:t>
      </w:r>
      <w:r w:rsidR="00BB71D9">
        <w:rPr>
          <w:sz w:val="28"/>
          <w:szCs w:val="28"/>
        </w:rPr>
        <w:t xml:space="preserve">Статистика семейных бюджетов также является источником статистической информации, собирается путём маркетинговых исследований. В настоящее время стали применять </w:t>
      </w:r>
      <w:r w:rsidR="00D80288">
        <w:rPr>
          <w:sz w:val="28"/>
          <w:szCs w:val="28"/>
        </w:rPr>
        <w:t xml:space="preserve">методы несплошного наблюдения и опросов. </w:t>
      </w:r>
    </w:p>
    <w:p w:rsidR="00A97BD1" w:rsidRPr="001070DF" w:rsidRDefault="00A97BD1" w:rsidP="00A97BD1">
      <w:pPr>
        <w:pStyle w:val="af"/>
        <w:spacing w:line="360" w:lineRule="auto"/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Главной задачей статистического изучения рынка является изучение </w:t>
      </w:r>
      <w:r w:rsidRPr="001070DF">
        <w:rPr>
          <w:iCs/>
          <w:sz w:val="28"/>
          <w:szCs w:val="28"/>
        </w:rPr>
        <w:t>закономерностей развития рынка, выявлени</w:t>
      </w:r>
      <w:r>
        <w:rPr>
          <w:iCs/>
          <w:sz w:val="28"/>
          <w:szCs w:val="28"/>
        </w:rPr>
        <w:t>е</w:t>
      </w:r>
      <w:r w:rsidRPr="001070DF">
        <w:rPr>
          <w:iCs/>
          <w:sz w:val="28"/>
          <w:szCs w:val="28"/>
        </w:rPr>
        <w:t xml:space="preserve"> и моделировани</w:t>
      </w:r>
      <w:r>
        <w:rPr>
          <w:iCs/>
          <w:sz w:val="28"/>
          <w:szCs w:val="28"/>
        </w:rPr>
        <w:t>е</w:t>
      </w:r>
      <w:r w:rsidRPr="001070DF">
        <w:rPr>
          <w:iCs/>
          <w:sz w:val="28"/>
          <w:szCs w:val="28"/>
        </w:rPr>
        <w:t xml:space="preserve"> его внутренних и внешних взаимосвязей и на этой основе прогнозировании его дальнейшего развития. </w:t>
      </w:r>
    </w:p>
    <w:p w:rsidR="00A97BD1" w:rsidRPr="001070DF" w:rsidRDefault="00A97BD1" w:rsidP="00A97BD1">
      <w:pPr>
        <w:pStyle w:val="af"/>
        <w:spacing w:line="360" w:lineRule="auto"/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Поэтапные з</w:t>
      </w:r>
      <w:r w:rsidRPr="001070DF">
        <w:rPr>
          <w:iCs/>
          <w:sz w:val="28"/>
          <w:szCs w:val="28"/>
        </w:rPr>
        <w:t>адачи статистики рынка</w:t>
      </w:r>
      <w:r>
        <w:rPr>
          <w:iCs/>
          <w:sz w:val="28"/>
          <w:szCs w:val="28"/>
        </w:rPr>
        <w:t>, которые позволяют прийти к основному результату:</w:t>
      </w:r>
      <w:r w:rsidRPr="001070DF">
        <w:rPr>
          <w:iCs/>
          <w:sz w:val="28"/>
          <w:szCs w:val="28"/>
        </w:rPr>
        <w:t xml:space="preserve">  </w:t>
      </w:r>
    </w:p>
    <w:p w:rsidR="00A97BD1" w:rsidRPr="001070DF" w:rsidRDefault="00A97BD1" w:rsidP="00A97BD1">
      <w:pPr>
        <w:numPr>
          <w:ilvl w:val="0"/>
          <w:numId w:val="17"/>
        </w:numPr>
        <w:spacing w:before="100" w:beforeAutospacing="1" w:after="100" w:afterAutospacing="1" w:line="360" w:lineRule="auto"/>
        <w:ind w:firstLine="0"/>
        <w:jc w:val="both"/>
        <w:rPr>
          <w:rFonts w:eastAsia="Calibri"/>
          <w:iCs/>
          <w:sz w:val="28"/>
          <w:szCs w:val="28"/>
        </w:rPr>
      </w:pPr>
      <w:r>
        <w:rPr>
          <w:iCs/>
          <w:sz w:val="28"/>
          <w:szCs w:val="28"/>
        </w:rPr>
        <w:t>С</w:t>
      </w:r>
      <w:r w:rsidRPr="001070DF">
        <w:rPr>
          <w:rFonts w:eastAsia="Calibri"/>
          <w:iCs/>
          <w:sz w:val="28"/>
          <w:szCs w:val="28"/>
        </w:rPr>
        <w:t>бор и обраб</w:t>
      </w:r>
      <w:r>
        <w:rPr>
          <w:iCs/>
          <w:sz w:val="28"/>
          <w:szCs w:val="28"/>
        </w:rPr>
        <w:t>отка статистической информации</w:t>
      </w:r>
    </w:p>
    <w:p w:rsidR="00A97BD1" w:rsidRPr="001070DF" w:rsidRDefault="00A97BD1" w:rsidP="00A97BD1">
      <w:pPr>
        <w:numPr>
          <w:ilvl w:val="0"/>
          <w:numId w:val="17"/>
        </w:numPr>
        <w:spacing w:before="100" w:beforeAutospacing="1" w:after="100" w:afterAutospacing="1" w:line="360" w:lineRule="auto"/>
        <w:ind w:firstLine="0"/>
        <w:jc w:val="both"/>
        <w:rPr>
          <w:rFonts w:eastAsia="Calibri"/>
          <w:iCs/>
          <w:sz w:val="28"/>
          <w:szCs w:val="28"/>
        </w:rPr>
      </w:pPr>
      <w:r>
        <w:rPr>
          <w:iCs/>
          <w:sz w:val="28"/>
          <w:szCs w:val="28"/>
        </w:rPr>
        <w:t>О</w:t>
      </w:r>
      <w:r w:rsidRPr="001070DF">
        <w:rPr>
          <w:rFonts w:eastAsia="Calibri"/>
          <w:iCs/>
          <w:sz w:val="28"/>
          <w:szCs w:val="28"/>
        </w:rPr>
        <w:t>це</w:t>
      </w:r>
      <w:r>
        <w:rPr>
          <w:iCs/>
          <w:sz w:val="28"/>
          <w:szCs w:val="28"/>
        </w:rPr>
        <w:t>нка и анализ конъюнктуры рынка</w:t>
      </w:r>
    </w:p>
    <w:p w:rsidR="00A97BD1" w:rsidRPr="001070DF" w:rsidRDefault="00A97BD1" w:rsidP="00A97BD1">
      <w:pPr>
        <w:numPr>
          <w:ilvl w:val="0"/>
          <w:numId w:val="17"/>
        </w:numPr>
        <w:spacing w:before="100" w:beforeAutospacing="1" w:after="100" w:afterAutospacing="1" w:line="360" w:lineRule="auto"/>
        <w:ind w:firstLine="0"/>
        <w:jc w:val="both"/>
        <w:rPr>
          <w:rFonts w:eastAsia="Calibri"/>
          <w:iCs/>
          <w:sz w:val="28"/>
          <w:szCs w:val="28"/>
        </w:rPr>
      </w:pPr>
      <w:r>
        <w:rPr>
          <w:iCs/>
          <w:sz w:val="28"/>
          <w:szCs w:val="28"/>
        </w:rPr>
        <w:t>Характеристика структуры рынка</w:t>
      </w:r>
      <w:r w:rsidRPr="001070DF">
        <w:rPr>
          <w:rFonts w:eastAsia="Calibri"/>
          <w:iCs/>
          <w:sz w:val="28"/>
          <w:szCs w:val="28"/>
        </w:rPr>
        <w:t xml:space="preserve"> </w:t>
      </w:r>
    </w:p>
    <w:p w:rsidR="00A97BD1" w:rsidRPr="001070DF" w:rsidRDefault="00A97BD1" w:rsidP="00A97BD1">
      <w:pPr>
        <w:numPr>
          <w:ilvl w:val="0"/>
          <w:numId w:val="17"/>
        </w:numPr>
        <w:spacing w:before="100" w:beforeAutospacing="1" w:after="100" w:afterAutospacing="1" w:line="360" w:lineRule="auto"/>
        <w:ind w:firstLine="0"/>
        <w:jc w:val="both"/>
        <w:rPr>
          <w:rFonts w:eastAsia="Calibri"/>
          <w:iCs/>
          <w:sz w:val="28"/>
          <w:szCs w:val="28"/>
        </w:rPr>
      </w:pPr>
      <w:r>
        <w:rPr>
          <w:iCs/>
          <w:sz w:val="28"/>
          <w:szCs w:val="28"/>
        </w:rPr>
        <w:t>Оценка и анализ развития рынка</w:t>
      </w:r>
      <w:r w:rsidRPr="001070DF">
        <w:rPr>
          <w:rFonts w:eastAsia="Calibri"/>
          <w:iCs/>
          <w:sz w:val="28"/>
          <w:szCs w:val="28"/>
        </w:rPr>
        <w:t xml:space="preserve"> </w:t>
      </w:r>
    </w:p>
    <w:p w:rsidR="00A97BD1" w:rsidRPr="001070DF" w:rsidRDefault="00A97BD1" w:rsidP="00A97BD1">
      <w:pPr>
        <w:numPr>
          <w:ilvl w:val="0"/>
          <w:numId w:val="17"/>
        </w:numPr>
        <w:spacing w:before="100" w:beforeAutospacing="1" w:after="100" w:afterAutospacing="1" w:line="360" w:lineRule="auto"/>
        <w:ind w:firstLine="0"/>
        <w:jc w:val="both"/>
        <w:rPr>
          <w:rFonts w:eastAsia="Calibri"/>
          <w:iCs/>
          <w:sz w:val="28"/>
          <w:szCs w:val="28"/>
        </w:rPr>
      </w:pPr>
      <w:r>
        <w:rPr>
          <w:iCs/>
          <w:sz w:val="28"/>
          <w:szCs w:val="28"/>
        </w:rPr>
        <w:t>Р</w:t>
      </w:r>
      <w:r w:rsidRPr="001070DF">
        <w:rPr>
          <w:rFonts w:eastAsia="Calibri"/>
          <w:iCs/>
          <w:sz w:val="28"/>
          <w:szCs w:val="28"/>
        </w:rPr>
        <w:t>егиональ</w:t>
      </w:r>
      <w:r>
        <w:rPr>
          <w:iCs/>
          <w:sz w:val="28"/>
          <w:szCs w:val="28"/>
        </w:rPr>
        <w:t>ный анализ рынка</w:t>
      </w:r>
    </w:p>
    <w:p w:rsidR="00A97BD1" w:rsidRPr="001070DF" w:rsidRDefault="00A97BD1" w:rsidP="00A97BD1">
      <w:pPr>
        <w:numPr>
          <w:ilvl w:val="0"/>
          <w:numId w:val="17"/>
        </w:numPr>
        <w:spacing w:before="100" w:beforeAutospacing="1" w:after="100" w:afterAutospacing="1" w:line="360" w:lineRule="auto"/>
        <w:ind w:firstLine="0"/>
        <w:jc w:val="both"/>
        <w:rPr>
          <w:rFonts w:eastAsia="Calibri"/>
          <w:iCs/>
          <w:sz w:val="28"/>
          <w:szCs w:val="28"/>
        </w:rPr>
      </w:pPr>
      <w:r>
        <w:rPr>
          <w:iCs/>
          <w:sz w:val="28"/>
          <w:szCs w:val="28"/>
        </w:rPr>
        <w:t>Х</w:t>
      </w:r>
      <w:r w:rsidRPr="001070DF">
        <w:rPr>
          <w:rFonts w:eastAsia="Calibri"/>
          <w:iCs/>
          <w:sz w:val="28"/>
          <w:szCs w:val="28"/>
        </w:rPr>
        <w:t>арактеристика экономических и социаль</w:t>
      </w:r>
      <w:r>
        <w:rPr>
          <w:iCs/>
          <w:sz w:val="28"/>
          <w:szCs w:val="28"/>
        </w:rPr>
        <w:t>ных последствий развития рынка</w:t>
      </w:r>
    </w:p>
    <w:p w:rsidR="00A97BD1" w:rsidRDefault="00A97BD1" w:rsidP="00A97BD1">
      <w:pPr>
        <w:pStyle w:val="af"/>
        <w:spacing w:line="360" w:lineRule="auto"/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Задачи исследования конъюнктуры рынка различаются в зависимости от специфики </w:t>
      </w:r>
      <w:r w:rsidRPr="001070DF">
        <w:rPr>
          <w:iCs/>
          <w:sz w:val="28"/>
          <w:szCs w:val="28"/>
        </w:rPr>
        <w:t xml:space="preserve">отдельных экономических категорий рынка и рыночных процессов, отраженных </w:t>
      </w:r>
      <w:r>
        <w:rPr>
          <w:iCs/>
          <w:sz w:val="28"/>
          <w:szCs w:val="28"/>
        </w:rPr>
        <w:t>такими показателями как: изучение</w:t>
      </w:r>
      <w:r w:rsidRPr="00BB6970">
        <w:rPr>
          <w:iCs/>
          <w:sz w:val="28"/>
          <w:szCs w:val="28"/>
        </w:rPr>
        <w:t xml:space="preserve"> спроса и предложения, </w:t>
      </w:r>
      <w:r>
        <w:rPr>
          <w:iCs/>
          <w:sz w:val="28"/>
          <w:szCs w:val="28"/>
        </w:rPr>
        <w:t>вариации их соотношений и тенденций</w:t>
      </w:r>
      <w:r w:rsidRPr="00BB6970">
        <w:rPr>
          <w:iCs/>
          <w:sz w:val="28"/>
          <w:szCs w:val="28"/>
        </w:rPr>
        <w:t xml:space="preserve">; </w:t>
      </w:r>
      <w:r>
        <w:rPr>
          <w:iCs/>
          <w:sz w:val="28"/>
          <w:szCs w:val="28"/>
        </w:rPr>
        <w:t xml:space="preserve">исследование процессов движения товаров, товарооборота и товарных запасов; цены и ценообразование; оценка состояния и развития инфраструктуры рынка; </w:t>
      </w:r>
      <w:r w:rsidRPr="001070DF">
        <w:rPr>
          <w:iCs/>
          <w:sz w:val="28"/>
          <w:szCs w:val="28"/>
        </w:rPr>
        <w:t xml:space="preserve"> </w:t>
      </w:r>
      <w:r w:rsidRPr="00BB6970">
        <w:rPr>
          <w:iCs/>
          <w:sz w:val="28"/>
          <w:szCs w:val="28"/>
        </w:rPr>
        <w:t xml:space="preserve">анализ результативности функционирования рынка. </w:t>
      </w:r>
    </w:p>
    <w:p w:rsidR="00A97BD1" w:rsidRDefault="00A97BD1" w:rsidP="00A97BD1">
      <w:pPr>
        <w:pStyle w:val="af"/>
        <w:spacing w:line="360" w:lineRule="auto"/>
        <w:ind w:firstLine="708"/>
        <w:jc w:val="both"/>
        <w:rPr>
          <w:iCs/>
          <w:sz w:val="28"/>
          <w:szCs w:val="28"/>
        </w:rPr>
      </w:pPr>
    </w:p>
    <w:p w:rsidR="00A97BD1" w:rsidRDefault="00A97BD1" w:rsidP="00A97BD1">
      <w:pPr>
        <w:pStyle w:val="af"/>
        <w:spacing w:line="360" w:lineRule="auto"/>
        <w:ind w:firstLine="708"/>
        <w:jc w:val="both"/>
        <w:rPr>
          <w:iCs/>
          <w:sz w:val="28"/>
          <w:szCs w:val="28"/>
        </w:rPr>
      </w:pPr>
    </w:p>
    <w:p w:rsidR="00A97BD1" w:rsidRDefault="00A97BD1" w:rsidP="00A97BD1">
      <w:pPr>
        <w:pStyle w:val="af"/>
        <w:spacing w:line="360" w:lineRule="auto"/>
        <w:ind w:firstLine="708"/>
        <w:jc w:val="both"/>
        <w:rPr>
          <w:iCs/>
          <w:sz w:val="28"/>
          <w:szCs w:val="28"/>
        </w:rPr>
      </w:pPr>
    </w:p>
    <w:p w:rsidR="00A97BD1" w:rsidRDefault="00A97BD1" w:rsidP="00A97BD1">
      <w:pPr>
        <w:pStyle w:val="af"/>
        <w:spacing w:line="360" w:lineRule="auto"/>
        <w:ind w:firstLine="708"/>
        <w:jc w:val="both"/>
        <w:rPr>
          <w:iCs/>
          <w:sz w:val="28"/>
          <w:szCs w:val="28"/>
        </w:rPr>
      </w:pPr>
    </w:p>
    <w:p w:rsidR="00A97BD1" w:rsidRDefault="00A97BD1" w:rsidP="00A97BD1">
      <w:pPr>
        <w:pStyle w:val="af"/>
        <w:spacing w:line="360" w:lineRule="auto"/>
        <w:ind w:firstLine="708"/>
        <w:jc w:val="both"/>
        <w:rPr>
          <w:iCs/>
          <w:sz w:val="28"/>
          <w:szCs w:val="28"/>
        </w:rPr>
      </w:pPr>
    </w:p>
    <w:p w:rsidR="00A97BD1" w:rsidRDefault="00A97BD1" w:rsidP="00A97BD1">
      <w:pPr>
        <w:pStyle w:val="af"/>
        <w:spacing w:line="360" w:lineRule="auto"/>
        <w:ind w:firstLine="708"/>
        <w:jc w:val="both"/>
        <w:rPr>
          <w:iCs/>
          <w:sz w:val="28"/>
          <w:szCs w:val="28"/>
        </w:rPr>
      </w:pPr>
    </w:p>
    <w:p w:rsidR="00A97BD1" w:rsidRDefault="00A97BD1" w:rsidP="00A97BD1">
      <w:pPr>
        <w:pStyle w:val="af"/>
        <w:spacing w:line="360" w:lineRule="auto"/>
        <w:ind w:firstLine="708"/>
        <w:jc w:val="both"/>
        <w:rPr>
          <w:iCs/>
          <w:sz w:val="28"/>
          <w:szCs w:val="28"/>
        </w:rPr>
      </w:pPr>
    </w:p>
    <w:p w:rsidR="00A97BD1" w:rsidRDefault="00A97BD1" w:rsidP="00A97BD1">
      <w:pPr>
        <w:pStyle w:val="af"/>
        <w:spacing w:line="360" w:lineRule="auto"/>
        <w:ind w:firstLine="708"/>
        <w:jc w:val="both"/>
        <w:rPr>
          <w:iCs/>
          <w:sz w:val="28"/>
          <w:szCs w:val="28"/>
        </w:rPr>
      </w:pPr>
    </w:p>
    <w:p w:rsidR="00A97BD1" w:rsidRDefault="00A97BD1" w:rsidP="00A97BD1">
      <w:pPr>
        <w:pStyle w:val="af"/>
        <w:spacing w:line="360" w:lineRule="auto"/>
        <w:ind w:firstLine="708"/>
        <w:jc w:val="both"/>
        <w:rPr>
          <w:iCs/>
          <w:sz w:val="28"/>
          <w:szCs w:val="28"/>
        </w:rPr>
      </w:pPr>
    </w:p>
    <w:p w:rsidR="00A97BD1" w:rsidRDefault="00A97BD1" w:rsidP="00A97BD1">
      <w:pPr>
        <w:pStyle w:val="af"/>
        <w:spacing w:line="360" w:lineRule="auto"/>
        <w:ind w:firstLine="708"/>
        <w:jc w:val="both"/>
        <w:rPr>
          <w:iCs/>
          <w:sz w:val="28"/>
          <w:szCs w:val="28"/>
        </w:rPr>
      </w:pPr>
    </w:p>
    <w:p w:rsidR="00A97BD1" w:rsidRDefault="00A97BD1" w:rsidP="00A97BD1">
      <w:pPr>
        <w:pStyle w:val="af"/>
        <w:spacing w:line="360" w:lineRule="auto"/>
        <w:ind w:firstLine="708"/>
        <w:jc w:val="both"/>
        <w:rPr>
          <w:iCs/>
          <w:sz w:val="28"/>
          <w:szCs w:val="28"/>
        </w:rPr>
      </w:pPr>
    </w:p>
    <w:p w:rsidR="00A97BD1" w:rsidRPr="009F2390" w:rsidRDefault="00A97BD1" w:rsidP="009F2390">
      <w:pPr>
        <w:pStyle w:val="a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0751A3" w:rsidRDefault="00506B7B" w:rsidP="000751A3">
      <w:pPr>
        <w:spacing w:line="360" w:lineRule="auto"/>
        <w:jc w:val="center"/>
        <w:rPr>
          <w:b/>
          <w:sz w:val="28"/>
          <w:szCs w:val="28"/>
        </w:rPr>
      </w:pPr>
      <w:r w:rsidRPr="000751A3">
        <w:rPr>
          <w:b/>
          <w:sz w:val="28"/>
          <w:szCs w:val="28"/>
        </w:rPr>
        <w:t xml:space="preserve">2. Система статистических показателей, </w:t>
      </w:r>
    </w:p>
    <w:p w:rsidR="00506B7B" w:rsidRDefault="00506B7B" w:rsidP="000751A3">
      <w:pPr>
        <w:spacing w:line="360" w:lineRule="auto"/>
        <w:jc w:val="center"/>
        <w:rPr>
          <w:b/>
          <w:sz w:val="28"/>
          <w:szCs w:val="28"/>
        </w:rPr>
      </w:pPr>
      <w:r w:rsidRPr="000751A3">
        <w:rPr>
          <w:b/>
          <w:sz w:val="28"/>
          <w:szCs w:val="28"/>
        </w:rPr>
        <w:t>характеризующих конъюнктуру рынка</w:t>
      </w:r>
    </w:p>
    <w:p w:rsidR="00D80288" w:rsidRPr="000751A3" w:rsidRDefault="00D80288" w:rsidP="000751A3">
      <w:pPr>
        <w:spacing w:line="360" w:lineRule="auto"/>
        <w:jc w:val="center"/>
        <w:rPr>
          <w:b/>
          <w:sz w:val="28"/>
          <w:szCs w:val="28"/>
        </w:rPr>
      </w:pPr>
    </w:p>
    <w:p w:rsidR="00961615" w:rsidRDefault="00961615" w:rsidP="00961615">
      <w:pPr>
        <w:pStyle w:val="af"/>
        <w:spacing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C5551">
        <w:rPr>
          <w:sz w:val="28"/>
          <w:szCs w:val="28"/>
        </w:rPr>
        <w:t>Показатели рынка дают характеристику его состояния, развития и устойчивости</w:t>
      </w:r>
      <w:r>
        <w:rPr>
          <w:sz w:val="28"/>
          <w:szCs w:val="28"/>
        </w:rPr>
        <w:t xml:space="preserve"> на различных функциональных уровнях во времени и  в пространстве. Показатели отражают рыночные явления и процессы, их сочетания и взаимосвязи между ними. </w:t>
      </w:r>
      <w:r w:rsidR="00E6787B">
        <w:rPr>
          <w:sz w:val="28"/>
          <w:szCs w:val="28"/>
        </w:rPr>
        <w:sym w:font="Symbol" w:char="F05B"/>
      </w:r>
      <w:r w:rsidR="00D80288">
        <w:rPr>
          <w:sz w:val="28"/>
          <w:szCs w:val="28"/>
        </w:rPr>
        <w:t>3</w:t>
      </w:r>
      <w:r w:rsidR="00E6787B">
        <w:rPr>
          <w:sz w:val="28"/>
          <w:szCs w:val="28"/>
        </w:rPr>
        <w:t>, с.535</w:t>
      </w:r>
      <w:r w:rsidR="00E6787B">
        <w:rPr>
          <w:sz w:val="28"/>
          <w:szCs w:val="28"/>
        </w:rPr>
        <w:sym w:font="Symbol" w:char="F05D"/>
      </w:r>
    </w:p>
    <w:p w:rsidR="00E6787B" w:rsidRPr="006E3C77" w:rsidRDefault="00961615" w:rsidP="00961615">
      <w:pPr>
        <w:pStyle w:val="af"/>
        <w:spacing w:before="0" w:beforeAutospacing="0" w:line="360" w:lineRule="auto"/>
        <w:jc w:val="both"/>
        <w:rPr>
          <w:i/>
          <w:sz w:val="28"/>
          <w:szCs w:val="28"/>
          <w:u w:val="single"/>
        </w:rPr>
      </w:pPr>
      <w:r>
        <w:rPr>
          <w:sz w:val="28"/>
          <w:szCs w:val="28"/>
        </w:rPr>
        <w:tab/>
      </w:r>
      <w:r w:rsidRPr="006E3C77">
        <w:rPr>
          <w:i/>
          <w:sz w:val="28"/>
          <w:szCs w:val="28"/>
          <w:u w:val="single"/>
        </w:rPr>
        <w:t>Основные показатели, характеризующие рыночную конъюнктуру</w:t>
      </w:r>
      <w:r w:rsidR="006E3C77" w:rsidRPr="006E3C77">
        <w:rPr>
          <w:i/>
          <w:sz w:val="28"/>
          <w:szCs w:val="28"/>
          <w:u w:val="single"/>
        </w:rPr>
        <w:t>:</w:t>
      </w:r>
      <w:r w:rsidR="00E6787B" w:rsidRPr="006E3C77">
        <w:rPr>
          <w:i/>
          <w:sz w:val="28"/>
          <w:szCs w:val="28"/>
          <w:u w:val="single"/>
        </w:rPr>
        <w:t xml:space="preserve"> </w:t>
      </w:r>
    </w:p>
    <w:p w:rsidR="00506B7B" w:rsidRPr="00506B7B" w:rsidRDefault="00506B7B" w:rsidP="00AD57BA">
      <w:pPr>
        <w:pStyle w:val="af"/>
        <w:numPr>
          <w:ilvl w:val="0"/>
          <w:numId w:val="11"/>
        </w:numPr>
        <w:spacing w:line="360" w:lineRule="auto"/>
        <w:jc w:val="both"/>
        <w:rPr>
          <w:sz w:val="28"/>
          <w:szCs w:val="28"/>
          <w:lang w:val="de-DE"/>
        </w:rPr>
      </w:pPr>
      <w:r w:rsidRPr="00506B7B">
        <w:rPr>
          <w:sz w:val="28"/>
          <w:szCs w:val="28"/>
          <w:lang w:val="de-DE"/>
        </w:rPr>
        <w:t xml:space="preserve">масштаб </w:t>
      </w:r>
      <w:r w:rsidR="00AD57BA">
        <w:rPr>
          <w:sz w:val="28"/>
          <w:szCs w:val="28"/>
        </w:rPr>
        <w:t>рыночных операций</w:t>
      </w:r>
      <w:r w:rsidRPr="00506B7B">
        <w:rPr>
          <w:sz w:val="28"/>
          <w:szCs w:val="28"/>
          <w:lang w:val="de-DE"/>
        </w:rPr>
        <w:t xml:space="preserve"> – </w:t>
      </w:r>
      <w:r w:rsidR="00AD57BA">
        <w:rPr>
          <w:sz w:val="28"/>
          <w:szCs w:val="28"/>
        </w:rPr>
        <w:t>количество операций по купле-продаже, количество предприятий, ёмкость рынка</w:t>
      </w:r>
      <w:r w:rsidRPr="00506B7B">
        <w:rPr>
          <w:sz w:val="28"/>
          <w:szCs w:val="28"/>
          <w:lang w:val="de-DE"/>
        </w:rPr>
        <w:t xml:space="preserve">; </w:t>
      </w:r>
    </w:p>
    <w:p w:rsidR="00506B7B" w:rsidRPr="00506B7B" w:rsidRDefault="00506B7B" w:rsidP="00AD57BA">
      <w:pPr>
        <w:pStyle w:val="af"/>
        <w:numPr>
          <w:ilvl w:val="0"/>
          <w:numId w:val="11"/>
        </w:numPr>
        <w:spacing w:line="360" w:lineRule="auto"/>
        <w:jc w:val="both"/>
        <w:rPr>
          <w:sz w:val="28"/>
          <w:szCs w:val="28"/>
          <w:lang w:val="de-DE"/>
        </w:rPr>
      </w:pPr>
      <w:r w:rsidRPr="00506B7B">
        <w:rPr>
          <w:sz w:val="28"/>
          <w:szCs w:val="28"/>
          <w:lang w:val="de-DE"/>
        </w:rPr>
        <w:t xml:space="preserve">степень сбалансированности рынка – соотношение спроса и предложения; </w:t>
      </w:r>
    </w:p>
    <w:p w:rsidR="00506B7B" w:rsidRPr="00506B7B" w:rsidRDefault="00506B7B" w:rsidP="00AD57BA">
      <w:pPr>
        <w:pStyle w:val="af"/>
        <w:numPr>
          <w:ilvl w:val="0"/>
          <w:numId w:val="11"/>
        </w:numPr>
        <w:spacing w:line="360" w:lineRule="auto"/>
        <w:jc w:val="both"/>
        <w:rPr>
          <w:sz w:val="28"/>
          <w:szCs w:val="28"/>
          <w:lang w:val="de-DE"/>
        </w:rPr>
      </w:pPr>
      <w:r w:rsidRPr="00506B7B">
        <w:rPr>
          <w:sz w:val="28"/>
          <w:szCs w:val="28"/>
          <w:lang w:val="de-DE"/>
        </w:rPr>
        <w:t xml:space="preserve"> тип рынка (конкурентный, монополистический); </w:t>
      </w:r>
    </w:p>
    <w:p w:rsidR="00506B7B" w:rsidRPr="00506B7B" w:rsidRDefault="00506B7B" w:rsidP="000751A3">
      <w:pPr>
        <w:pStyle w:val="af"/>
        <w:numPr>
          <w:ilvl w:val="0"/>
          <w:numId w:val="11"/>
        </w:numPr>
        <w:spacing w:line="360" w:lineRule="auto"/>
        <w:jc w:val="both"/>
        <w:rPr>
          <w:sz w:val="28"/>
          <w:szCs w:val="28"/>
          <w:lang w:val="de-DE"/>
        </w:rPr>
      </w:pPr>
      <w:r w:rsidRPr="00506B7B">
        <w:rPr>
          <w:sz w:val="28"/>
          <w:szCs w:val="28"/>
          <w:lang w:val="de-DE"/>
        </w:rPr>
        <w:t>динамика рынка (</w:t>
      </w:r>
      <w:r w:rsidR="000751A3">
        <w:rPr>
          <w:sz w:val="28"/>
          <w:szCs w:val="28"/>
        </w:rPr>
        <w:t xml:space="preserve">вектор, скорость, интенсивность параметров </w:t>
      </w:r>
      <w:r w:rsidRPr="00506B7B">
        <w:rPr>
          <w:sz w:val="28"/>
          <w:szCs w:val="28"/>
          <w:lang w:val="de-DE"/>
        </w:rPr>
        <w:t xml:space="preserve">рынка,  основные тенденции); </w:t>
      </w:r>
    </w:p>
    <w:p w:rsidR="00506B7B" w:rsidRPr="00506B7B" w:rsidRDefault="00506B7B" w:rsidP="000751A3">
      <w:pPr>
        <w:pStyle w:val="af"/>
        <w:numPr>
          <w:ilvl w:val="0"/>
          <w:numId w:val="11"/>
        </w:numPr>
        <w:spacing w:line="360" w:lineRule="auto"/>
        <w:jc w:val="both"/>
        <w:rPr>
          <w:sz w:val="28"/>
          <w:szCs w:val="28"/>
          <w:lang w:val="de-DE"/>
        </w:rPr>
      </w:pPr>
      <w:r w:rsidRPr="00506B7B">
        <w:rPr>
          <w:sz w:val="28"/>
          <w:szCs w:val="28"/>
          <w:lang w:val="de-DE"/>
        </w:rPr>
        <w:t>степень деловой активности (</w:t>
      </w:r>
      <w:r w:rsidR="000751A3">
        <w:rPr>
          <w:sz w:val="28"/>
          <w:szCs w:val="28"/>
        </w:rPr>
        <w:t>количество и динамика сделок</w:t>
      </w:r>
      <w:r w:rsidRPr="00506B7B">
        <w:rPr>
          <w:sz w:val="28"/>
          <w:szCs w:val="28"/>
          <w:lang w:val="de-DE"/>
        </w:rPr>
        <w:t xml:space="preserve">); </w:t>
      </w:r>
    </w:p>
    <w:p w:rsidR="00506B7B" w:rsidRPr="00506B7B" w:rsidRDefault="00506B7B" w:rsidP="00AD57BA">
      <w:pPr>
        <w:pStyle w:val="af"/>
        <w:numPr>
          <w:ilvl w:val="0"/>
          <w:numId w:val="11"/>
        </w:numPr>
        <w:spacing w:line="360" w:lineRule="auto"/>
        <w:jc w:val="both"/>
        <w:rPr>
          <w:sz w:val="28"/>
          <w:szCs w:val="28"/>
          <w:lang w:val="de-DE"/>
        </w:rPr>
      </w:pPr>
      <w:r w:rsidRPr="00506B7B">
        <w:rPr>
          <w:sz w:val="28"/>
          <w:szCs w:val="28"/>
          <w:lang w:val="de-DE"/>
        </w:rPr>
        <w:t xml:space="preserve">уровень устойчивости – </w:t>
      </w:r>
      <w:r w:rsidR="00AD57BA">
        <w:rPr>
          <w:sz w:val="28"/>
          <w:szCs w:val="28"/>
        </w:rPr>
        <w:t>колеблемости</w:t>
      </w:r>
      <w:r w:rsidRPr="00506B7B">
        <w:rPr>
          <w:sz w:val="28"/>
          <w:szCs w:val="28"/>
          <w:lang w:val="de-DE"/>
        </w:rPr>
        <w:t xml:space="preserve"> основных параметров рынка; </w:t>
      </w:r>
    </w:p>
    <w:p w:rsidR="00506B7B" w:rsidRPr="00506B7B" w:rsidRDefault="00506B7B" w:rsidP="000751A3">
      <w:pPr>
        <w:pStyle w:val="af"/>
        <w:numPr>
          <w:ilvl w:val="0"/>
          <w:numId w:val="11"/>
        </w:numPr>
        <w:spacing w:line="360" w:lineRule="auto"/>
        <w:jc w:val="both"/>
        <w:rPr>
          <w:sz w:val="28"/>
          <w:szCs w:val="28"/>
          <w:lang w:val="de-DE"/>
        </w:rPr>
      </w:pPr>
      <w:r w:rsidRPr="00506B7B">
        <w:rPr>
          <w:sz w:val="28"/>
          <w:szCs w:val="28"/>
          <w:lang w:val="de-DE"/>
        </w:rPr>
        <w:t>уровень рыночного риска (</w:t>
      </w:r>
      <w:r w:rsidR="000751A3">
        <w:rPr>
          <w:sz w:val="28"/>
          <w:szCs w:val="28"/>
        </w:rPr>
        <w:t>возможность</w:t>
      </w:r>
      <w:r w:rsidRPr="00506B7B">
        <w:rPr>
          <w:sz w:val="28"/>
          <w:szCs w:val="28"/>
          <w:lang w:val="de-DE"/>
        </w:rPr>
        <w:t xml:space="preserve"> потерпеть поражение на рынке); </w:t>
      </w:r>
    </w:p>
    <w:p w:rsidR="00506B7B" w:rsidRPr="00506B7B" w:rsidRDefault="000751A3" w:rsidP="000751A3">
      <w:pPr>
        <w:pStyle w:val="af"/>
        <w:numPr>
          <w:ilvl w:val="0"/>
          <w:numId w:val="11"/>
        </w:numPr>
        <w:spacing w:line="360" w:lineRule="auto"/>
        <w:jc w:val="both"/>
        <w:rPr>
          <w:sz w:val="28"/>
          <w:szCs w:val="28"/>
          <w:lang w:val="de-DE"/>
        </w:rPr>
      </w:pPr>
      <w:r>
        <w:rPr>
          <w:sz w:val="28"/>
          <w:szCs w:val="28"/>
        </w:rPr>
        <w:t>уровень конкуренции</w:t>
      </w:r>
      <w:r w:rsidR="00506B7B" w:rsidRPr="00506B7B">
        <w:rPr>
          <w:sz w:val="28"/>
          <w:szCs w:val="28"/>
          <w:lang w:val="de-DE"/>
        </w:rPr>
        <w:t xml:space="preserve">; </w:t>
      </w:r>
    </w:p>
    <w:p w:rsidR="00506B7B" w:rsidRPr="000751A3" w:rsidRDefault="000751A3" w:rsidP="000751A3">
      <w:pPr>
        <w:pStyle w:val="af"/>
        <w:numPr>
          <w:ilvl w:val="0"/>
          <w:numId w:val="11"/>
        </w:numPr>
        <w:spacing w:line="360" w:lineRule="auto"/>
        <w:jc w:val="both"/>
        <w:rPr>
          <w:sz w:val="28"/>
          <w:szCs w:val="28"/>
          <w:lang w:val="de-DE"/>
        </w:rPr>
      </w:pPr>
      <w:r w:rsidRPr="000751A3">
        <w:rPr>
          <w:sz w:val="28"/>
          <w:szCs w:val="28"/>
        </w:rPr>
        <w:t>положение рынка в определ</w:t>
      </w:r>
      <w:r>
        <w:rPr>
          <w:sz w:val="28"/>
          <w:szCs w:val="28"/>
        </w:rPr>
        <w:t>ённой</w:t>
      </w:r>
      <w:r w:rsidRPr="000751A3">
        <w:rPr>
          <w:sz w:val="28"/>
          <w:szCs w:val="28"/>
        </w:rPr>
        <w:t xml:space="preserve"> точк</w:t>
      </w:r>
      <w:r>
        <w:rPr>
          <w:sz w:val="28"/>
          <w:szCs w:val="28"/>
        </w:rPr>
        <w:t>е</w:t>
      </w:r>
      <w:r w:rsidRPr="000751A3">
        <w:rPr>
          <w:sz w:val="28"/>
          <w:szCs w:val="28"/>
        </w:rPr>
        <w:t xml:space="preserve"> сезонного или экономического цикла</w:t>
      </w:r>
      <w:r>
        <w:rPr>
          <w:sz w:val="28"/>
          <w:szCs w:val="28"/>
        </w:rPr>
        <w:t xml:space="preserve"> (цикличность)</w:t>
      </w:r>
      <w:r w:rsidR="00506B7B" w:rsidRPr="000751A3">
        <w:rPr>
          <w:sz w:val="28"/>
          <w:szCs w:val="28"/>
          <w:lang w:val="de-DE"/>
        </w:rPr>
        <w:t xml:space="preserve">; </w:t>
      </w:r>
    </w:p>
    <w:p w:rsidR="00506B7B" w:rsidRPr="006E3C77" w:rsidRDefault="00506B7B" w:rsidP="000751A3">
      <w:pPr>
        <w:pStyle w:val="af"/>
        <w:numPr>
          <w:ilvl w:val="0"/>
          <w:numId w:val="11"/>
        </w:numPr>
        <w:spacing w:line="360" w:lineRule="auto"/>
        <w:jc w:val="both"/>
        <w:rPr>
          <w:sz w:val="28"/>
          <w:szCs w:val="28"/>
          <w:lang w:val="de-DE"/>
        </w:rPr>
      </w:pPr>
      <w:r w:rsidRPr="00506B7B">
        <w:rPr>
          <w:sz w:val="28"/>
          <w:szCs w:val="28"/>
          <w:lang w:val="de-DE"/>
        </w:rPr>
        <w:t xml:space="preserve">средняя норма прибыли (сумма валовой и чистой прибыли и показатели рентабельности). </w:t>
      </w:r>
    </w:p>
    <w:p w:rsidR="00D80288" w:rsidRDefault="00D80288" w:rsidP="00A54FCD">
      <w:pPr>
        <w:pStyle w:val="af"/>
        <w:spacing w:line="360" w:lineRule="auto"/>
        <w:jc w:val="center"/>
        <w:rPr>
          <w:i/>
          <w:sz w:val="28"/>
          <w:szCs w:val="28"/>
          <w:u w:val="single"/>
        </w:rPr>
      </w:pPr>
    </w:p>
    <w:p w:rsidR="00D80288" w:rsidRDefault="00D80288" w:rsidP="00A54FCD">
      <w:pPr>
        <w:pStyle w:val="af"/>
        <w:spacing w:line="360" w:lineRule="auto"/>
        <w:jc w:val="center"/>
        <w:rPr>
          <w:i/>
          <w:sz w:val="28"/>
          <w:szCs w:val="28"/>
          <w:u w:val="single"/>
        </w:rPr>
      </w:pPr>
    </w:p>
    <w:p w:rsidR="006E3C77" w:rsidRPr="00A54FCD" w:rsidRDefault="006E3C77" w:rsidP="00A54FCD">
      <w:pPr>
        <w:pStyle w:val="af"/>
        <w:spacing w:line="360" w:lineRule="auto"/>
        <w:jc w:val="center"/>
        <w:rPr>
          <w:i/>
          <w:sz w:val="28"/>
          <w:szCs w:val="28"/>
          <w:u w:val="single"/>
        </w:rPr>
      </w:pPr>
      <w:r w:rsidRPr="00A54FCD">
        <w:rPr>
          <w:i/>
          <w:sz w:val="28"/>
          <w:szCs w:val="28"/>
          <w:u w:val="single"/>
        </w:rPr>
        <w:t>Формулы расчёта показателей конъюнктуры рынка:</w:t>
      </w:r>
    </w:p>
    <w:p w:rsidR="006E3C77" w:rsidRDefault="00A54FCD" w:rsidP="008E17CA">
      <w:pPr>
        <w:pStyle w:val="a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Динамика предложения определяется с помощью выявления тренда,</w:t>
      </w:r>
      <w:r w:rsidRPr="00A54FCD">
        <w:t xml:space="preserve"> </w:t>
      </w:r>
      <w:r w:rsidRPr="00A54FCD">
        <w:rPr>
          <w:sz w:val="28"/>
          <w:szCs w:val="28"/>
        </w:rPr>
        <w:t>оценки колеблемости, оценки сезонности, инд</w:t>
      </w:r>
      <w:r w:rsidR="00742E80">
        <w:rPr>
          <w:sz w:val="28"/>
          <w:szCs w:val="28"/>
        </w:rPr>
        <w:t xml:space="preserve">ексных методов оценки динамики. </w:t>
      </w:r>
    </w:p>
    <w:p w:rsidR="00742E80" w:rsidRDefault="00742E80" w:rsidP="008E17CA">
      <w:pPr>
        <w:pStyle w:val="af"/>
        <w:spacing w:before="0" w:before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Тренд (плавное и устойчивое изменение уровня явления во времени, свободное от случайных колебаний) выявляется, подвергая ряды динамики обработке методами укрупнения интервалов, скользящей средней и аналитического выравнивания. Выравнивание может быть произведено по линейной функции, показательной или степенной.</w:t>
      </w:r>
      <w:r w:rsidR="00F83440">
        <w:rPr>
          <w:sz w:val="28"/>
          <w:szCs w:val="28"/>
        </w:rPr>
        <w:t xml:space="preserve"> Выравнивание по прямой: </w:t>
      </w:r>
      <w:r w:rsidR="00F83440">
        <w:rPr>
          <w:sz w:val="28"/>
          <w:szCs w:val="28"/>
          <w:lang w:val="en-US"/>
        </w:rPr>
        <w:t>y</w:t>
      </w:r>
      <w:r w:rsidR="00F83440">
        <w:rPr>
          <w:sz w:val="28"/>
          <w:szCs w:val="28"/>
          <w:vertAlign w:val="subscript"/>
        </w:rPr>
        <w:t>расч.</w:t>
      </w:r>
      <w:r w:rsidR="00F83440">
        <w:rPr>
          <w:sz w:val="28"/>
          <w:szCs w:val="28"/>
        </w:rPr>
        <w:t>(</w:t>
      </w:r>
      <w:r w:rsidR="00F83440">
        <w:rPr>
          <w:sz w:val="28"/>
          <w:szCs w:val="28"/>
          <w:lang w:val="en-US"/>
        </w:rPr>
        <w:t>t</w:t>
      </w:r>
      <w:r w:rsidR="00F83440">
        <w:rPr>
          <w:sz w:val="28"/>
          <w:szCs w:val="28"/>
        </w:rPr>
        <w:t xml:space="preserve">) </w:t>
      </w:r>
      <w:r w:rsidR="00F83440" w:rsidRPr="00F83440">
        <w:rPr>
          <w:sz w:val="28"/>
          <w:szCs w:val="28"/>
        </w:rPr>
        <w:t xml:space="preserve">= </w:t>
      </w:r>
      <w:r w:rsidR="00F83440">
        <w:rPr>
          <w:sz w:val="28"/>
          <w:szCs w:val="28"/>
          <w:lang w:val="en-US"/>
        </w:rPr>
        <w:t>a</w:t>
      </w:r>
      <w:r w:rsidR="00F83440" w:rsidRPr="00F83440">
        <w:rPr>
          <w:sz w:val="28"/>
          <w:szCs w:val="28"/>
          <w:vertAlign w:val="subscript"/>
        </w:rPr>
        <w:t>0</w:t>
      </w:r>
      <w:r w:rsidR="00F83440" w:rsidRPr="00F83440">
        <w:rPr>
          <w:sz w:val="28"/>
          <w:szCs w:val="28"/>
        </w:rPr>
        <w:t xml:space="preserve"> + </w:t>
      </w:r>
      <w:r w:rsidR="00F83440">
        <w:rPr>
          <w:sz w:val="28"/>
          <w:szCs w:val="28"/>
          <w:lang w:val="en-US"/>
        </w:rPr>
        <w:t>a</w:t>
      </w:r>
      <w:r w:rsidR="00F83440" w:rsidRPr="00F83440">
        <w:rPr>
          <w:sz w:val="28"/>
          <w:szCs w:val="28"/>
          <w:vertAlign w:val="subscript"/>
        </w:rPr>
        <w:t>1</w:t>
      </w:r>
      <w:r w:rsidR="00F83440">
        <w:rPr>
          <w:sz w:val="28"/>
          <w:szCs w:val="28"/>
          <w:lang w:val="en-US"/>
        </w:rPr>
        <w:t>t</w:t>
      </w:r>
      <w:r w:rsidR="00F83440">
        <w:rPr>
          <w:sz w:val="28"/>
          <w:szCs w:val="28"/>
        </w:rPr>
        <w:t>. Параметры а</w:t>
      </w:r>
      <w:r w:rsidR="00F83440">
        <w:rPr>
          <w:sz w:val="28"/>
          <w:szCs w:val="28"/>
          <w:vertAlign w:val="subscript"/>
        </w:rPr>
        <w:t>0</w:t>
      </w:r>
      <w:r w:rsidR="00F83440">
        <w:rPr>
          <w:sz w:val="28"/>
          <w:szCs w:val="28"/>
        </w:rPr>
        <w:t xml:space="preserve"> и а</w:t>
      </w:r>
      <w:r w:rsidR="00F83440">
        <w:rPr>
          <w:sz w:val="28"/>
          <w:szCs w:val="28"/>
          <w:vertAlign w:val="subscript"/>
        </w:rPr>
        <w:t>1</w:t>
      </w:r>
      <w:r w:rsidR="00F83440">
        <w:rPr>
          <w:sz w:val="28"/>
          <w:szCs w:val="28"/>
        </w:rPr>
        <w:t xml:space="preserve"> находят решением системы нормальных уравнений:</w:t>
      </w:r>
    </w:p>
    <w:p w:rsidR="00F83440" w:rsidRPr="00F83440" w:rsidRDefault="007330E8" w:rsidP="00C060B1">
      <w:pPr>
        <w:pStyle w:val="af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105" type="#_x0000_t88" style="position:absolute;left:0;text-align:left;margin-left:304.85pt;margin-top:3.1pt;width:29pt;height:65.45pt;z-index:251658240"/>
        </w:pic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</w:rPr>
          <m:t>n+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∙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/>
          <m:sup/>
          <m:e>
            <m:r>
              <w:rPr>
                <w:rFonts w:ascii="Cambria Math" w:hAnsi="Cambria Math"/>
                <w:sz w:val="28"/>
                <w:szCs w:val="28"/>
              </w:rPr>
              <m:t>t</m:t>
            </m:r>
          </m:e>
        </m:nary>
        <m:r>
          <w:rPr>
            <w:rFonts w:ascii="Cambria Math" w:hAnsi="Cambria Math"/>
            <w:sz w:val="28"/>
            <w:szCs w:val="28"/>
          </w:rPr>
          <m:t>=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/>
          <m:sup/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</m:nary>
      </m:oMath>
    </w:p>
    <w:p w:rsidR="00F83440" w:rsidRPr="00F83440" w:rsidRDefault="007330E8" w:rsidP="006E3C77">
      <w:pPr>
        <w:pStyle w:val="af"/>
        <w:spacing w:line="360" w:lineRule="auto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</m:sSub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/>
            <m:sup/>
            <m:e>
              <m:r>
                <w:rPr>
                  <w:rFonts w:ascii="Cambria Math" w:hAnsi="Cambria Math"/>
                  <w:sz w:val="28"/>
                  <w:szCs w:val="28"/>
                </w:rPr>
                <m:t>t</m:t>
              </m:r>
            </m:e>
          </m:nary>
          <m:r>
            <w:rPr>
              <w:rFonts w:ascii="Cambria Math" w:hAns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=</m:t>
              </m:r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yt</m:t>
                  </m:r>
                </m:e>
              </m:nary>
            </m:e>
          </m:nary>
        </m:oMath>
      </m:oMathPara>
    </w:p>
    <w:p w:rsidR="00F83440" w:rsidRPr="00F83440" w:rsidRDefault="00C060B1" w:rsidP="008E17CA">
      <w:pPr>
        <w:pStyle w:val="af"/>
        <w:spacing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F83440">
        <w:rPr>
          <w:sz w:val="28"/>
          <w:szCs w:val="28"/>
        </w:rPr>
        <w:t xml:space="preserve">де у – фактические уровни ряда, </w:t>
      </w:r>
      <w:r w:rsidR="00F83440">
        <w:rPr>
          <w:sz w:val="28"/>
          <w:szCs w:val="28"/>
          <w:lang w:val="en-US"/>
        </w:rPr>
        <w:t>t</w:t>
      </w:r>
      <w:r w:rsidR="00F83440" w:rsidRPr="00F83440">
        <w:rPr>
          <w:sz w:val="28"/>
          <w:szCs w:val="28"/>
        </w:rPr>
        <w:t xml:space="preserve"> - </w:t>
      </w:r>
      <w:r w:rsidR="00F83440">
        <w:rPr>
          <w:sz w:val="28"/>
          <w:szCs w:val="28"/>
        </w:rPr>
        <w:t>время</w:t>
      </w:r>
    </w:p>
    <w:p w:rsidR="00F83440" w:rsidRDefault="00C060B1" w:rsidP="008E17CA">
      <w:pPr>
        <w:pStyle w:val="af"/>
        <w:spacing w:before="0" w:before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Сезонные колебания (периодические колебания под влиянием смены времён года) измеряют путём построения специальных показателей, которые называются индексами сезонности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  <w:lang w:val="en-US"/>
        </w:rPr>
        <w:t>S</w:t>
      </w:r>
      <w:r>
        <w:rPr>
          <w:sz w:val="28"/>
          <w:szCs w:val="28"/>
        </w:rPr>
        <w:t xml:space="preserve">. </w:t>
      </w:r>
    </w:p>
    <w:p w:rsidR="00C060B1" w:rsidRPr="00C060B1" w:rsidRDefault="007330E8" w:rsidP="006E3C77">
      <w:pPr>
        <w:pStyle w:val="af"/>
        <w:spacing w:line="360" w:lineRule="auto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S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y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i</m:t>
                      </m:r>
                    </m:sub>
                  </m:sSub>
                </m:e>
              </m:acc>
            </m:num>
            <m:den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</m:acc>
            </m:den>
          </m:f>
          <m:r>
            <w:rPr>
              <w:rFonts w:ascii="Cambria Math" w:hAnsi="Cambria Math"/>
              <w:sz w:val="28"/>
              <w:szCs w:val="28"/>
            </w:rPr>
            <m:t>∙100</m:t>
          </m:r>
        </m:oMath>
      </m:oMathPara>
    </w:p>
    <w:p w:rsidR="00742E80" w:rsidRDefault="00C060B1" w:rsidP="006E3C77">
      <w:pPr>
        <w:pStyle w:val="a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Pr="00C060B1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средняя для каждого месяца </w:t>
      </w:r>
    </w:p>
    <w:p w:rsidR="00C060B1" w:rsidRDefault="007330E8" w:rsidP="00D80288">
      <w:pPr>
        <w:pStyle w:val="af"/>
        <w:spacing w:after="0" w:afterAutospacing="0" w:line="360" w:lineRule="auto"/>
        <w:jc w:val="both"/>
        <w:rPr>
          <w:sz w:val="28"/>
          <w:szCs w:val="28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</m:acc>
      </m:oMath>
      <w:r w:rsidR="00C060B1">
        <w:rPr>
          <w:sz w:val="28"/>
          <w:szCs w:val="28"/>
        </w:rPr>
        <w:t xml:space="preserve"> - среднемесячный уровень для всего ряда</w:t>
      </w:r>
    </w:p>
    <w:p w:rsidR="008E17CA" w:rsidRDefault="008E17CA" w:rsidP="00D80288">
      <w:pPr>
        <w:pStyle w:val="af"/>
        <w:spacing w:before="0" w:before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Структура предложения определяется методом группировок. Статистическая группировка – образование однородных групп на основе расчленения статистической совокупности на части или объединения изучаемых единиц в частные совокупности по существенным для них признакам. Для изучения структуры используется соответственно структурная группировка. </w:t>
      </w:r>
      <w:r w:rsidR="00590C32">
        <w:rPr>
          <w:sz w:val="28"/>
          <w:szCs w:val="28"/>
        </w:rPr>
        <w:t>Оптимальное количество групп с равными интервалами определяют по формуле Стерджесса:</w:t>
      </w:r>
    </w:p>
    <w:p w:rsidR="00590C32" w:rsidRDefault="00590C32" w:rsidP="00D80288">
      <w:pPr>
        <w:pStyle w:val="af"/>
        <w:spacing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n</w:t>
      </w:r>
      <w:r w:rsidRPr="00590C32">
        <w:rPr>
          <w:sz w:val="28"/>
          <w:szCs w:val="28"/>
        </w:rPr>
        <w:t xml:space="preserve"> = 1 + 3</w:t>
      </w:r>
      <w:r>
        <w:rPr>
          <w:sz w:val="28"/>
          <w:szCs w:val="28"/>
        </w:rPr>
        <w:t>,</w:t>
      </w:r>
      <w:r w:rsidRPr="00590C32">
        <w:rPr>
          <w:sz w:val="28"/>
          <w:szCs w:val="28"/>
        </w:rPr>
        <w:t xml:space="preserve">322 </w:t>
      </w:r>
      <w:r>
        <w:rPr>
          <w:sz w:val="28"/>
          <w:szCs w:val="28"/>
          <w:lang w:val="en-US"/>
        </w:rPr>
        <w:t>lg</w:t>
      </w:r>
      <w:r w:rsidRPr="00590C3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,         где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– число единиц совокупности</w:t>
      </w:r>
    </w:p>
    <w:p w:rsidR="00590C32" w:rsidRPr="00590C32" w:rsidRDefault="00590C32" w:rsidP="00D80288">
      <w:pPr>
        <w:pStyle w:val="a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Величину интервала рассчитывают по формуле </w:t>
      </w:r>
      <m:oMath>
        <m:r>
          <w:rPr>
            <w:rFonts w:ascii="Cambria Math" w:hAnsi="Cambria Math"/>
            <w:sz w:val="28"/>
            <w:szCs w:val="28"/>
          </w:rPr>
          <m:t xml:space="preserve">i=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max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 xml:space="preserve">- 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min</m:t>
                </m:r>
              </m:sub>
            </m:sSub>
          </m:num>
          <m:den>
            <m:r>
              <w:rPr>
                <w:rFonts w:ascii="Cambria Math" w:hAnsi="Cambria Math"/>
                <w:sz w:val="28"/>
                <w:szCs w:val="28"/>
              </w:rPr>
              <m:t>n</m:t>
            </m:r>
          </m:den>
        </m:f>
      </m:oMath>
      <w:r>
        <w:rPr>
          <w:sz w:val="28"/>
          <w:szCs w:val="28"/>
        </w:rPr>
        <w:t xml:space="preserve">, где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max</m:t>
            </m:r>
          </m:sub>
        </m:sSub>
      </m:oMath>
      <w:r>
        <w:rPr>
          <w:sz w:val="28"/>
          <w:szCs w:val="28"/>
        </w:rPr>
        <w:t xml:space="preserve"> – наибольшее значение признака,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min</m:t>
            </m:r>
          </m:sub>
        </m:sSub>
      </m:oMath>
      <w:r>
        <w:rPr>
          <w:sz w:val="28"/>
          <w:szCs w:val="28"/>
        </w:rPr>
        <w:t xml:space="preserve"> - наименьшее,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– число групп.</w:t>
      </w:r>
    </w:p>
    <w:p w:rsidR="00C060B1" w:rsidRDefault="00590C32" w:rsidP="00D80288">
      <w:pPr>
        <w:pStyle w:val="a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Пример статистической группировки имеется  в расчётной части курсовой, на странице</w:t>
      </w:r>
      <w:r w:rsidR="005743CF">
        <w:rPr>
          <w:sz w:val="28"/>
          <w:szCs w:val="28"/>
        </w:rPr>
        <w:t xml:space="preserve"> 16</w:t>
      </w:r>
      <w:r>
        <w:rPr>
          <w:sz w:val="28"/>
          <w:szCs w:val="28"/>
        </w:rPr>
        <w:t>.</w:t>
      </w:r>
    </w:p>
    <w:p w:rsidR="00590C32" w:rsidRDefault="00590C32" w:rsidP="00D80288">
      <w:pPr>
        <w:pStyle w:val="a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2246A">
        <w:rPr>
          <w:sz w:val="28"/>
          <w:szCs w:val="28"/>
        </w:rPr>
        <w:t xml:space="preserve">Эластичность предложения можно определить при помощи классического математического анализа, а эластичность спроса при помощи коэффициентов эластичности. </w:t>
      </w:r>
    </w:p>
    <w:p w:rsidR="00837294" w:rsidRDefault="00837294" w:rsidP="00837294">
      <w:pPr>
        <w:pStyle w:val="af"/>
        <w:spacing w:line="360" w:lineRule="auto"/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 xml:space="preserve">Э=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∆у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∆х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 /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у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х</m:t>
              </m:r>
            </m:den>
          </m:f>
        </m:oMath>
      </m:oMathPara>
    </w:p>
    <w:p w:rsidR="00837294" w:rsidRDefault="00837294" w:rsidP="00837294">
      <w:pPr>
        <w:pStyle w:val="a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 – коэффициент эластичности; </w:t>
      </w:r>
      <w:r>
        <w:rPr>
          <w:sz w:val="28"/>
          <w:szCs w:val="28"/>
        </w:rPr>
        <w:sym w:font="Symbol" w:char="F044"/>
      </w:r>
      <w:r>
        <w:rPr>
          <w:sz w:val="28"/>
          <w:szCs w:val="28"/>
        </w:rPr>
        <w:t xml:space="preserve"> - знак прироста; у – спрос; х – фак</w:t>
      </w:r>
      <w:r w:rsidR="00BB71D9">
        <w:rPr>
          <w:sz w:val="28"/>
          <w:szCs w:val="28"/>
        </w:rPr>
        <w:t>торный признак (цена или доход).</w:t>
      </w:r>
    </w:p>
    <w:p w:rsidR="00BB71D9" w:rsidRDefault="00BB71D9" w:rsidP="00837294">
      <w:pPr>
        <w:pStyle w:val="a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Коммерческий риск можно определить по балльному методу:</w:t>
      </w:r>
    </w:p>
    <w:p w:rsidR="00BB71D9" w:rsidRDefault="00BB71D9" w:rsidP="00BB71D9">
      <w:pPr>
        <w:pStyle w:val="af"/>
        <w:spacing w:line="360" w:lineRule="auto"/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 xml:space="preserve">R=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sup>
            <m:e>
              <m:r>
                <w:rPr>
                  <w:rFonts w:ascii="Cambria Math" w:hAnsi="Cambria Math"/>
                  <w:sz w:val="28"/>
                  <w:szCs w:val="28"/>
                </w:rPr>
                <m:t xml:space="preserve"> </m:t>
              </m:r>
            </m:e>
          </m:nary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W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/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</m:t>
                  </m:r>
                </m:sub>
              </m:sSub>
            </m:e>
          </m:nary>
        </m:oMath>
      </m:oMathPara>
    </w:p>
    <w:p w:rsidR="00BB71D9" w:rsidRPr="00BB71D9" w:rsidRDefault="00BB71D9" w:rsidP="00BB71D9">
      <w:pPr>
        <w:pStyle w:val="a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Чем ближе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 xml:space="preserve"> к 0, тем меньше риск, и наоборот. </w:t>
      </w:r>
    </w:p>
    <w:p w:rsidR="00F1032D" w:rsidRDefault="00F1032D" w:rsidP="006E3C77">
      <w:pPr>
        <w:pStyle w:val="a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Для анализа соотношения спроса и предложения используются графические методы и методы математического анализа. </w:t>
      </w:r>
      <w:r w:rsidR="00847231">
        <w:rPr>
          <w:sz w:val="28"/>
          <w:szCs w:val="28"/>
        </w:rPr>
        <w:t>Графическое изображение позволяет наглядно представить развитие явление во времени и способствует проведению анализа уровней.</w:t>
      </w:r>
    </w:p>
    <w:p w:rsidR="00F1032D" w:rsidRPr="00C060B1" w:rsidRDefault="00F1032D" w:rsidP="006E3C77">
      <w:pPr>
        <w:pStyle w:val="a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Для анализа показателей, характеризующих региональные различия, используются динамики Фурье, параболы. </w:t>
      </w:r>
    </w:p>
    <w:p w:rsidR="00B62F2F" w:rsidRPr="00B62F2F" w:rsidRDefault="00B62F2F" w:rsidP="00B62F2F">
      <w:pPr>
        <w:spacing w:line="360" w:lineRule="auto"/>
        <w:jc w:val="center"/>
        <w:rPr>
          <w:b/>
          <w:sz w:val="28"/>
          <w:szCs w:val="28"/>
        </w:rPr>
      </w:pPr>
      <w:r w:rsidRPr="00B62F2F">
        <w:rPr>
          <w:b/>
          <w:sz w:val="28"/>
          <w:szCs w:val="28"/>
        </w:rPr>
        <w:t xml:space="preserve">3. Применение метода </w:t>
      </w:r>
      <w:r w:rsidR="002A0BB7">
        <w:rPr>
          <w:b/>
          <w:sz w:val="28"/>
          <w:szCs w:val="28"/>
        </w:rPr>
        <w:t>анализа рядов динамики</w:t>
      </w:r>
      <w:r w:rsidRPr="00B62F2F">
        <w:rPr>
          <w:b/>
          <w:sz w:val="28"/>
          <w:szCs w:val="28"/>
        </w:rPr>
        <w:t xml:space="preserve"> в изучении конъюнктуры рынка</w:t>
      </w:r>
    </w:p>
    <w:p w:rsidR="00B62F2F" w:rsidRPr="00B62F2F" w:rsidRDefault="00B62F2F" w:rsidP="002A0BB7">
      <w:pPr>
        <w:spacing w:before="100" w:beforeAutospacing="1" w:after="100" w:afterAutospacing="1" w:line="360" w:lineRule="auto"/>
        <w:ind w:firstLine="567"/>
        <w:jc w:val="both"/>
        <w:rPr>
          <w:sz w:val="28"/>
          <w:szCs w:val="28"/>
        </w:rPr>
      </w:pPr>
      <w:r w:rsidRPr="00B62F2F">
        <w:rPr>
          <w:sz w:val="28"/>
          <w:szCs w:val="28"/>
        </w:rPr>
        <w:t>Основными методам</w:t>
      </w:r>
      <w:r>
        <w:rPr>
          <w:sz w:val="28"/>
          <w:szCs w:val="28"/>
        </w:rPr>
        <w:t>и</w:t>
      </w:r>
      <w:r w:rsidRPr="00B62F2F">
        <w:rPr>
          <w:sz w:val="28"/>
          <w:szCs w:val="28"/>
        </w:rPr>
        <w:t xml:space="preserve"> анализа и прогнозирования рыночной конъюнктуры являются:</w:t>
      </w:r>
    </w:p>
    <w:p w:rsidR="00B62F2F" w:rsidRPr="00B62F2F" w:rsidRDefault="00B62F2F" w:rsidP="00B62F2F">
      <w:pPr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B62F2F">
        <w:rPr>
          <w:sz w:val="28"/>
          <w:szCs w:val="28"/>
        </w:rPr>
        <w:t>экспертные методы;</w:t>
      </w:r>
    </w:p>
    <w:p w:rsidR="00B62F2F" w:rsidRPr="00B62F2F" w:rsidRDefault="00B62F2F" w:rsidP="00B62F2F">
      <w:pPr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B62F2F">
        <w:rPr>
          <w:sz w:val="28"/>
          <w:szCs w:val="28"/>
        </w:rPr>
        <w:t>балансовые методы;</w:t>
      </w:r>
    </w:p>
    <w:p w:rsidR="00B62F2F" w:rsidRPr="00B62F2F" w:rsidRDefault="00B62F2F" w:rsidP="00B62F2F">
      <w:pPr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B62F2F">
        <w:rPr>
          <w:sz w:val="28"/>
          <w:szCs w:val="28"/>
        </w:rPr>
        <w:t>методы анализа рядов динамики, т.е. выявление трендов, анализ колеблемости;</w:t>
      </w:r>
    </w:p>
    <w:p w:rsidR="00B62F2F" w:rsidRPr="00B62F2F" w:rsidRDefault="00B62F2F" w:rsidP="00B62F2F">
      <w:pPr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B62F2F">
        <w:rPr>
          <w:sz w:val="28"/>
          <w:szCs w:val="28"/>
        </w:rPr>
        <w:t>индексный метод;</w:t>
      </w:r>
    </w:p>
    <w:p w:rsidR="00B62F2F" w:rsidRPr="00B62F2F" w:rsidRDefault="00B62F2F" w:rsidP="00B62F2F">
      <w:pPr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B62F2F">
        <w:rPr>
          <w:sz w:val="28"/>
          <w:szCs w:val="28"/>
        </w:rPr>
        <w:t>экспертные методы прогнозирования;</w:t>
      </w:r>
    </w:p>
    <w:p w:rsidR="00B62F2F" w:rsidRPr="00B62F2F" w:rsidRDefault="00B62F2F" w:rsidP="00B62F2F">
      <w:pPr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B62F2F">
        <w:rPr>
          <w:sz w:val="28"/>
          <w:szCs w:val="28"/>
        </w:rPr>
        <w:t>прогнозирование по трендам;</w:t>
      </w:r>
    </w:p>
    <w:p w:rsidR="00B62F2F" w:rsidRDefault="00B62F2F" w:rsidP="00B62F2F">
      <w:pPr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B62F2F">
        <w:rPr>
          <w:sz w:val="28"/>
          <w:szCs w:val="28"/>
        </w:rPr>
        <w:t>прогнозирование при помощи многофакторной регрессии.</w:t>
      </w:r>
    </w:p>
    <w:p w:rsidR="002A0BB7" w:rsidRDefault="002A0BB7" w:rsidP="002A0BB7">
      <w:pPr>
        <w:spacing w:before="100" w:beforeAutospacing="1" w:after="100" w:afterAutospacing="1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Одной из важнейших задач статистики является изучение изменений анализируемых показателей во времени, т.е. их динамика. Это возможно сделать при помощи анализа рядов динамики. Ряд динамики – это </w:t>
      </w:r>
      <w:r w:rsidR="00845344">
        <w:rPr>
          <w:sz w:val="28"/>
          <w:szCs w:val="28"/>
        </w:rPr>
        <w:t>хронологически упорядоченный ряд числовых значений статистического показателя, характеризующих изменение общественных явлений во времени.</w:t>
      </w:r>
      <w:r w:rsidR="00C9012B">
        <w:rPr>
          <w:sz w:val="28"/>
          <w:szCs w:val="28"/>
        </w:rPr>
        <w:t xml:space="preserve"> [</w:t>
      </w:r>
      <w:r w:rsidR="00D80288">
        <w:rPr>
          <w:sz w:val="28"/>
          <w:szCs w:val="28"/>
        </w:rPr>
        <w:t>2</w:t>
      </w:r>
      <w:r w:rsidR="00C9012B">
        <w:rPr>
          <w:sz w:val="28"/>
          <w:szCs w:val="28"/>
        </w:rPr>
        <w:t>, с.119]</w:t>
      </w:r>
      <w:r w:rsidR="00845344">
        <w:rPr>
          <w:sz w:val="28"/>
          <w:szCs w:val="28"/>
        </w:rPr>
        <w:t xml:space="preserve"> Основные элементы ряда динамики – время </w:t>
      </w:r>
      <w:r w:rsidR="00845344">
        <w:rPr>
          <w:sz w:val="28"/>
          <w:szCs w:val="28"/>
          <w:lang w:val="en-US"/>
        </w:rPr>
        <w:t>t</w:t>
      </w:r>
      <w:r w:rsidR="00845344" w:rsidRPr="00845344">
        <w:rPr>
          <w:sz w:val="28"/>
          <w:szCs w:val="28"/>
        </w:rPr>
        <w:t xml:space="preserve"> </w:t>
      </w:r>
      <w:r w:rsidR="00845344">
        <w:rPr>
          <w:sz w:val="28"/>
          <w:szCs w:val="28"/>
        </w:rPr>
        <w:t xml:space="preserve">и конкретное значение показателя </w:t>
      </w:r>
      <w:r w:rsidR="00845344">
        <w:rPr>
          <w:sz w:val="28"/>
          <w:szCs w:val="28"/>
          <w:lang w:val="en-US"/>
        </w:rPr>
        <w:t>y</w:t>
      </w:r>
      <w:r w:rsidR="00845344">
        <w:rPr>
          <w:sz w:val="28"/>
          <w:szCs w:val="28"/>
        </w:rPr>
        <w:t>. Строя и анализируя ряды динамики</w:t>
      </w:r>
      <w:r w:rsidR="006B641B">
        <w:rPr>
          <w:sz w:val="28"/>
          <w:szCs w:val="28"/>
        </w:rPr>
        <w:t>,</w:t>
      </w:r>
      <w:r w:rsidR="00845344">
        <w:rPr>
          <w:sz w:val="28"/>
          <w:szCs w:val="28"/>
        </w:rPr>
        <w:t xml:space="preserve"> мы можем выявить и измерить закономерности </w:t>
      </w:r>
      <w:r w:rsidR="006B641B">
        <w:rPr>
          <w:sz w:val="28"/>
          <w:szCs w:val="28"/>
        </w:rPr>
        <w:t>рынка</w:t>
      </w:r>
      <w:r w:rsidR="00845344">
        <w:rPr>
          <w:sz w:val="28"/>
          <w:szCs w:val="28"/>
        </w:rPr>
        <w:t xml:space="preserve"> во времени. Необходимо отделить основную тенденцию – тренд от случайных влияний. Ряды могут быть моментными и интервальными. </w:t>
      </w:r>
      <w:r w:rsidR="00BC3293">
        <w:rPr>
          <w:sz w:val="28"/>
          <w:szCs w:val="28"/>
        </w:rPr>
        <w:t xml:space="preserve">Ряды динамики подразделяют на ряды динамики абсолютных, средних и относительных величин. Уровни динамики должны быть сопоставимы по методологии расчёта показателя, территории, продолжительности периодов, охватываемого объекта, единицам измерения и другим признакам. </w:t>
      </w:r>
    </w:p>
    <w:p w:rsidR="000D01C8" w:rsidRDefault="00BB4D3D" w:rsidP="00732B41">
      <w:pPr>
        <w:spacing w:before="100" w:beforeAutospacing="1" w:after="100" w:afterAutospacing="1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анализе интенсивности изменений </w:t>
      </w:r>
      <w:r w:rsidR="006B641B">
        <w:rPr>
          <w:sz w:val="28"/>
          <w:szCs w:val="28"/>
        </w:rPr>
        <w:t xml:space="preserve">рынка </w:t>
      </w:r>
      <w:r>
        <w:rPr>
          <w:sz w:val="28"/>
          <w:szCs w:val="28"/>
        </w:rPr>
        <w:t>во времени используют показатели, получаемые в результате сравнения уровней: абсолютный прирост, темп роста, темп прироста, абсолютное значение одного процента прироста. В систему средних показателей входят средний уровень ряда, средний абсолютный прирост, средний темп роста, средний темп прироста. Сравниваемый уровень называют отчётным</w:t>
      </w:r>
      <w:r w:rsidR="00731F32">
        <w:rPr>
          <w:sz w:val="28"/>
          <w:szCs w:val="28"/>
        </w:rPr>
        <w:t xml:space="preserve">, а уровень, с которым производят сравнение – базисным. Важнейший статистический показатель анализа динамики – это абсолютное изменение – абсолютный прирост. Абсолютное изменение характеризует увеличение или уменьшение ряда за определённый промежуток времени. Для оценки рыночной конъюнктуры, это, безусловно, важный показатель. Чтобы оценить интенсивность (изменения уровня динамического ряда за какой-либо промежуток времени) исчисляются темпы роста (снижения). Интенсивность изменения оценивается отношением отчётного уровня к базисному. Коэффициент роста – показатель интенсивности изменения уровня ряда, выраженный в долях единицы – показывает, во сколько раз сравниваемый уровень больше уровня, с которым производят сравнение. Темп роста – это показатель интенсивности изменения уровня ряда, выраженный в процентах. Темп прироста (сокращения) показывает относительную оценку скорости измерения уровня ряда в единицу времени. </w:t>
      </w:r>
      <w:r w:rsidR="007C6800">
        <w:rPr>
          <w:sz w:val="28"/>
          <w:szCs w:val="28"/>
        </w:rPr>
        <w:t xml:space="preserve">Темп прироста (сокращения) показывает, на сколько процентов сравниваемый уровень больше или меньше уровня, принятого за базу сравнения и вычисляется как отношение абсолютного прироста к абсолютному уровню, принятому за базу сравнения. Темп прироста может быть положительным, отрицательным или нулевым. </w:t>
      </w:r>
      <w:r w:rsidR="006B641B">
        <w:rPr>
          <w:sz w:val="28"/>
          <w:szCs w:val="28"/>
        </w:rPr>
        <w:t>С помощью этих показателей можно отслеживать тенденции развития рынка: какие товары пользуются спросом, а на какие он падает</w:t>
      </w:r>
      <w:r w:rsidR="00DB13D9">
        <w:rPr>
          <w:sz w:val="28"/>
          <w:szCs w:val="28"/>
        </w:rPr>
        <w:t xml:space="preserve">; выпуск каких товаров целесообразно планировать и т.д. </w:t>
      </w:r>
    </w:p>
    <w:p w:rsidR="000D01C8" w:rsidRDefault="00DB13D9" w:rsidP="000D01C8">
      <w:pPr>
        <w:pStyle w:val="a3"/>
        <w:tabs>
          <w:tab w:val="left" w:pos="930"/>
        </w:tabs>
        <w:spacing w:line="360" w:lineRule="auto"/>
        <w:ind w:firstLine="720"/>
        <w:rPr>
          <w:szCs w:val="28"/>
        </w:rPr>
      </w:pPr>
      <w:r>
        <w:rPr>
          <w:szCs w:val="28"/>
        </w:rPr>
        <w:t xml:space="preserve"> </w:t>
      </w:r>
      <w:r w:rsidR="000D01C8">
        <w:rPr>
          <w:szCs w:val="28"/>
        </w:rPr>
        <w:t xml:space="preserve">Ряды динамики позволяют </w:t>
      </w:r>
      <w:r w:rsidR="000D01C8" w:rsidRPr="000D01C8">
        <w:t>выяв</w:t>
      </w:r>
      <w:r w:rsidR="000D01C8">
        <w:t>ить</w:t>
      </w:r>
      <w:r w:rsidR="000D01C8" w:rsidRPr="000D01C8">
        <w:t xml:space="preserve"> сезонн</w:t>
      </w:r>
      <w:r w:rsidR="000D01C8">
        <w:t>ую</w:t>
      </w:r>
      <w:r w:rsidR="000D01C8" w:rsidRPr="000D01C8">
        <w:t xml:space="preserve"> компонент</w:t>
      </w:r>
      <w:r w:rsidR="000D01C8">
        <w:t>у</w:t>
      </w:r>
      <w:r w:rsidR="000D01C8" w:rsidRPr="000D01C8">
        <w:t xml:space="preserve"> в динамике </w:t>
      </w:r>
      <w:r w:rsidR="000D01C8">
        <w:rPr>
          <w:szCs w:val="28"/>
        </w:rPr>
        <w:t>рыночных явлений</w:t>
      </w:r>
      <w:r w:rsidR="000D01C8" w:rsidRPr="000D01C8">
        <w:rPr>
          <w:szCs w:val="28"/>
        </w:rPr>
        <w:t>.</w:t>
      </w:r>
      <w:r w:rsidR="000D01C8">
        <w:rPr>
          <w:szCs w:val="28"/>
        </w:rPr>
        <w:t xml:space="preserve"> Сезонные колебания – регулярно повторяющиеся подъёмы и снижение уровней динамического ряда внутри года на протяжении ряда лет </w:t>
      </w:r>
      <w:r w:rsidR="000D01C8">
        <w:rPr>
          <w:szCs w:val="28"/>
        </w:rPr>
        <w:sym w:font="Symbol" w:char="F05B"/>
      </w:r>
      <w:r w:rsidR="000D01C8">
        <w:rPr>
          <w:szCs w:val="28"/>
        </w:rPr>
        <w:t>1, с.198</w:t>
      </w:r>
      <w:r w:rsidR="000D01C8">
        <w:rPr>
          <w:szCs w:val="28"/>
        </w:rPr>
        <w:sym w:font="Symbol" w:char="F05D"/>
      </w:r>
      <w:r w:rsidR="000D01C8">
        <w:rPr>
          <w:szCs w:val="28"/>
        </w:rPr>
        <w:t>. Сезонные колебания характеризуются в статистике индексами сезонности. Средние показатели сезонно</w:t>
      </w:r>
      <w:r w:rsidR="00E33157">
        <w:rPr>
          <w:szCs w:val="28"/>
        </w:rPr>
        <w:t xml:space="preserve">сти для одноименных кварталов используются в анализе для того, чтобы исключить сезонность из данных и включить сезонность в прогноз. Исключение сезонности позволяет получить более ясную картину тенденции. </w:t>
      </w:r>
    </w:p>
    <w:p w:rsidR="00E33157" w:rsidRPr="000D01C8" w:rsidRDefault="00E33157" w:rsidP="000D01C8">
      <w:pPr>
        <w:pStyle w:val="a3"/>
        <w:tabs>
          <w:tab w:val="left" w:pos="930"/>
        </w:tabs>
        <w:spacing w:line="360" w:lineRule="auto"/>
        <w:ind w:firstLine="720"/>
        <w:rPr>
          <w:szCs w:val="28"/>
        </w:rPr>
      </w:pPr>
      <w:r>
        <w:rPr>
          <w:szCs w:val="28"/>
        </w:rPr>
        <w:t xml:space="preserve">Долгосрочные прогнозы требуют изучения более полной картины поведения рынка. Необходимо изучить причины, условия формирования объекта исследования. Для этого анализируют системы рядов динамики, изучают корреляцию на основе рядов динамики. </w:t>
      </w:r>
    </w:p>
    <w:p w:rsidR="00A97BD1" w:rsidRPr="00E46B04" w:rsidRDefault="00A97BD1" w:rsidP="00A97BD1">
      <w:pPr>
        <w:pStyle w:val="af"/>
        <w:spacing w:line="360" w:lineRule="auto"/>
        <w:ind w:firstLine="708"/>
        <w:jc w:val="center"/>
        <w:rPr>
          <w:iCs/>
          <w:sz w:val="28"/>
          <w:szCs w:val="28"/>
          <w:u w:val="single"/>
        </w:rPr>
      </w:pPr>
      <w:r w:rsidRPr="00E46B04">
        <w:rPr>
          <w:iCs/>
          <w:sz w:val="28"/>
          <w:szCs w:val="28"/>
          <w:u w:val="single"/>
        </w:rPr>
        <w:t>Статистические методы изучения рыночной конъюнктуры</w:t>
      </w:r>
    </w:p>
    <w:p w:rsidR="00A97BD1" w:rsidRPr="00966F2C" w:rsidRDefault="00A97BD1" w:rsidP="00A97BD1">
      <w:pPr>
        <w:pStyle w:val="ae"/>
        <w:numPr>
          <w:ilvl w:val="0"/>
          <w:numId w:val="18"/>
        </w:numPr>
        <w:spacing w:line="360" w:lineRule="auto"/>
        <w:ind w:left="0" w:right="-100" w:firstLine="860"/>
      </w:pPr>
      <w:r w:rsidRPr="00966F2C">
        <w:rPr>
          <w:i/>
          <w:iCs/>
          <w:sz w:val="28"/>
          <w:szCs w:val="28"/>
        </w:rPr>
        <w:t>Метод группировки</w:t>
      </w:r>
      <w:r w:rsidRPr="00966F2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966F2C">
        <w:rPr>
          <w:sz w:val="28"/>
          <w:szCs w:val="28"/>
        </w:rPr>
        <w:t xml:space="preserve">позволяет проанализировать  структурные сдвиги в рыночных процессах, выявить влияние на рыночную  конъюнктуру крупных рыночных компонентов. </w:t>
      </w:r>
    </w:p>
    <w:p w:rsidR="00A97BD1" w:rsidRPr="00966F2C" w:rsidRDefault="00A97BD1" w:rsidP="00A97BD1">
      <w:pPr>
        <w:pStyle w:val="ae"/>
        <w:numPr>
          <w:ilvl w:val="0"/>
          <w:numId w:val="18"/>
        </w:numPr>
        <w:spacing w:line="360" w:lineRule="auto"/>
        <w:ind w:left="0" w:right="-100" w:firstLine="851"/>
      </w:pPr>
      <w:r w:rsidRPr="00966F2C">
        <w:rPr>
          <w:i/>
          <w:iCs/>
          <w:sz w:val="28"/>
          <w:szCs w:val="28"/>
        </w:rPr>
        <w:t>Индексный метод</w:t>
      </w:r>
      <w:r w:rsidRPr="00966F2C">
        <w:rPr>
          <w:sz w:val="28"/>
          <w:szCs w:val="28"/>
        </w:rPr>
        <w:t xml:space="preserve"> применяется при  изучении динамических характеристик </w:t>
      </w:r>
      <w:r>
        <w:rPr>
          <w:sz w:val="28"/>
          <w:szCs w:val="28"/>
        </w:rPr>
        <w:t xml:space="preserve">рыночных </w:t>
      </w:r>
      <w:r w:rsidRPr="00966F2C">
        <w:rPr>
          <w:sz w:val="28"/>
          <w:szCs w:val="28"/>
        </w:rPr>
        <w:t>явлений и процессов.</w:t>
      </w:r>
    </w:p>
    <w:p w:rsidR="00A97BD1" w:rsidRPr="00966F2C" w:rsidRDefault="00A97BD1" w:rsidP="00A97BD1">
      <w:pPr>
        <w:pStyle w:val="ae"/>
        <w:numPr>
          <w:ilvl w:val="0"/>
          <w:numId w:val="18"/>
        </w:numPr>
        <w:spacing w:line="360" w:lineRule="auto"/>
        <w:ind w:left="0" w:right="-100" w:firstLine="851"/>
      </w:pPr>
      <w:r w:rsidRPr="00966F2C">
        <w:rPr>
          <w:i/>
          <w:sz w:val="28"/>
          <w:szCs w:val="28"/>
        </w:rPr>
        <w:t>Метод анализа динамических рядов</w:t>
      </w:r>
      <w:r>
        <w:rPr>
          <w:sz w:val="28"/>
          <w:szCs w:val="28"/>
        </w:rPr>
        <w:t xml:space="preserve"> позволяет проследить</w:t>
      </w:r>
      <w:r w:rsidRPr="00966F2C">
        <w:rPr>
          <w:sz w:val="28"/>
          <w:szCs w:val="28"/>
        </w:rPr>
        <w:t xml:space="preserve"> изменения показателей  товарного или территориального рынка во времени.</w:t>
      </w:r>
    </w:p>
    <w:p w:rsidR="00A97BD1" w:rsidRPr="008B4A2F" w:rsidRDefault="00A97BD1" w:rsidP="00A97BD1">
      <w:pPr>
        <w:spacing w:line="360" w:lineRule="auto"/>
        <w:ind w:right="-100" w:firstLine="500"/>
      </w:pPr>
      <w:r w:rsidRPr="008B4A2F">
        <w:rPr>
          <w:sz w:val="28"/>
          <w:szCs w:val="28"/>
        </w:rPr>
        <w:t>Ряд динамики (временной ряд) - это ряд статистических данных, отражающих развитие конкретного явления. Анализируя их можно выделить важную информацию о динамике рынка, установить тенденции и закономерности, рассчитать необходимые средние и относительные показатели за исследуемый отрезок времени.</w:t>
      </w:r>
    </w:p>
    <w:p w:rsidR="00A97BD1" w:rsidRPr="008B4A2F" w:rsidRDefault="00A97BD1" w:rsidP="00A97BD1">
      <w:pPr>
        <w:pStyle w:val="ae"/>
        <w:numPr>
          <w:ilvl w:val="0"/>
          <w:numId w:val="19"/>
        </w:numPr>
        <w:spacing w:line="360" w:lineRule="auto"/>
        <w:ind w:left="0" w:right="-100" w:firstLine="500"/>
      </w:pPr>
      <w:r>
        <w:rPr>
          <w:i/>
          <w:sz w:val="28"/>
          <w:szCs w:val="28"/>
        </w:rPr>
        <w:t xml:space="preserve">        </w:t>
      </w:r>
      <w:r w:rsidRPr="00E46B04">
        <w:rPr>
          <w:i/>
          <w:sz w:val="28"/>
          <w:szCs w:val="28"/>
        </w:rPr>
        <w:t>Расчёт трендовых моделей</w:t>
      </w:r>
      <w:r w:rsidRPr="00E46B04">
        <w:rPr>
          <w:sz w:val="28"/>
          <w:szCs w:val="28"/>
        </w:rPr>
        <w:t xml:space="preserve">. </w:t>
      </w:r>
      <w:r w:rsidRPr="008B4A2F">
        <w:rPr>
          <w:sz w:val="28"/>
          <w:szCs w:val="28"/>
        </w:rPr>
        <w:t>С помощью трендового анализа  можно  разложить наблюдаемые колебания элементов  динамического ряда на составляющие: тренд, сезонные колебания, конъюнктурные колебания.</w:t>
      </w:r>
      <w:r>
        <w:rPr>
          <w:sz w:val="28"/>
          <w:szCs w:val="28"/>
        </w:rPr>
        <w:t xml:space="preserve"> </w:t>
      </w:r>
      <w:r w:rsidRPr="008B4A2F">
        <w:rPr>
          <w:sz w:val="28"/>
          <w:szCs w:val="28"/>
        </w:rPr>
        <w:t>Содержательность анализа можно повысить, сравнивая тесноту связи между рядами при выделенном тренде и без него. Здесь можно выделить особенно ценную дополнительную информацию о  исследуемом процессе.</w:t>
      </w:r>
    </w:p>
    <w:p w:rsidR="00A97BD1" w:rsidRPr="00E46B04" w:rsidRDefault="00A97BD1" w:rsidP="00A97BD1">
      <w:pPr>
        <w:pStyle w:val="ae"/>
        <w:numPr>
          <w:ilvl w:val="0"/>
          <w:numId w:val="19"/>
        </w:numPr>
        <w:spacing w:line="360" w:lineRule="auto"/>
        <w:ind w:left="0" w:right="-100" w:firstLine="567"/>
      </w:pPr>
      <w:r w:rsidRPr="00E46B04">
        <w:rPr>
          <w:i/>
          <w:sz w:val="28"/>
          <w:szCs w:val="28"/>
        </w:rPr>
        <w:t>Регрессионный анализ</w:t>
      </w:r>
      <w:r w:rsidRPr="00E46B04">
        <w:rPr>
          <w:sz w:val="28"/>
          <w:szCs w:val="28"/>
        </w:rPr>
        <w:t xml:space="preserve"> позволяет решать более сложные задачи, чем трендовый. С его помощью можно получить  числовую характеристику характера связей между изучаемыми рыночными показателями. Регрессионный анализ играет важную роль среди других методов  изучения рынка. </w:t>
      </w:r>
      <w:r w:rsidRPr="00E46B04">
        <w:rPr>
          <w:iCs/>
          <w:sz w:val="28"/>
          <w:szCs w:val="28"/>
        </w:rPr>
        <w:t>Содержательный анализ</w:t>
      </w:r>
      <w:r w:rsidRPr="00E46B04">
        <w:rPr>
          <w:sz w:val="28"/>
          <w:szCs w:val="28"/>
        </w:rPr>
        <w:t xml:space="preserve"> регрессионных моделей – задача исследователя.</w:t>
      </w:r>
    </w:p>
    <w:p w:rsidR="00624D01" w:rsidRDefault="00624D01" w:rsidP="002A0BB7">
      <w:pPr>
        <w:spacing w:before="100" w:beforeAutospacing="1" w:after="100" w:afterAutospacing="1" w:line="360" w:lineRule="auto"/>
        <w:ind w:firstLine="567"/>
        <w:jc w:val="both"/>
        <w:rPr>
          <w:sz w:val="28"/>
          <w:szCs w:val="28"/>
        </w:rPr>
      </w:pPr>
    </w:p>
    <w:p w:rsidR="00624D01" w:rsidRDefault="00624D01" w:rsidP="002A0BB7">
      <w:pPr>
        <w:spacing w:before="100" w:beforeAutospacing="1" w:after="100" w:afterAutospacing="1" w:line="360" w:lineRule="auto"/>
        <w:ind w:firstLine="567"/>
        <w:jc w:val="both"/>
        <w:rPr>
          <w:sz w:val="28"/>
          <w:szCs w:val="28"/>
        </w:rPr>
      </w:pPr>
    </w:p>
    <w:p w:rsidR="00C9012B" w:rsidRDefault="00C9012B" w:rsidP="002A0BB7">
      <w:pPr>
        <w:spacing w:before="100" w:beforeAutospacing="1" w:after="100" w:afterAutospacing="1" w:line="360" w:lineRule="auto"/>
        <w:ind w:firstLine="567"/>
        <w:jc w:val="both"/>
        <w:rPr>
          <w:sz w:val="28"/>
          <w:szCs w:val="28"/>
        </w:rPr>
      </w:pPr>
    </w:p>
    <w:p w:rsidR="007E028B" w:rsidRDefault="007E028B" w:rsidP="002A0BB7">
      <w:pPr>
        <w:spacing w:before="100" w:beforeAutospacing="1" w:after="100" w:afterAutospacing="1" w:line="360" w:lineRule="auto"/>
        <w:ind w:firstLine="567"/>
        <w:jc w:val="both"/>
        <w:rPr>
          <w:sz w:val="28"/>
          <w:szCs w:val="28"/>
        </w:rPr>
      </w:pPr>
    </w:p>
    <w:p w:rsidR="007E028B" w:rsidRDefault="007E028B" w:rsidP="002A0BB7">
      <w:pPr>
        <w:spacing w:before="100" w:beforeAutospacing="1" w:after="100" w:afterAutospacing="1" w:line="360" w:lineRule="auto"/>
        <w:ind w:firstLine="567"/>
        <w:jc w:val="both"/>
        <w:rPr>
          <w:sz w:val="28"/>
          <w:szCs w:val="28"/>
        </w:rPr>
      </w:pPr>
    </w:p>
    <w:p w:rsidR="007E028B" w:rsidRDefault="007E028B" w:rsidP="002A0BB7">
      <w:pPr>
        <w:spacing w:before="100" w:beforeAutospacing="1" w:after="100" w:afterAutospacing="1" w:line="360" w:lineRule="auto"/>
        <w:ind w:firstLine="567"/>
        <w:jc w:val="both"/>
        <w:rPr>
          <w:sz w:val="28"/>
          <w:szCs w:val="28"/>
        </w:rPr>
      </w:pPr>
    </w:p>
    <w:p w:rsidR="007E028B" w:rsidRDefault="007E028B" w:rsidP="002A0BB7">
      <w:pPr>
        <w:spacing w:before="100" w:beforeAutospacing="1" w:after="100" w:afterAutospacing="1" w:line="360" w:lineRule="auto"/>
        <w:ind w:firstLine="567"/>
        <w:jc w:val="both"/>
        <w:rPr>
          <w:sz w:val="28"/>
          <w:szCs w:val="28"/>
        </w:rPr>
      </w:pPr>
    </w:p>
    <w:p w:rsidR="00C9012B" w:rsidRDefault="00C9012B" w:rsidP="002A0BB7">
      <w:pPr>
        <w:spacing w:before="100" w:beforeAutospacing="1" w:after="100" w:afterAutospacing="1" w:line="360" w:lineRule="auto"/>
        <w:ind w:firstLine="567"/>
        <w:jc w:val="both"/>
        <w:rPr>
          <w:sz w:val="28"/>
          <w:szCs w:val="28"/>
        </w:rPr>
      </w:pPr>
    </w:p>
    <w:p w:rsidR="00A97BD1" w:rsidRDefault="00A97BD1" w:rsidP="002A0BB7">
      <w:pPr>
        <w:spacing w:before="100" w:beforeAutospacing="1" w:after="100" w:afterAutospacing="1" w:line="360" w:lineRule="auto"/>
        <w:ind w:firstLine="567"/>
        <w:jc w:val="both"/>
        <w:rPr>
          <w:sz w:val="28"/>
          <w:szCs w:val="28"/>
        </w:rPr>
      </w:pPr>
    </w:p>
    <w:p w:rsidR="00A97BD1" w:rsidRDefault="00A97BD1" w:rsidP="002A0BB7">
      <w:pPr>
        <w:spacing w:before="100" w:beforeAutospacing="1" w:after="100" w:afterAutospacing="1" w:line="360" w:lineRule="auto"/>
        <w:ind w:firstLine="567"/>
        <w:jc w:val="both"/>
        <w:rPr>
          <w:sz w:val="28"/>
          <w:szCs w:val="28"/>
        </w:rPr>
      </w:pPr>
    </w:p>
    <w:p w:rsidR="00A97BD1" w:rsidRDefault="00A97BD1" w:rsidP="002A0BB7">
      <w:pPr>
        <w:spacing w:before="100" w:beforeAutospacing="1" w:after="100" w:afterAutospacing="1" w:line="360" w:lineRule="auto"/>
        <w:ind w:firstLine="567"/>
        <w:jc w:val="both"/>
        <w:rPr>
          <w:sz w:val="28"/>
          <w:szCs w:val="28"/>
        </w:rPr>
      </w:pPr>
    </w:p>
    <w:p w:rsidR="00540DFA" w:rsidRPr="00970359" w:rsidRDefault="00540DFA" w:rsidP="00970359">
      <w:pPr>
        <w:spacing w:line="360" w:lineRule="auto"/>
        <w:jc w:val="both"/>
        <w:rPr>
          <w:sz w:val="28"/>
          <w:szCs w:val="28"/>
        </w:rPr>
      </w:pPr>
    </w:p>
    <w:p w:rsidR="00074E24" w:rsidRPr="00074E24" w:rsidRDefault="007E028B" w:rsidP="00074E2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="00074E24" w:rsidRPr="00074E24">
        <w:rPr>
          <w:b/>
          <w:sz w:val="28"/>
          <w:szCs w:val="28"/>
        </w:rPr>
        <w:t>Расчётная часть</w:t>
      </w:r>
    </w:p>
    <w:p w:rsidR="000B5EF2" w:rsidRDefault="00074E24" w:rsidP="00DC577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C5777" w:rsidRPr="00DC5777">
        <w:rPr>
          <w:sz w:val="28"/>
          <w:szCs w:val="28"/>
        </w:rPr>
        <w:t xml:space="preserve">По результатам выборочного наблюдения на рынке недвижимости города за неделю </w:t>
      </w:r>
      <w:r w:rsidR="00DC5777">
        <w:rPr>
          <w:sz w:val="28"/>
          <w:szCs w:val="28"/>
        </w:rPr>
        <w:t xml:space="preserve">получены следующие данные (выборка 20%-ная </w:t>
      </w:r>
      <w:r w:rsidR="00F97C13">
        <w:rPr>
          <w:sz w:val="28"/>
          <w:szCs w:val="28"/>
        </w:rPr>
        <w:t>механическая</w:t>
      </w:r>
      <w:r w:rsidR="00DC5777">
        <w:rPr>
          <w:sz w:val="28"/>
          <w:szCs w:val="28"/>
        </w:rPr>
        <w:t xml:space="preserve"> с пропорциональным отбором внутри типических групп) о цене 1 кв. метра общей площади однокомнатных квартир:</w:t>
      </w:r>
    </w:p>
    <w:p w:rsidR="007F4E61" w:rsidRPr="00A97BD1" w:rsidRDefault="007F4E61" w:rsidP="007F4E61">
      <w:pPr>
        <w:spacing w:line="360" w:lineRule="auto"/>
        <w:ind w:firstLine="737"/>
        <w:jc w:val="both"/>
        <w:rPr>
          <w:iCs/>
          <w:sz w:val="28"/>
        </w:rPr>
      </w:pPr>
      <w:r w:rsidRPr="00A97BD1">
        <w:rPr>
          <w:sz w:val="28"/>
        </w:rPr>
        <w:t xml:space="preserve">В проводимом статистическом исследовании объекты недвижимости выступают как </w:t>
      </w:r>
      <w:r w:rsidRPr="00A97BD1">
        <w:rPr>
          <w:bCs/>
          <w:i/>
          <w:iCs/>
          <w:sz w:val="28"/>
        </w:rPr>
        <w:t>единицы выборочной совокупности</w:t>
      </w:r>
      <w:r w:rsidRPr="00A97BD1">
        <w:rPr>
          <w:sz w:val="28"/>
        </w:rPr>
        <w:t xml:space="preserve">. </w:t>
      </w:r>
      <w:r w:rsidRPr="00A97BD1">
        <w:rPr>
          <w:bCs/>
          <w:i/>
          <w:iCs/>
          <w:sz w:val="28"/>
        </w:rPr>
        <w:t>Генеральную совокупность</w:t>
      </w:r>
      <w:r w:rsidRPr="00A97BD1">
        <w:rPr>
          <w:sz w:val="28"/>
        </w:rPr>
        <w:t xml:space="preserve"> образует </w:t>
      </w:r>
      <w:r w:rsidRPr="00A97BD1">
        <w:rPr>
          <w:bCs/>
          <w:i/>
          <w:iCs/>
          <w:sz w:val="28"/>
        </w:rPr>
        <w:t>вся недвижимость города</w:t>
      </w:r>
      <w:r w:rsidRPr="00A97BD1">
        <w:rPr>
          <w:sz w:val="28"/>
        </w:rPr>
        <w:t xml:space="preserve">. Анализируемыми признаками изучаемых единиц совокупности являются </w:t>
      </w:r>
      <w:r w:rsidRPr="00A97BD1">
        <w:rPr>
          <w:bCs/>
          <w:i/>
          <w:sz w:val="28"/>
        </w:rPr>
        <w:t>Рейтинг района города по удалённости от центра</w:t>
      </w:r>
      <w:r w:rsidRPr="00A97BD1">
        <w:rPr>
          <w:i/>
          <w:sz w:val="28"/>
        </w:rPr>
        <w:t xml:space="preserve"> </w:t>
      </w:r>
      <w:r w:rsidRPr="00A97BD1">
        <w:rPr>
          <w:sz w:val="28"/>
        </w:rPr>
        <w:t>и</w:t>
      </w:r>
      <w:r w:rsidRPr="00A97BD1">
        <w:rPr>
          <w:i/>
          <w:sz w:val="28"/>
        </w:rPr>
        <w:t xml:space="preserve"> </w:t>
      </w:r>
      <w:r w:rsidRPr="00A97BD1">
        <w:rPr>
          <w:bCs/>
          <w:i/>
          <w:sz w:val="28"/>
        </w:rPr>
        <w:t>Цена 1 кв. м общей площади квартиры</w:t>
      </w:r>
      <w:r w:rsidRPr="00A97BD1">
        <w:rPr>
          <w:iCs/>
          <w:sz w:val="28"/>
        </w:rPr>
        <w:t>.</w:t>
      </w:r>
    </w:p>
    <w:p w:rsidR="007F4E61" w:rsidRDefault="007F4E61" w:rsidP="007F4E6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Выборочные данные представлены в табл.1.</w:t>
      </w:r>
    </w:p>
    <w:p w:rsidR="007F4E61" w:rsidRDefault="007F4E61" w:rsidP="007F4E61">
      <w:pPr>
        <w:spacing w:after="120"/>
        <w:ind w:left="720" w:right="663"/>
        <w:jc w:val="right"/>
        <w:rPr>
          <w:sz w:val="28"/>
          <w:szCs w:val="28"/>
        </w:rPr>
      </w:pPr>
    </w:p>
    <w:p w:rsidR="007F4E61" w:rsidRDefault="007F4E61" w:rsidP="007F4E61">
      <w:pPr>
        <w:spacing w:after="120"/>
        <w:ind w:left="720" w:right="663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7F4E61" w:rsidRDefault="007F4E61" w:rsidP="007F4E61">
      <w:pPr>
        <w:spacing w:after="120"/>
        <w:ind w:left="720" w:right="663"/>
        <w:jc w:val="center"/>
        <w:rPr>
          <w:sz w:val="28"/>
          <w:szCs w:val="28"/>
        </w:rPr>
      </w:pPr>
      <w:r>
        <w:rPr>
          <w:sz w:val="28"/>
          <w:szCs w:val="28"/>
        </w:rPr>
        <w:t>Исходные данные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89"/>
        <w:gridCol w:w="2004"/>
        <w:gridCol w:w="1611"/>
        <w:gridCol w:w="903"/>
        <w:gridCol w:w="2005"/>
        <w:gridCol w:w="1583"/>
      </w:tblGrid>
      <w:tr w:rsidR="00001B4A" w:rsidTr="00074E24">
        <w:tc>
          <w:tcPr>
            <w:tcW w:w="851" w:type="dxa"/>
            <w:vAlign w:val="center"/>
          </w:tcPr>
          <w:p w:rsidR="00001B4A" w:rsidRDefault="00001B4A" w:rsidP="00B8098A">
            <w:pPr>
              <w:jc w:val="center"/>
            </w:pPr>
            <w:r>
              <w:t>№ п/п</w:t>
            </w:r>
          </w:p>
        </w:tc>
        <w:tc>
          <w:tcPr>
            <w:tcW w:w="2126" w:type="dxa"/>
            <w:vAlign w:val="center"/>
          </w:tcPr>
          <w:p w:rsidR="00001B4A" w:rsidRDefault="00001B4A" w:rsidP="00B8098A">
            <w:pPr>
              <w:jc w:val="center"/>
            </w:pPr>
            <w:r>
              <w:t>Рейтинг района города по удалённости от центра</w:t>
            </w:r>
          </w:p>
        </w:tc>
        <w:tc>
          <w:tcPr>
            <w:tcW w:w="1701" w:type="dxa"/>
            <w:tcBorders>
              <w:right w:val="single" w:sz="18" w:space="0" w:color="auto"/>
            </w:tcBorders>
            <w:vAlign w:val="center"/>
          </w:tcPr>
          <w:p w:rsidR="00001B4A" w:rsidRDefault="00001B4A" w:rsidP="00B8098A">
            <w:pPr>
              <w:jc w:val="center"/>
            </w:pPr>
            <w:r>
              <w:t>Цена 1 кв.м общей площади квартиры, у.е.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1B4A" w:rsidRDefault="00001B4A" w:rsidP="00B8098A">
            <w:pPr>
              <w:jc w:val="center"/>
            </w:pPr>
            <w:r>
              <w:t>№ п/п</w:t>
            </w:r>
          </w:p>
        </w:tc>
        <w:tc>
          <w:tcPr>
            <w:tcW w:w="2127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001B4A" w:rsidRDefault="00001B4A" w:rsidP="00B8098A">
            <w:pPr>
              <w:jc w:val="center"/>
            </w:pPr>
            <w:r>
              <w:t>Рейтинг района города по удалённости от центра</w:t>
            </w:r>
          </w:p>
        </w:tc>
        <w:tc>
          <w:tcPr>
            <w:tcW w:w="1666" w:type="dxa"/>
            <w:tcBorders>
              <w:right w:val="single" w:sz="4" w:space="0" w:color="auto"/>
            </w:tcBorders>
            <w:vAlign w:val="center"/>
          </w:tcPr>
          <w:p w:rsidR="00001B4A" w:rsidRDefault="00001B4A" w:rsidP="00B8098A">
            <w:pPr>
              <w:jc w:val="center"/>
            </w:pPr>
            <w:r>
              <w:t>Цена 1 кв.м общей площади квартиры, у.е.</w:t>
            </w:r>
          </w:p>
        </w:tc>
      </w:tr>
      <w:tr w:rsidR="007F4E61" w:rsidTr="00074E24">
        <w:tc>
          <w:tcPr>
            <w:tcW w:w="851" w:type="dxa"/>
            <w:vAlign w:val="center"/>
          </w:tcPr>
          <w:p w:rsidR="007F4E61" w:rsidRDefault="007F4E61" w:rsidP="00B8098A">
            <w:pPr>
              <w:jc w:val="center"/>
            </w:pPr>
            <w:r>
              <w:t>1</w:t>
            </w:r>
          </w:p>
        </w:tc>
        <w:tc>
          <w:tcPr>
            <w:tcW w:w="2126" w:type="dxa"/>
            <w:vAlign w:val="bottom"/>
          </w:tcPr>
          <w:p w:rsidR="007F4E61" w:rsidRDefault="00001B4A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701" w:type="dxa"/>
            <w:tcBorders>
              <w:right w:val="single" w:sz="18" w:space="0" w:color="auto"/>
            </w:tcBorders>
            <w:vAlign w:val="bottom"/>
          </w:tcPr>
          <w:p w:rsidR="007F4E61" w:rsidRDefault="00D01393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361,1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4E61" w:rsidRDefault="00001B4A" w:rsidP="00B8098A">
            <w:pPr>
              <w:jc w:val="center"/>
            </w:pPr>
            <w:r>
              <w:t>21</w:t>
            </w:r>
          </w:p>
        </w:tc>
        <w:tc>
          <w:tcPr>
            <w:tcW w:w="2127" w:type="dxa"/>
            <w:tcBorders>
              <w:left w:val="single" w:sz="2" w:space="0" w:color="auto"/>
              <w:right w:val="single" w:sz="4" w:space="0" w:color="auto"/>
            </w:tcBorders>
            <w:vAlign w:val="bottom"/>
          </w:tcPr>
          <w:p w:rsidR="007F4E61" w:rsidRDefault="00001B4A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66" w:type="dxa"/>
            <w:tcBorders>
              <w:right w:val="single" w:sz="4" w:space="0" w:color="auto"/>
            </w:tcBorders>
            <w:vAlign w:val="bottom"/>
          </w:tcPr>
          <w:p w:rsidR="007F4E61" w:rsidRDefault="00D01393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405,2</w:t>
            </w:r>
          </w:p>
        </w:tc>
      </w:tr>
      <w:tr w:rsidR="007F4E61" w:rsidTr="00074E24">
        <w:tc>
          <w:tcPr>
            <w:tcW w:w="851" w:type="dxa"/>
            <w:vAlign w:val="center"/>
          </w:tcPr>
          <w:p w:rsidR="007F4E61" w:rsidRDefault="007F4E61" w:rsidP="00B8098A">
            <w:pPr>
              <w:jc w:val="center"/>
            </w:pPr>
            <w:r>
              <w:t>2</w:t>
            </w:r>
          </w:p>
        </w:tc>
        <w:tc>
          <w:tcPr>
            <w:tcW w:w="2126" w:type="dxa"/>
            <w:vAlign w:val="bottom"/>
          </w:tcPr>
          <w:p w:rsidR="007F4E61" w:rsidRDefault="00001B4A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701" w:type="dxa"/>
            <w:tcBorders>
              <w:right w:val="single" w:sz="18" w:space="0" w:color="auto"/>
            </w:tcBorders>
            <w:vAlign w:val="bottom"/>
          </w:tcPr>
          <w:p w:rsidR="007F4E61" w:rsidRDefault="00D01393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186,7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4E61" w:rsidRDefault="00001B4A" w:rsidP="00B8098A">
            <w:pPr>
              <w:jc w:val="center"/>
            </w:pPr>
            <w:r>
              <w:t>22</w:t>
            </w:r>
          </w:p>
        </w:tc>
        <w:tc>
          <w:tcPr>
            <w:tcW w:w="2127" w:type="dxa"/>
            <w:tcBorders>
              <w:left w:val="single" w:sz="2" w:space="0" w:color="auto"/>
              <w:right w:val="single" w:sz="4" w:space="0" w:color="auto"/>
            </w:tcBorders>
            <w:vAlign w:val="bottom"/>
          </w:tcPr>
          <w:p w:rsidR="007F4E61" w:rsidRDefault="00001B4A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666" w:type="dxa"/>
            <w:tcBorders>
              <w:right w:val="single" w:sz="4" w:space="0" w:color="auto"/>
            </w:tcBorders>
            <w:vAlign w:val="bottom"/>
          </w:tcPr>
          <w:p w:rsidR="007F4E61" w:rsidRDefault="00D01393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210,5</w:t>
            </w:r>
          </w:p>
        </w:tc>
      </w:tr>
      <w:tr w:rsidR="007F4E61" w:rsidTr="00074E24">
        <w:tc>
          <w:tcPr>
            <w:tcW w:w="851" w:type="dxa"/>
            <w:vAlign w:val="center"/>
          </w:tcPr>
          <w:p w:rsidR="007F4E61" w:rsidRDefault="007F4E61" w:rsidP="00B8098A">
            <w:pPr>
              <w:jc w:val="center"/>
            </w:pPr>
            <w:r>
              <w:t>3</w:t>
            </w:r>
          </w:p>
        </w:tc>
        <w:tc>
          <w:tcPr>
            <w:tcW w:w="2126" w:type="dxa"/>
            <w:vAlign w:val="bottom"/>
          </w:tcPr>
          <w:p w:rsidR="007F4E61" w:rsidRDefault="00001B4A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701" w:type="dxa"/>
            <w:tcBorders>
              <w:right w:val="single" w:sz="18" w:space="0" w:color="auto"/>
            </w:tcBorders>
            <w:vAlign w:val="bottom"/>
          </w:tcPr>
          <w:p w:rsidR="007F4E61" w:rsidRDefault="00D01393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177,6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4E61" w:rsidRDefault="00001B4A" w:rsidP="00B8098A">
            <w:pPr>
              <w:jc w:val="center"/>
            </w:pPr>
            <w:r>
              <w:t>23</w:t>
            </w:r>
          </w:p>
        </w:tc>
        <w:tc>
          <w:tcPr>
            <w:tcW w:w="2127" w:type="dxa"/>
            <w:tcBorders>
              <w:left w:val="single" w:sz="2" w:space="0" w:color="auto"/>
              <w:right w:val="single" w:sz="4" w:space="0" w:color="auto"/>
            </w:tcBorders>
            <w:vAlign w:val="bottom"/>
          </w:tcPr>
          <w:p w:rsidR="007F4E61" w:rsidRDefault="00001B4A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666" w:type="dxa"/>
            <w:tcBorders>
              <w:right w:val="single" w:sz="4" w:space="0" w:color="auto"/>
            </w:tcBorders>
            <w:vAlign w:val="bottom"/>
          </w:tcPr>
          <w:p w:rsidR="007F4E61" w:rsidRDefault="00D01393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193,3</w:t>
            </w:r>
          </w:p>
        </w:tc>
      </w:tr>
      <w:tr w:rsidR="007F4E61" w:rsidTr="00074E24">
        <w:tc>
          <w:tcPr>
            <w:tcW w:w="851" w:type="dxa"/>
            <w:vAlign w:val="center"/>
          </w:tcPr>
          <w:p w:rsidR="007F4E61" w:rsidRDefault="007F4E61" w:rsidP="00B8098A">
            <w:pPr>
              <w:jc w:val="center"/>
            </w:pPr>
            <w:r>
              <w:t>4</w:t>
            </w:r>
          </w:p>
        </w:tc>
        <w:tc>
          <w:tcPr>
            <w:tcW w:w="2126" w:type="dxa"/>
            <w:vAlign w:val="bottom"/>
          </w:tcPr>
          <w:p w:rsidR="007F4E61" w:rsidRDefault="00001B4A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701" w:type="dxa"/>
            <w:tcBorders>
              <w:right w:val="single" w:sz="18" w:space="0" w:color="auto"/>
            </w:tcBorders>
            <w:vAlign w:val="bottom"/>
          </w:tcPr>
          <w:p w:rsidR="007F4E61" w:rsidRDefault="00D01393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406,4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4E61" w:rsidRDefault="00001B4A" w:rsidP="00B8098A">
            <w:pPr>
              <w:jc w:val="center"/>
            </w:pPr>
            <w:r>
              <w:t>24</w:t>
            </w:r>
          </w:p>
        </w:tc>
        <w:tc>
          <w:tcPr>
            <w:tcW w:w="2127" w:type="dxa"/>
            <w:tcBorders>
              <w:left w:val="single" w:sz="2" w:space="0" w:color="auto"/>
              <w:right w:val="single" w:sz="4" w:space="0" w:color="auto"/>
            </w:tcBorders>
            <w:vAlign w:val="bottom"/>
          </w:tcPr>
          <w:p w:rsidR="007F4E61" w:rsidRDefault="00001B4A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666" w:type="dxa"/>
            <w:tcBorders>
              <w:right w:val="single" w:sz="4" w:space="0" w:color="auto"/>
            </w:tcBorders>
            <w:vAlign w:val="bottom"/>
          </w:tcPr>
          <w:p w:rsidR="007F4E61" w:rsidRDefault="00D01393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437,5</w:t>
            </w:r>
          </w:p>
        </w:tc>
      </w:tr>
      <w:tr w:rsidR="007F4E61" w:rsidTr="00074E24">
        <w:tc>
          <w:tcPr>
            <w:tcW w:w="851" w:type="dxa"/>
            <w:vAlign w:val="center"/>
          </w:tcPr>
          <w:p w:rsidR="007F4E61" w:rsidRDefault="007F4E61" w:rsidP="00B8098A">
            <w:pPr>
              <w:jc w:val="center"/>
            </w:pPr>
            <w:r>
              <w:t>5</w:t>
            </w:r>
          </w:p>
        </w:tc>
        <w:tc>
          <w:tcPr>
            <w:tcW w:w="2126" w:type="dxa"/>
            <w:vAlign w:val="bottom"/>
          </w:tcPr>
          <w:p w:rsidR="007F4E61" w:rsidRDefault="00001B4A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701" w:type="dxa"/>
            <w:tcBorders>
              <w:right w:val="single" w:sz="18" w:space="0" w:color="auto"/>
            </w:tcBorders>
            <w:vAlign w:val="bottom"/>
          </w:tcPr>
          <w:p w:rsidR="007F4E61" w:rsidRDefault="00D01393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310,2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4E61" w:rsidRDefault="00001B4A" w:rsidP="00B8098A">
            <w:pPr>
              <w:jc w:val="center"/>
            </w:pPr>
            <w:r>
              <w:t>25</w:t>
            </w:r>
          </w:p>
        </w:tc>
        <w:tc>
          <w:tcPr>
            <w:tcW w:w="2127" w:type="dxa"/>
            <w:tcBorders>
              <w:left w:val="single" w:sz="2" w:space="0" w:color="auto"/>
              <w:right w:val="single" w:sz="4" w:space="0" w:color="auto"/>
            </w:tcBorders>
            <w:vAlign w:val="bottom"/>
          </w:tcPr>
          <w:p w:rsidR="007F4E61" w:rsidRDefault="00001B4A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666" w:type="dxa"/>
            <w:tcBorders>
              <w:right w:val="single" w:sz="4" w:space="0" w:color="auto"/>
            </w:tcBorders>
            <w:vAlign w:val="bottom"/>
          </w:tcPr>
          <w:p w:rsidR="007F4E61" w:rsidRDefault="00D01393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267,8</w:t>
            </w:r>
          </w:p>
        </w:tc>
      </w:tr>
      <w:tr w:rsidR="007F4E61" w:rsidTr="00074E24">
        <w:tc>
          <w:tcPr>
            <w:tcW w:w="851" w:type="dxa"/>
            <w:vAlign w:val="center"/>
          </w:tcPr>
          <w:p w:rsidR="007F4E61" w:rsidRDefault="007F4E61" w:rsidP="00B8098A">
            <w:pPr>
              <w:jc w:val="center"/>
            </w:pPr>
            <w:r>
              <w:t>6</w:t>
            </w:r>
          </w:p>
        </w:tc>
        <w:tc>
          <w:tcPr>
            <w:tcW w:w="2126" w:type="dxa"/>
            <w:vAlign w:val="bottom"/>
          </w:tcPr>
          <w:p w:rsidR="007F4E61" w:rsidRDefault="00001B4A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701" w:type="dxa"/>
            <w:tcBorders>
              <w:right w:val="single" w:sz="18" w:space="0" w:color="auto"/>
            </w:tcBorders>
            <w:vAlign w:val="bottom"/>
          </w:tcPr>
          <w:p w:rsidR="007F4E61" w:rsidRDefault="00D01393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321,0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4E61" w:rsidRDefault="00001B4A" w:rsidP="00B8098A">
            <w:pPr>
              <w:jc w:val="center"/>
            </w:pPr>
            <w:r>
              <w:t>26</w:t>
            </w:r>
          </w:p>
        </w:tc>
        <w:tc>
          <w:tcPr>
            <w:tcW w:w="2127" w:type="dxa"/>
            <w:tcBorders>
              <w:left w:val="single" w:sz="2" w:space="0" w:color="auto"/>
              <w:right w:val="single" w:sz="4" w:space="0" w:color="auto"/>
            </w:tcBorders>
            <w:vAlign w:val="bottom"/>
          </w:tcPr>
          <w:p w:rsidR="007F4E61" w:rsidRDefault="00001B4A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66" w:type="dxa"/>
            <w:tcBorders>
              <w:right w:val="single" w:sz="4" w:space="0" w:color="auto"/>
            </w:tcBorders>
            <w:vAlign w:val="bottom"/>
          </w:tcPr>
          <w:p w:rsidR="007F4E61" w:rsidRDefault="00D01393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340,9</w:t>
            </w:r>
          </w:p>
        </w:tc>
      </w:tr>
      <w:tr w:rsidR="007F4E61" w:rsidTr="00074E24">
        <w:tc>
          <w:tcPr>
            <w:tcW w:w="851" w:type="dxa"/>
            <w:vAlign w:val="center"/>
          </w:tcPr>
          <w:p w:rsidR="007F4E61" w:rsidRDefault="007F4E61" w:rsidP="00B8098A">
            <w:pPr>
              <w:jc w:val="center"/>
            </w:pPr>
            <w:r>
              <w:t>7</w:t>
            </w:r>
          </w:p>
        </w:tc>
        <w:tc>
          <w:tcPr>
            <w:tcW w:w="2126" w:type="dxa"/>
            <w:vAlign w:val="bottom"/>
          </w:tcPr>
          <w:p w:rsidR="007F4E61" w:rsidRDefault="00001B4A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701" w:type="dxa"/>
            <w:tcBorders>
              <w:right w:val="single" w:sz="18" w:space="0" w:color="auto"/>
            </w:tcBorders>
            <w:vAlign w:val="bottom"/>
          </w:tcPr>
          <w:p w:rsidR="007F4E61" w:rsidRDefault="00D01393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390,4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4E61" w:rsidRDefault="00001B4A" w:rsidP="00B8098A">
            <w:pPr>
              <w:jc w:val="center"/>
            </w:pPr>
            <w:r>
              <w:t>27</w:t>
            </w:r>
          </w:p>
        </w:tc>
        <w:tc>
          <w:tcPr>
            <w:tcW w:w="2127" w:type="dxa"/>
            <w:tcBorders>
              <w:left w:val="single" w:sz="2" w:space="0" w:color="auto"/>
              <w:right w:val="single" w:sz="4" w:space="0" w:color="auto"/>
            </w:tcBorders>
            <w:vAlign w:val="bottom"/>
          </w:tcPr>
          <w:p w:rsidR="007F4E61" w:rsidRDefault="00001B4A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66" w:type="dxa"/>
            <w:tcBorders>
              <w:right w:val="single" w:sz="4" w:space="0" w:color="auto"/>
            </w:tcBorders>
            <w:vAlign w:val="bottom"/>
          </w:tcPr>
          <w:p w:rsidR="007F4E61" w:rsidRDefault="00D01393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394,9</w:t>
            </w:r>
          </w:p>
        </w:tc>
      </w:tr>
      <w:tr w:rsidR="007F4E61" w:rsidTr="00074E24">
        <w:tc>
          <w:tcPr>
            <w:tcW w:w="851" w:type="dxa"/>
            <w:vAlign w:val="center"/>
          </w:tcPr>
          <w:p w:rsidR="007F4E61" w:rsidRDefault="007F4E61" w:rsidP="00B8098A">
            <w:pPr>
              <w:jc w:val="center"/>
            </w:pPr>
            <w:r>
              <w:t>8</w:t>
            </w:r>
          </w:p>
        </w:tc>
        <w:tc>
          <w:tcPr>
            <w:tcW w:w="2126" w:type="dxa"/>
            <w:vAlign w:val="bottom"/>
          </w:tcPr>
          <w:p w:rsidR="007F4E61" w:rsidRDefault="00001B4A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701" w:type="dxa"/>
            <w:tcBorders>
              <w:right w:val="single" w:sz="18" w:space="0" w:color="auto"/>
            </w:tcBorders>
            <w:vAlign w:val="bottom"/>
          </w:tcPr>
          <w:p w:rsidR="007F4E61" w:rsidRDefault="00D01393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187,3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4E61" w:rsidRDefault="00001B4A" w:rsidP="00B8098A">
            <w:pPr>
              <w:jc w:val="center"/>
            </w:pPr>
            <w:r>
              <w:t>28</w:t>
            </w:r>
          </w:p>
        </w:tc>
        <w:tc>
          <w:tcPr>
            <w:tcW w:w="2127" w:type="dxa"/>
            <w:tcBorders>
              <w:left w:val="single" w:sz="2" w:space="0" w:color="auto"/>
              <w:right w:val="single" w:sz="4" w:space="0" w:color="auto"/>
            </w:tcBorders>
            <w:vAlign w:val="bottom"/>
          </w:tcPr>
          <w:p w:rsidR="007F4E61" w:rsidRDefault="00001B4A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666" w:type="dxa"/>
            <w:tcBorders>
              <w:right w:val="single" w:sz="4" w:space="0" w:color="auto"/>
            </w:tcBorders>
            <w:vAlign w:val="bottom"/>
          </w:tcPr>
          <w:p w:rsidR="007F4E61" w:rsidRDefault="00D01393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266,7</w:t>
            </w:r>
          </w:p>
        </w:tc>
      </w:tr>
      <w:tr w:rsidR="007F4E61" w:rsidTr="00074E24">
        <w:tc>
          <w:tcPr>
            <w:tcW w:w="851" w:type="dxa"/>
            <w:vAlign w:val="center"/>
          </w:tcPr>
          <w:p w:rsidR="007F4E61" w:rsidRDefault="007F4E61" w:rsidP="00B8098A">
            <w:pPr>
              <w:jc w:val="center"/>
            </w:pPr>
            <w:r>
              <w:t>9</w:t>
            </w:r>
          </w:p>
        </w:tc>
        <w:tc>
          <w:tcPr>
            <w:tcW w:w="2126" w:type="dxa"/>
            <w:vAlign w:val="bottom"/>
          </w:tcPr>
          <w:p w:rsidR="007F4E61" w:rsidRDefault="00001B4A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701" w:type="dxa"/>
            <w:tcBorders>
              <w:right w:val="single" w:sz="18" w:space="0" w:color="auto"/>
            </w:tcBorders>
            <w:vAlign w:val="bottom"/>
          </w:tcPr>
          <w:p w:rsidR="007F4E61" w:rsidRDefault="00D01393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403,1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4E61" w:rsidRDefault="00001B4A" w:rsidP="00B8098A">
            <w:pPr>
              <w:jc w:val="center"/>
            </w:pPr>
            <w:r>
              <w:t>29</w:t>
            </w:r>
          </w:p>
        </w:tc>
        <w:tc>
          <w:tcPr>
            <w:tcW w:w="2127" w:type="dxa"/>
            <w:tcBorders>
              <w:left w:val="single" w:sz="2" w:space="0" w:color="auto"/>
              <w:right w:val="single" w:sz="4" w:space="0" w:color="auto"/>
            </w:tcBorders>
            <w:vAlign w:val="bottom"/>
          </w:tcPr>
          <w:p w:rsidR="007F4E61" w:rsidRDefault="00001B4A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666" w:type="dxa"/>
            <w:tcBorders>
              <w:right w:val="single" w:sz="4" w:space="0" w:color="auto"/>
            </w:tcBorders>
            <w:vAlign w:val="bottom"/>
          </w:tcPr>
          <w:p w:rsidR="007F4E61" w:rsidRDefault="00D01393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157,9</w:t>
            </w:r>
          </w:p>
        </w:tc>
      </w:tr>
      <w:tr w:rsidR="007F4E61" w:rsidTr="00074E24">
        <w:tc>
          <w:tcPr>
            <w:tcW w:w="851" w:type="dxa"/>
            <w:vAlign w:val="center"/>
          </w:tcPr>
          <w:p w:rsidR="007F4E61" w:rsidRDefault="007F4E61" w:rsidP="00B8098A">
            <w:pPr>
              <w:jc w:val="center"/>
            </w:pPr>
            <w:r>
              <w:t>10</w:t>
            </w:r>
          </w:p>
        </w:tc>
        <w:tc>
          <w:tcPr>
            <w:tcW w:w="2126" w:type="dxa"/>
            <w:vAlign w:val="bottom"/>
          </w:tcPr>
          <w:p w:rsidR="007F4E61" w:rsidRDefault="00001B4A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701" w:type="dxa"/>
            <w:tcBorders>
              <w:right w:val="single" w:sz="18" w:space="0" w:color="auto"/>
            </w:tcBorders>
            <w:vAlign w:val="bottom"/>
          </w:tcPr>
          <w:p w:rsidR="007F4E61" w:rsidRDefault="00D01393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433,3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4E61" w:rsidRDefault="00001B4A" w:rsidP="00B8098A">
            <w:pPr>
              <w:jc w:val="center"/>
            </w:pPr>
            <w:r>
              <w:t>30</w:t>
            </w:r>
          </w:p>
        </w:tc>
        <w:tc>
          <w:tcPr>
            <w:tcW w:w="2127" w:type="dxa"/>
            <w:tcBorders>
              <w:left w:val="single" w:sz="2" w:space="0" w:color="auto"/>
              <w:right w:val="single" w:sz="4" w:space="0" w:color="auto"/>
            </w:tcBorders>
            <w:vAlign w:val="bottom"/>
          </w:tcPr>
          <w:p w:rsidR="007F4E61" w:rsidRDefault="00001B4A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66" w:type="dxa"/>
            <w:tcBorders>
              <w:right w:val="single" w:sz="4" w:space="0" w:color="auto"/>
            </w:tcBorders>
            <w:vAlign w:val="bottom"/>
          </w:tcPr>
          <w:p w:rsidR="007F4E61" w:rsidRDefault="00D01393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359,2</w:t>
            </w:r>
          </w:p>
        </w:tc>
      </w:tr>
      <w:tr w:rsidR="007F4E61" w:rsidTr="00074E24">
        <w:tc>
          <w:tcPr>
            <w:tcW w:w="851" w:type="dxa"/>
            <w:vAlign w:val="center"/>
          </w:tcPr>
          <w:p w:rsidR="007F4E61" w:rsidRDefault="007F4E61" w:rsidP="00B8098A">
            <w:pPr>
              <w:jc w:val="center"/>
            </w:pPr>
            <w:r>
              <w:t>11</w:t>
            </w:r>
          </w:p>
        </w:tc>
        <w:tc>
          <w:tcPr>
            <w:tcW w:w="2126" w:type="dxa"/>
            <w:vAlign w:val="bottom"/>
          </w:tcPr>
          <w:p w:rsidR="007F4E61" w:rsidRDefault="00001B4A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701" w:type="dxa"/>
            <w:tcBorders>
              <w:right w:val="single" w:sz="18" w:space="0" w:color="auto"/>
            </w:tcBorders>
            <w:vAlign w:val="bottom"/>
          </w:tcPr>
          <w:p w:rsidR="007F4E61" w:rsidRDefault="00D01393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187,3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4E61" w:rsidRDefault="00001B4A" w:rsidP="00B8098A">
            <w:pPr>
              <w:jc w:val="center"/>
            </w:pPr>
            <w:r>
              <w:t>31</w:t>
            </w:r>
          </w:p>
        </w:tc>
        <w:tc>
          <w:tcPr>
            <w:tcW w:w="2127" w:type="dxa"/>
            <w:tcBorders>
              <w:left w:val="single" w:sz="2" w:space="0" w:color="auto"/>
              <w:right w:val="single" w:sz="4" w:space="0" w:color="auto"/>
            </w:tcBorders>
            <w:vAlign w:val="bottom"/>
          </w:tcPr>
          <w:p w:rsidR="007F4E61" w:rsidRDefault="00001B4A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666" w:type="dxa"/>
            <w:tcBorders>
              <w:right w:val="single" w:sz="4" w:space="0" w:color="auto"/>
            </w:tcBorders>
            <w:vAlign w:val="bottom"/>
          </w:tcPr>
          <w:p w:rsidR="007F4E61" w:rsidRDefault="00D01393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286,1</w:t>
            </w:r>
          </w:p>
        </w:tc>
      </w:tr>
      <w:tr w:rsidR="007F4E61" w:rsidTr="00074E24">
        <w:tc>
          <w:tcPr>
            <w:tcW w:w="851" w:type="dxa"/>
            <w:vAlign w:val="center"/>
          </w:tcPr>
          <w:p w:rsidR="007F4E61" w:rsidRDefault="007F4E61" w:rsidP="00B8098A">
            <w:pPr>
              <w:jc w:val="center"/>
            </w:pPr>
            <w:r>
              <w:t>12</w:t>
            </w:r>
          </w:p>
        </w:tc>
        <w:tc>
          <w:tcPr>
            <w:tcW w:w="2126" w:type="dxa"/>
            <w:vAlign w:val="bottom"/>
          </w:tcPr>
          <w:p w:rsidR="007F4E61" w:rsidRDefault="00001B4A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701" w:type="dxa"/>
            <w:tcBorders>
              <w:right w:val="single" w:sz="18" w:space="0" w:color="auto"/>
            </w:tcBorders>
            <w:vAlign w:val="bottom"/>
          </w:tcPr>
          <w:p w:rsidR="007F4E61" w:rsidRDefault="00D01393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386,1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4E61" w:rsidRDefault="00001B4A" w:rsidP="00B8098A">
            <w:pPr>
              <w:jc w:val="center"/>
            </w:pPr>
            <w:r>
              <w:t>32</w:t>
            </w:r>
          </w:p>
        </w:tc>
        <w:tc>
          <w:tcPr>
            <w:tcW w:w="2127" w:type="dxa"/>
            <w:tcBorders>
              <w:left w:val="single" w:sz="2" w:space="0" w:color="auto"/>
              <w:right w:val="single" w:sz="4" w:space="0" w:color="auto"/>
            </w:tcBorders>
            <w:vAlign w:val="bottom"/>
          </w:tcPr>
          <w:p w:rsidR="007F4E61" w:rsidRDefault="00001B4A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666" w:type="dxa"/>
            <w:tcBorders>
              <w:right w:val="single" w:sz="4" w:space="0" w:color="auto"/>
            </w:tcBorders>
            <w:vAlign w:val="bottom"/>
          </w:tcPr>
          <w:p w:rsidR="007F4E61" w:rsidRDefault="00D01393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380,8</w:t>
            </w:r>
          </w:p>
        </w:tc>
      </w:tr>
      <w:tr w:rsidR="007F4E61" w:rsidTr="00074E24">
        <w:tc>
          <w:tcPr>
            <w:tcW w:w="851" w:type="dxa"/>
            <w:vAlign w:val="center"/>
          </w:tcPr>
          <w:p w:rsidR="007F4E61" w:rsidRDefault="007F4E61" w:rsidP="00B8098A">
            <w:pPr>
              <w:jc w:val="center"/>
            </w:pPr>
            <w:r>
              <w:t>13</w:t>
            </w:r>
          </w:p>
        </w:tc>
        <w:tc>
          <w:tcPr>
            <w:tcW w:w="2126" w:type="dxa"/>
            <w:vAlign w:val="bottom"/>
          </w:tcPr>
          <w:p w:rsidR="007F4E61" w:rsidRDefault="00001B4A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701" w:type="dxa"/>
            <w:tcBorders>
              <w:right w:val="single" w:sz="18" w:space="0" w:color="auto"/>
            </w:tcBorders>
            <w:vAlign w:val="bottom"/>
          </w:tcPr>
          <w:p w:rsidR="007F4E61" w:rsidRDefault="00D01393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138,9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4E61" w:rsidRDefault="00001B4A" w:rsidP="00B8098A">
            <w:pPr>
              <w:jc w:val="center"/>
            </w:pPr>
            <w:r>
              <w:t>33</w:t>
            </w:r>
          </w:p>
        </w:tc>
        <w:tc>
          <w:tcPr>
            <w:tcW w:w="2127" w:type="dxa"/>
            <w:tcBorders>
              <w:left w:val="single" w:sz="2" w:space="0" w:color="auto"/>
              <w:right w:val="single" w:sz="4" w:space="0" w:color="auto"/>
            </w:tcBorders>
            <w:vAlign w:val="bottom"/>
          </w:tcPr>
          <w:p w:rsidR="007F4E61" w:rsidRDefault="00001B4A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666" w:type="dxa"/>
            <w:tcBorders>
              <w:right w:val="single" w:sz="4" w:space="0" w:color="auto"/>
            </w:tcBorders>
            <w:vAlign w:val="bottom"/>
          </w:tcPr>
          <w:p w:rsidR="007F4E61" w:rsidRDefault="00D01393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284,2</w:t>
            </w:r>
          </w:p>
        </w:tc>
      </w:tr>
      <w:tr w:rsidR="007F4E61" w:rsidTr="00074E24">
        <w:tc>
          <w:tcPr>
            <w:tcW w:w="851" w:type="dxa"/>
            <w:vAlign w:val="center"/>
          </w:tcPr>
          <w:p w:rsidR="007F4E61" w:rsidRDefault="007F4E61" w:rsidP="00B8098A">
            <w:pPr>
              <w:jc w:val="center"/>
            </w:pPr>
            <w:r>
              <w:t>14</w:t>
            </w:r>
          </w:p>
        </w:tc>
        <w:tc>
          <w:tcPr>
            <w:tcW w:w="2126" w:type="dxa"/>
            <w:vAlign w:val="bottom"/>
          </w:tcPr>
          <w:p w:rsidR="007F4E61" w:rsidRDefault="00001B4A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701" w:type="dxa"/>
            <w:tcBorders>
              <w:right w:val="single" w:sz="18" w:space="0" w:color="auto"/>
            </w:tcBorders>
            <w:vAlign w:val="bottom"/>
          </w:tcPr>
          <w:p w:rsidR="007F4E61" w:rsidRDefault="00D01393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481,4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4E61" w:rsidRDefault="00001B4A" w:rsidP="00B8098A">
            <w:pPr>
              <w:jc w:val="center"/>
            </w:pPr>
            <w:r>
              <w:t>34</w:t>
            </w:r>
          </w:p>
        </w:tc>
        <w:tc>
          <w:tcPr>
            <w:tcW w:w="2127" w:type="dxa"/>
            <w:tcBorders>
              <w:left w:val="single" w:sz="2" w:space="0" w:color="auto"/>
              <w:right w:val="single" w:sz="4" w:space="0" w:color="auto"/>
            </w:tcBorders>
            <w:vAlign w:val="bottom"/>
          </w:tcPr>
          <w:p w:rsidR="007F4E61" w:rsidRDefault="00001B4A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666" w:type="dxa"/>
            <w:tcBorders>
              <w:right w:val="single" w:sz="4" w:space="0" w:color="auto"/>
            </w:tcBorders>
            <w:vAlign w:val="bottom"/>
          </w:tcPr>
          <w:p w:rsidR="007F4E61" w:rsidRDefault="00D01393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350,0</w:t>
            </w:r>
          </w:p>
        </w:tc>
      </w:tr>
      <w:tr w:rsidR="007F4E61" w:rsidTr="00074E24">
        <w:tc>
          <w:tcPr>
            <w:tcW w:w="851" w:type="dxa"/>
            <w:vAlign w:val="center"/>
          </w:tcPr>
          <w:p w:rsidR="007F4E61" w:rsidRDefault="007F4E61" w:rsidP="00B8098A">
            <w:pPr>
              <w:jc w:val="center"/>
            </w:pPr>
            <w:r>
              <w:t>15</w:t>
            </w:r>
          </w:p>
        </w:tc>
        <w:tc>
          <w:tcPr>
            <w:tcW w:w="2126" w:type="dxa"/>
            <w:vAlign w:val="bottom"/>
          </w:tcPr>
          <w:p w:rsidR="007F4E61" w:rsidRDefault="00001B4A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701" w:type="dxa"/>
            <w:tcBorders>
              <w:right w:val="single" w:sz="18" w:space="0" w:color="auto"/>
            </w:tcBorders>
            <w:vAlign w:val="bottom"/>
          </w:tcPr>
          <w:p w:rsidR="007F4E61" w:rsidRDefault="00D01393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256,2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F4E61" w:rsidRDefault="00001B4A" w:rsidP="00B8098A">
            <w:pPr>
              <w:jc w:val="center"/>
            </w:pPr>
            <w:r>
              <w:t>35</w:t>
            </w:r>
          </w:p>
        </w:tc>
        <w:tc>
          <w:tcPr>
            <w:tcW w:w="2127" w:type="dxa"/>
            <w:tcBorders>
              <w:left w:val="single" w:sz="2" w:space="0" w:color="auto"/>
              <w:right w:val="single" w:sz="4" w:space="0" w:color="auto"/>
            </w:tcBorders>
            <w:vAlign w:val="bottom"/>
          </w:tcPr>
          <w:p w:rsidR="007F4E61" w:rsidRDefault="00001B4A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666" w:type="dxa"/>
            <w:tcBorders>
              <w:right w:val="single" w:sz="4" w:space="0" w:color="auto"/>
            </w:tcBorders>
            <w:vAlign w:val="bottom"/>
          </w:tcPr>
          <w:p w:rsidR="007F4E61" w:rsidRDefault="00D01393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392,5</w:t>
            </w:r>
          </w:p>
        </w:tc>
      </w:tr>
      <w:tr w:rsidR="00001B4A" w:rsidTr="00074E24">
        <w:tc>
          <w:tcPr>
            <w:tcW w:w="851" w:type="dxa"/>
            <w:vAlign w:val="center"/>
          </w:tcPr>
          <w:p w:rsidR="00001B4A" w:rsidRDefault="00001B4A" w:rsidP="00B8098A">
            <w:pPr>
              <w:jc w:val="center"/>
            </w:pPr>
            <w:r>
              <w:t>16</w:t>
            </w:r>
          </w:p>
        </w:tc>
        <w:tc>
          <w:tcPr>
            <w:tcW w:w="2126" w:type="dxa"/>
            <w:vAlign w:val="bottom"/>
          </w:tcPr>
          <w:p w:rsidR="00001B4A" w:rsidRDefault="00001B4A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701" w:type="dxa"/>
            <w:tcBorders>
              <w:right w:val="single" w:sz="18" w:space="0" w:color="auto"/>
            </w:tcBorders>
            <w:vAlign w:val="bottom"/>
          </w:tcPr>
          <w:p w:rsidR="00001B4A" w:rsidRDefault="00D01393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266,9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1B4A" w:rsidRDefault="00001B4A" w:rsidP="00B8098A">
            <w:pPr>
              <w:jc w:val="center"/>
            </w:pPr>
            <w:r>
              <w:t>36</w:t>
            </w:r>
          </w:p>
        </w:tc>
        <w:tc>
          <w:tcPr>
            <w:tcW w:w="2127" w:type="dxa"/>
            <w:tcBorders>
              <w:left w:val="single" w:sz="2" w:space="0" w:color="auto"/>
              <w:right w:val="single" w:sz="4" w:space="0" w:color="auto"/>
            </w:tcBorders>
            <w:vAlign w:val="bottom"/>
          </w:tcPr>
          <w:p w:rsidR="00001B4A" w:rsidRDefault="00001B4A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66" w:type="dxa"/>
            <w:tcBorders>
              <w:right w:val="single" w:sz="4" w:space="0" w:color="auto"/>
            </w:tcBorders>
            <w:vAlign w:val="bottom"/>
          </w:tcPr>
          <w:p w:rsidR="00001B4A" w:rsidRDefault="00D01393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480,5</w:t>
            </w:r>
          </w:p>
        </w:tc>
      </w:tr>
      <w:tr w:rsidR="00001B4A" w:rsidTr="00074E24">
        <w:tc>
          <w:tcPr>
            <w:tcW w:w="851" w:type="dxa"/>
            <w:vAlign w:val="center"/>
          </w:tcPr>
          <w:p w:rsidR="00001B4A" w:rsidRDefault="00001B4A" w:rsidP="00B8098A">
            <w:pPr>
              <w:jc w:val="center"/>
            </w:pPr>
            <w:r>
              <w:t>17</w:t>
            </w:r>
          </w:p>
        </w:tc>
        <w:tc>
          <w:tcPr>
            <w:tcW w:w="2126" w:type="dxa"/>
            <w:vAlign w:val="bottom"/>
          </w:tcPr>
          <w:p w:rsidR="00001B4A" w:rsidRDefault="00001B4A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701" w:type="dxa"/>
            <w:tcBorders>
              <w:right w:val="single" w:sz="18" w:space="0" w:color="auto"/>
            </w:tcBorders>
            <w:vAlign w:val="bottom"/>
          </w:tcPr>
          <w:p w:rsidR="00001B4A" w:rsidRDefault="00D01393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117,0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1B4A" w:rsidRDefault="00001B4A" w:rsidP="00B8098A">
            <w:pPr>
              <w:jc w:val="center"/>
            </w:pPr>
            <w:r>
              <w:t>37</w:t>
            </w:r>
          </w:p>
        </w:tc>
        <w:tc>
          <w:tcPr>
            <w:tcW w:w="2127" w:type="dxa"/>
            <w:tcBorders>
              <w:left w:val="single" w:sz="2" w:space="0" w:color="auto"/>
              <w:right w:val="single" w:sz="4" w:space="0" w:color="auto"/>
            </w:tcBorders>
            <w:vAlign w:val="bottom"/>
          </w:tcPr>
          <w:p w:rsidR="00001B4A" w:rsidRDefault="00001B4A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666" w:type="dxa"/>
            <w:tcBorders>
              <w:right w:val="single" w:sz="4" w:space="0" w:color="auto"/>
            </w:tcBorders>
            <w:vAlign w:val="bottom"/>
          </w:tcPr>
          <w:p w:rsidR="00001B4A" w:rsidRDefault="00D01393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402,8</w:t>
            </w:r>
          </w:p>
        </w:tc>
      </w:tr>
      <w:tr w:rsidR="00001B4A" w:rsidTr="00074E24">
        <w:tc>
          <w:tcPr>
            <w:tcW w:w="851" w:type="dxa"/>
            <w:vAlign w:val="center"/>
          </w:tcPr>
          <w:p w:rsidR="00001B4A" w:rsidRDefault="00001B4A" w:rsidP="00B8098A">
            <w:pPr>
              <w:jc w:val="center"/>
            </w:pPr>
            <w:r>
              <w:t>18</w:t>
            </w:r>
          </w:p>
        </w:tc>
        <w:tc>
          <w:tcPr>
            <w:tcW w:w="2126" w:type="dxa"/>
            <w:vAlign w:val="bottom"/>
          </w:tcPr>
          <w:p w:rsidR="00001B4A" w:rsidRDefault="00001B4A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701" w:type="dxa"/>
            <w:tcBorders>
              <w:right w:val="single" w:sz="18" w:space="0" w:color="auto"/>
            </w:tcBorders>
            <w:vAlign w:val="bottom"/>
          </w:tcPr>
          <w:p w:rsidR="00001B4A" w:rsidRDefault="00D01393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293,9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1B4A" w:rsidRDefault="00001B4A" w:rsidP="00B8098A">
            <w:pPr>
              <w:jc w:val="center"/>
            </w:pPr>
            <w:r>
              <w:t>38</w:t>
            </w:r>
          </w:p>
        </w:tc>
        <w:tc>
          <w:tcPr>
            <w:tcW w:w="2127" w:type="dxa"/>
            <w:tcBorders>
              <w:left w:val="single" w:sz="2" w:space="0" w:color="auto"/>
              <w:right w:val="single" w:sz="4" w:space="0" w:color="auto"/>
            </w:tcBorders>
            <w:vAlign w:val="bottom"/>
          </w:tcPr>
          <w:p w:rsidR="00001B4A" w:rsidRDefault="00892A8A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666" w:type="dxa"/>
            <w:tcBorders>
              <w:right w:val="single" w:sz="4" w:space="0" w:color="auto"/>
            </w:tcBorders>
            <w:vAlign w:val="bottom"/>
          </w:tcPr>
          <w:p w:rsidR="00001B4A" w:rsidRDefault="00D01393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394,1</w:t>
            </w:r>
          </w:p>
        </w:tc>
      </w:tr>
      <w:tr w:rsidR="00001B4A" w:rsidTr="00074E24">
        <w:tc>
          <w:tcPr>
            <w:tcW w:w="851" w:type="dxa"/>
            <w:vAlign w:val="center"/>
          </w:tcPr>
          <w:p w:rsidR="00001B4A" w:rsidRDefault="00001B4A" w:rsidP="00B8098A">
            <w:pPr>
              <w:jc w:val="center"/>
            </w:pPr>
            <w:r>
              <w:t>19</w:t>
            </w:r>
          </w:p>
        </w:tc>
        <w:tc>
          <w:tcPr>
            <w:tcW w:w="2126" w:type="dxa"/>
            <w:vAlign w:val="bottom"/>
          </w:tcPr>
          <w:p w:rsidR="00001B4A" w:rsidRDefault="00001B4A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701" w:type="dxa"/>
            <w:tcBorders>
              <w:right w:val="single" w:sz="18" w:space="0" w:color="auto"/>
            </w:tcBorders>
            <w:vAlign w:val="bottom"/>
          </w:tcPr>
          <w:p w:rsidR="00001B4A" w:rsidRDefault="00D01393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500,0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1B4A" w:rsidRDefault="00001B4A" w:rsidP="00B8098A">
            <w:pPr>
              <w:jc w:val="center"/>
            </w:pPr>
            <w:r>
              <w:t>39</w:t>
            </w:r>
          </w:p>
        </w:tc>
        <w:tc>
          <w:tcPr>
            <w:tcW w:w="2127" w:type="dxa"/>
            <w:tcBorders>
              <w:left w:val="single" w:sz="2" w:space="0" w:color="auto"/>
              <w:right w:val="single" w:sz="4" w:space="0" w:color="auto"/>
            </w:tcBorders>
            <w:vAlign w:val="bottom"/>
          </w:tcPr>
          <w:p w:rsidR="00001B4A" w:rsidRDefault="00892A8A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666" w:type="dxa"/>
            <w:tcBorders>
              <w:right w:val="single" w:sz="4" w:space="0" w:color="auto"/>
            </w:tcBorders>
            <w:vAlign w:val="bottom"/>
          </w:tcPr>
          <w:p w:rsidR="00001B4A" w:rsidRDefault="00D01393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350,1</w:t>
            </w:r>
          </w:p>
        </w:tc>
      </w:tr>
      <w:tr w:rsidR="00001B4A" w:rsidTr="00074E24">
        <w:tc>
          <w:tcPr>
            <w:tcW w:w="851" w:type="dxa"/>
            <w:vAlign w:val="center"/>
          </w:tcPr>
          <w:p w:rsidR="00001B4A" w:rsidRDefault="00001B4A" w:rsidP="00B8098A">
            <w:pPr>
              <w:jc w:val="center"/>
            </w:pPr>
            <w:r>
              <w:t>20</w:t>
            </w:r>
          </w:p>
        </w:tc>
        <w:tc>
          <w:tcPr>
            <w:tcW w:w="2126" w:type="dxa"/>
            <w:vAlign w:val="bottom"/>
          </w:tcPr>
          <w:p w:rsidR="00001B4A" w:rsidRDefault="00001B4A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701" w:type="dxa"/>
            <w:tcBorders>
              <w:right w:val="single" w:sz="18" w:space="0" w:color="auto"/>
            </w:tcBorders>
            <w:vAlign w:val="bottom"/>
          </w:tcPr>
          <w:p w:rsidR="00001B4A" w:rsidRDefault="00D01393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350,0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01B4A" w:rsidRDefault="00001B4A" w:rsidP="00B8098A">
            <w:pPr>
              <w:jc w:val="center"/>
            </w:pPr>
            <w:r>
              <w:t>40</w:t>
            </w:r>
          </w:p>
        </w:tc>
        <w:tc>
          <w:tcPr>
            <w:tcW w:w="2127" w:type="dxa"/>
            <w:tcBorders>
              <w:left w:val="single" w:sz="2" w:space="0" w:color="auto"/>
              <w:right w:val="single" w:sz="4" w:space="0" w:color="auto"/>
            </w:tcBorders>
            <w:vAlign w:val="bottom"/>
          </w:tcPr>
          <w:p w:rsidR="00001B4A" w:rsidRDefault="00892A8A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66" w:type="dxa"/>
            <w:tcBorders>
              <w:right w:val="single" w:sz="4" w:space="0" w:color="auto"/>
            </w:tcBorders>
            <w:vAlign w:val="bottom"/>
          </w:tcPr>
          <w:p w:rsidR="00001B4A" w:rsidRDefault="00D01393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363,0</w:t>
            </w:r>
          </w:p>
        </w:tc>
      </w:tr>
    </w:tbl>
    <w:p w:rsidR="00074E24" w:rsidRDefault="00074E24" w:rsidP="00074E24">
      <w:pPr>
        <w:pStyle w:val="a3"/>
        <w:spacing w:before="240" w:line="360" w:lineRule="auto"/>
        <w:jc w:val="center"/>
        <w:rPr>
          <w:b/>
        </w:rPr>
      </w:pPr>
      <w:r>
        <w:rPr>
          <w:b/>
        </w:rPr>
        <w:t>Задание 1</w:t>
      </w:r>
    </w:p>
    <w:p w:rsidR="00074E24" w:rsidRDefault="00074E24" w:rsidP="00DB7ED3">
      <w:pPr>
        <w:pStyle w:val="a3"/>
        <w:spacing w:line="360" w:lineRule="auto"/>
        <w:ind w:firstLine="540"/>
      </w:pPr>
      <w:r>
        <w:t>По исходным данным</w:t>
      </w:r>
      <w:r w:rsidR="00F208CF">
        <w:t>:</w:t>
      </w:r>
    </w:p>
    <w:p w:rsidR="00074E24" w:rsidRDefault="00074E24" w:rsidP="00DB7ED3">
      <w:pPr>
        <w:pStyle w:val="a3"/>
        <w:numPr>
          <w:ilvl w:val="0"/>
          <w:numId w:val="1"/>
        </w:numPr>
        <w:tabs>
          <w:tab w:val="num" w:pos="0"/>
        </w:tabs>
        <w:spacing w:after="120" w:line="360" w:lineRule="auto"/>
        <w:ind w:left="0" w:firstLine="567"/>
      </w:pPr>
      <w:r>
        <w:t>Постро</w:t>
      </w:r>
      <w:r w:rsidR="00F208CF">
        <w:t>йте</w:t>
      </w:r>
      <w:r>
        <w:t xml:space="preserve"> статистический ряд распределения объектов недвижимости по </w:t>
      </w:r>
      <w:r w:rsidR="007B3D2C">
        <w:t xml:space="preserve">признаку - </w:t>
      </w:r>
      <w:r w:rsidR="007B3D2C">
        <w:rPr>
          <w:b/>
          <w:bCs/>
          <w:i/>
        </w:rPr>
        <w:t>ц</w:t>
      </w:r>
      <w:r w:rsidR="00F208CF">
        <w:rPr>
          <w:b/>
          <w:bCs/>
          <w:i/>
        </w:rPr>
        <w:t>ен</w:t>
      </w:r>
      <w:r w:rsidR="007B3D2C">
        <w:rPr>
          <w:b/>
          <w:bCs/>
          <w:i/>
        </w:rPr>
        <w:t>а</w:t>
      </w:r>
      <w:r w:rsidR="00F208CF">
        <w:rPr>
          <w:b/>
          <w:bCs/>
          <w:i/>
        </w:rPr>
        <w:t xml:space="preserve"> 1 кв.м общей площади квартиры</w:t>
      </w:r>
      <w:r>
        <w:t xml:space="preserve">, образовав </w:t>
      </w:r>
      <w:r w:rsidR="00F208CF">
        <w:rPr>
          <w:b/>
          <w:bCs/>
          <w:i/>
          <w:iCs/>
        </w:rPr>
        <w:t>шесть</w:t>
      </w:r>
      <w:r w:rsidR="00F208CF">
        <w:t xml:space="preserve"> групп</w:t>
      </w:r>
      <w:r>
        <w:t xml:space="preserve"> с равными интервалами.</w:t>
      </w:r>
    </w:p>
    <w:p w:rsidR="00074E24" w:rsidRPr="007B3D2C" w:rsidRDefault="00074E24" w:rsidP="00DB7ED3">
      <w:pPr>
        <w:pStyle w:val="a3"/>
        <w:numPr>
          <w:ilvl w:val="0"/>
          <w:numId w:val="1"/>
        </w:numPr>
        <w:tabs>
          <w:tab w:val="num" w:pos="0"/>
        </w:tabs>
        <w:spacing w:after="120" w:line="360" w:lineRule="auto"/>
        <w:ind w:left="0" w:firstLine="567"/>
        <w:rPr>
          <w:u w:val="single"/>
        </w:rPr>
      </w:pPr>
      <w:r>
        <w:t>Рассчита</w:t>
      </w:r>
      <w:r w:rsidR="00F208CF">
        <w:t>йте</w:t>
      </w:r>
      <w:r>
        <w:t xml:space="preserve"> характеристики</w:t>
      </w:r>
      <w:r w:rsidR="00F208CF">
        <w:t xml:space="preserve"> интервального</w:t>
      </w:r>
      <w:r>
        <w:t xml:space="preserve"> ряда распределения: </w:t>
      </w:r>
      <w:r w:rsidRPr="007B3D2C">
        <w:t>среднюю арифметическую,</w:t>
      </w:r>
      <w:r w:rsidR="007B3D2C" w:rsidRPr="007B3D2C">
        <w:t xml:space="preserve"> </w:t>
      </w:r>
      <w:r w:rsidRPr="007B3D2C">
        <w:t>среднее квадратическое отклонение, коэффициент вариации</w:t>
      </w:r>
      <w:r w:rsidR="007B3D2C" w:rsidRPr="007B3D2C">
        <w:t>, моду и медиану</w:t>
      </w:r>
      <w:r w:rsidRPr="007B3D2C">
        <w:t>.</w:t>
      </w:r>
    </w:p>
    <w:p w:rsidR="007B3D2C" w:rsidRDefault="007B3D2C" w:rsidP="00DB7ED3">
      <w:pPr>
        <w:pStyle w:val="a3"/>
        <w:spacing w:after="120" w:line="360" w:lineRule="auto"/>
        <w:ind w:firstLine="567"/>
      </w:pPr>
      <w:r>
        <w:t>Сделайте выводы по результатам выполнения задания.</w:t>
      </w:r>
    </w:p>
    <w:p w:rsidR="007B3D2C" w:rsidRDefault="007B3D2C" w:rsidP="00DB7ED3">
      <w:pPr>
        <w:pStyle w:val="a3"/>
        <w:spacing w:after="120" w:line="360" w:lineRule="auto"/>
        <w:ind w:left="720"/>
        <w:jc w:val="center"/>
        <w:rPr>
          <w:b/>
        </w:rPr>
      </w:pPr>
      <w:r>
        <w:rPr>
          <w:b/>
        </w:rPr>
        <w:t>Задание 2</w:t>
      </w:r>
    </w:p>
    <w:p w:rsidR="007B3D2C" w:rsidRDefault="007B3D2C" w:rsidP="00DB7ED3">
      <w:pPr>
        <w:pStyle w:val="a3"/>
        <w:spacing w:after="120" w:line="360" w:lineRule="auto"/>
        <w:ind w:left="720"/>
      </w:pPr>
      <w:r>
        <w:t>По исходным данным:</w:t>
      </w:r>
    </w:p>
    <w:p w:rsidR="007B3D2C" w:rsidRPr="00193123" w:rsidRDefault="007B3D2C" w:rsidP="00DB7ED3">
      <w:pPr>
        <w:pStyle w:val="a3"/>
        <w:numPr>
          <w:ilvl w:val="0"/>
          <w:numId w:val="2"/>
        </w:numPr>
        <w:spacing w:after="120" w:line="360" w:lineRule="auto"/>
        <w:ind w:left="0" w:firstLine="567"/>
        <w:rPr>
          <w:u w:val="single"/>
        </w:rPr>
      </w:pPr>
      <w:r>
        <w:t xml:space="preserve">Установите наличие и характер связи между признаками – </w:t>
      </w:r>
      <w:r w:rsidRPr="007B3D2C">
        <w:rPr>
          <w:b/>
        </w:rPr>
        <w:t>рейтинг района месторасположения квартиры по удалённости от центра (чем выше значение рейтинга, тем дальше от центра) и цен</w:t>
      </w:r>
      <w:r w:rsidR="003725AD">
        <w:rPr>
          <w:b/>
        </w:rPr>
        <w:t>а</w:t>
      </w:r>
      <w:r w:rsidRPr="007B3D2C">
        <w:rPr>
          <w:b/>
        </w:rPr>
        <w:t xml:space="preserve"> 1 кв.м общей площади квартиры</w:t>
      </w:r>
      <w:r>
        <w:t xml:space="preserve"> методом  </w:t>
      </w:r>
      <w:r w:rsidR="00193123">
        <w:t>аналитической группировки, образовав шесть групп с равными интервалами по факторному признаку.</w:t>
      </w:r>
    </w:p>
    <w:p w:rsidR="00193123" w:rsidRDefault="00193123" w:rsidP="00DB7ED3">
      <w:pPr>
        <w:pStyle w:val="a3"/>
        <w:numPr>
          <w:ilvl w:val="0"/>
          <w:numId w:val="2"/>
        </w:numPr>
        <w:spacing w:after="120" w:line="360" w:lineRule="auto"/>
        <w:ind w:left="0" w:firstLine="567"/>
      </w:pPr>
      <w:r w:rsidRPr="00193123">
        <w:t>Измерьте тесноту корре</w:t>
      </w:r>
      <w:r>
        <w:t>ляционной связи между названными признаками с использованием коэффициентов детерминации и эмпирического корреляционного отношения.</w:t>
      </w:r>
    </w:p>
    <w:p w:rsidR="00193123" w:rsidRDefault="00193123" w:rsidP="00833AB5">
      <w:pPr>
        <w:pStyle w:val="a3"/>
        <w:spacing w:after="120" w:line="360" w:lineRule="auto"/>
        <w:ind w:firstLine="567"/>
      </w:pPr>
      <w:r>
        <w:tab/>
        <w:t>Сделайте выводы по результатам выполнения задания.</w:t>
      </w:r>
    </w:p>
    <w:p w:rsidR="00833AB5" w:rsidRPr="003725AD" w:rsidRDefault="00833AB5" w:rsidP="003725AD">
      <w:pPr>
        <w:pStyle w:val="a3"/>
        <w:spacing w:after="120" w:line="360" w:lineRule="auto"/>
        <w:jc w:val="center"/>
        <w:rPr>
          <w:b/>
        </w:rPr>
      </w:pPr>
      <w:r w:rsidRPr="003725AD">
        <w:rPr>
          <w:b/>
        </w:rPr>
        <w:t>Задание 3</w:t>
      </w:r>
    </w:p>
    <w:p w:rsidR="00833AB5" w:rsidRDefault="00833AB5" w:rsidP="00DB7ED3">
      <w:pPr>
        <w:pStyle w:val="a3"/>
        <w:spacing w:after="120" w:line="360" w:lineRule="auto"/>
      </w:pPr>
      <w:r>
        <w:tab/>
        <w:t>По результатам выполнения задания 1 с вероятностью 0,997 вычислите:</w:t>
      </w:r>
    </w:p>
    <w:p w:rsidR="00833AB5" w:rsidRDefault="00833AB5" w:rsidP="00833AB5">
      <w:pPr>
        <w:pStyle w:val="a3"/>
        <w:numPr>
          <w:ilvl w:val="0"/>
          <w:numId w:val="3"/>
        </w:numPr>
        <w:spacing w:after="120" w:line="360" w:lineRule="auto"/>
      </w:pPr>
      <w:r>
        <w:t>Ошибку выборки средней цены 1 кв.м общей площади однокомнатной квартиры и границы, в которых будет находится средняя цена 1 кв.м общей площади однокомнатной квартиры в генеральной совокупности.</w:t>
      </w:r>
    </w:p>
    <w:p w:rsidR="00833AB5" w:rsidRDefault="00833AB5" w:rsidP="00833AB5">
      <w:pPr>
        <w:pStyle w:val="a3"/>
        <w:numPr>
          <w:ilvl w:val="0"/>
          <w:numId w:val="3"/>
        </w:numPr>
        <w:spacing w:after="120" w:line="360" w:lineRule="auto"/>
      </w:pPr>
      <w:r>
        <w:t>Ошибку выборки доли квартир со средней ценой 1 кв.м общей площади 308,5 у.е. и более и границы, в которых будет находиться генеральная доля.</w:t>
      </w:r>
    </w:p>
    <w:p w:rsidR="00833AB5" w:rsidRPr="003725AD" w:rsidRDefault="00833AB5" w:rsidP="003725AD">
      <w:pPr>
        <w:pStyle w:val="a3"/>
        <w:spacing w:after="120" w:line="360" w:lineRule="auto"/>
        <w:jc w:val="center"/>
        <w:rPr>
          <w:b/>
        </w:rPr>
      </w:pPr>
      <w:r w:rsidRPr="003725AD">
        <w:rPr>
          <w:b/>
        </w:rPr>
        <w:t>Задание 4</w:t>
      </w:r>
    </w:p>
    <w:p w:rsidR="00833AB5" w:rsidRDefault="00833AB5" w:rsidP="00833AB5">
      <w:pPr>
        <w:pStyle w:val="a3"/>
        <w:spacing w:after="120" w:line="360" w:lineRule="auto"/>
      </w:pPr>
      <w:r>
        <w:tab/>
        <w:t>Имеются следующие данные об обороте розничной торговли на вещевых, смешанных и продовольственных рынках городов региона:</w:t>
      </w:r>
    </w:p>
    <w:tbl>
      <w:tblPr>
        <w:tblStyle w:val="aa"/>
        <w:tblW w:w="0" w:type="auto"/>
        <w:tblLook w:val="04A0"/>
      </w:tblPr>
      <w:tblGrid>
        <w:gridCol w:w="1453"/>
        <w:gridCol w:w="1359"/>
        <w:gridCol w:w="1990"/>
        <w:gridCol w:w="1866"/>
        <w:gridCol w:w="2335"/>
      </w:tblGrid>
      <w:tr w:rsidR="002A35E9" w:rsidTr="002A35E9">
        <w:tc>
          <w:tcPr>
            <w:tcW w:w="1526" w:type="dxa"/>
            <w:vMerge w:val="restart"/>
          </w:tcPr>
          <w:p w:rsidR="002A35E9" w:rsidRPr="002A35E9" w:rsidRDefault="002A35E9" w:rsidP="002A35E9">
            <w:pPr>
              <w:pStyle w:val="a3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A35E9">
              <w:rPr>
                <w:b/>
                <w:sz w:val="24"/>
                <w:szCs w:val="24"/>
              </w:rPr>
              <w:t>Город</w:t>
            </w:r>
          </w:p>
        </w:tc>
        <w:tc>
          <w:tcPr>
            <w:tcW w:w="3544" w:type="dxa"/>
            <w:gridSpan w:val="2"/>
            <w:vMerge w:val="restart"/>
          </w:tcPr>
          <w:p w:rsidR="002A35E9" w:rsidRPr="002A35E9" w:rsidRDefault="002A35E9" w:rsidP="00F97C13">
            <w:pPr>
              <w:pStyle w:val="a3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A35E9">
              <w:rPr>
                <w:b/>
                <w:sz w:val="24"/>
                <w:szCs w:val="24"/>
              </w:rPr>
              <w:t xml:space="preserve">Объём продаж в </w:t>
            </w:r>
            <w:r w:rsidR="00F97C13">
              <w:rPr>
                <w:b/>
                <w:sz w:val="24"/>
                <w:szCs w:val="24"/>
              </w:rPr>
              <w:t>сопоставимых</w:t>
            </w:r>
            <w:r w:rsidRPr="002A35E9">
              <w:rPr>
                <w:b/>
                <w:sz w:val="24"/>
                <w:szCs w:val="24"/>
              </w:rPr>
              <w:t xml:space="preserve"> ценах, млн.руб.</w:t>
            </w:r>
          </w:p>
        </w:tc>
        <w:tc>
          <w:tcPr>
            <w:tcW w:w="1984" w:type="dxa"/>
          </w:tcPr>
          <w:p w:rsidR="002A35E9" w:rsidRPr="001B748C" w:rsidRDefault="002A35E9" w:rsidP="002A35E9">
            <w:pPr>
              <w:pStyle w:val="a3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A35E9">
              <w:rPr>
                <w:b/>
                <w:sz w:val="24"/>
                <w:szCs w:val="24"/>
              </w:rPr>
              <w:t xml:space="preserve">2-й год в % </w:t>
            </w:r>
          </w:p>
          <w:p w:rsidR="002A35E9" w:rsidRPr="002A35E9" w:rsidRDefault="002A35E9" w:rsidP="002A35E9">
            <w:pPr>
              <w:pStyle w:val="a3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A35E9">
              <w:rPr>
                <w:b/>
                <w:sz w:val="24"/>
                <w:szCs w:val="24"/>
              </w:rPr>
              <w:t>к 1-му году</w:t>
            </w:r>
          </w:p>
        </w:tc>
        <w:tc>
          <w:tcPr>
            <w:tcW w:w="2517" w:type="dxa"/>
          </w:tcPr>
          <w:p w:rsidR="002A35E9" w:rsidRPr="001B748C" w:rsidRDefault="002A35E9" w:rsidP="002A35E9">
            <w:pPr>
              <w:pStyle w:val="a3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A35E9">
              <w:rPr>
                <w:b/>
                <w:sz w:val="24"/>
                <w:szCs w:val="24"/>
              </w:rPr>
              <w:t xml:space="preserve">3-й год в % </w:t>
            </w:r>
          </w:p>
          <w:p w:rsidR="002A35E9" w:rsidRPr="002A35E9" w:rsidRDefault="002A35E9" w:rsidP="002A35E9">
            <w:pPr>
              <w:pStyle w:val="a3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A35E9">
              <w:rPr>
                <w:b/>
                <w:sz w:val="24"/>
                <w:szCs w:val="24"/>
              </w:rPr>
              <w:t>ко 2-му году</w:t>
            </w:r>
          </w:p>
        </w:tc>
      </w:tr>
      <w:tr w:rsidR="002A35E9" w:rsidTr="002A35E9">
        <w:trPr>
          <w:trHeight w:val="414"/>
        </w:trPr>
        <w:tc>
          <w:tcPr>
            <w:tcW w:w="1526" w:type="dxa"/>
            <w:vMerge/>
          </w:tcPr>
          <w:p w:rsidR="002A35E9" w:rsidRPr="002A35E9" w:rsidRDefault="002A35E9" w:rsidP="002A35E9">
            <w:pPr>
              <w:pStyle w:val="a3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vMerge/>
          </w:tcPr>
          <w:p w:rsidR="002A35E9" w:rsidRPr="002A35E9" w:rsidRDefault="002A35E9" w:rsidP="002A35E9">
            <w:pPr>
              <w:pStyle w:val="a3"/>
              <w:spacing w:after="120"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1" w:type="dxa"/>
            <w:gridSpan w:val="2"/>
            <w:vMerge w:val="restart"/>
          </w:tcPr>
          <w:p w:rsidR="002A35E9" w:rsidRDefault="002A35E9" w:rsidP="002A35E9">
            <w:pPr>
              <w:pStyle w:val="a3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A35E9">
              <w:rPr>
                <w:b/>
                <w:sz w:val="24"/>
                <w:szCs w:val="24"/>
              </w:rPr>
              <w:t xml:space="preserve">в сопоставимых ценах </w:t>
            </w:r>
          </w:p>
          <w:p w:rsidR="002A35E9" w:rsidRPr="002A35E9" w:rsidRDefault="002A35E9" w:rsidP="002A35E9">
            <w:pPr>
              <w:pStyle w:val="a3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A35E9">
              <w:rPr>
                <w:b/>
                <w:sz w:val="24"/>
                <w:szCs w:val="24"/>
              </w:rPr>
              <w:t>(ценах 1-го года)</w:t>
            </w:r>
          </w:p>
        </w:tc>
      </w:tr>
      <w:tr w:rsidR="002A35E9" w:rsidTr="002A35E9">
        <w:trPr>
          <w:trHeight w:val="246"/>
        </w:trPr>
        <w:tc>
          <w:tcPr>
            <w:tcW w:w="1526" w:type="dxa"/>
            <w:vMerge/>
          </w:tcPr>
          <w:p w:rsidR="002A35E9" w:rsidRPr="001B748C" w:rsidRDefault="002A35E9" w:rsidP="002A35E9">
            <w:pPr>
              <w:pStyle w:val="a3"/>
              <w:spacing w:after="120" w:line="276" w:lineRule="auto"/>
            </w:pPr>
          </w:p>
        </w:tc>
        <w:tc>
          <w:tcPr>
            <w:tcW w:w="1417" w:type="dxa"/>
          </w:tcPr>
          <w:p w:rsidR="002A35E9" w:rsidRPr="002A35E9" w:rsidRDefault="002A35E9" w:rsidP="002A35E9">
            <w:pPr>
              <w:pStyle w:val="a3"/>
              <w:spacing w:after="120" w:line="276" w:lineRule="auto"/>
              <w:jc w:val="center"/>
              <w:rPr>
                <w:b/>
                <w:sz w:val="24"/>
                <w:szCs w:val="24"/>
              </w:rPr>
            </w:pPr>
            <w:r w:rsidRPr="002A35E9">
              <w:rPr>
                <w:b/>
                <w:sz w:val="24"/>
                <w:szCs w:val="24"/>
              </w:rPr>
              <w:t>1-й год</w:t>
            </w:r>
          </w:p>
        </w:tc>
        <w:tc>
          <w:tcPr>
            <w:tcW w:w="2127" w:type="dxa"/>
          </w:tcPr>
          <w:p w:rsidR="002A35E9" w:rsidRPr="002A35E9" w:rsidRDefault="002A35E9" w:rsidP="002A35E9">
            <w:pPr>
              <w:pStyle w:val="a3"/>
              <w:spacing w:after="120" w:line="276" w:lineRule="auto"/>
              <w:jc w:val="center"/>
              <w:rPr>
                <w:b/>
                <w:sz w:val="24"/>
                <w:szCs w:val="24"/>
              </w:rPr>
            </w:pPr>
            <w:r w:rsidRPr="002A35E9">
              <w:rPr>
                <w:b/>
                <w:sz w:val="24"/>
                <w:szCs w:val="24"/>
              </w:rPr>
              <w:t>3-й год</w:t>
            </w:r>
          </w:p>
        </w:tc>
        <w:tc>
          <w:tcPr>
            <w:tcW w:w="4501" w:type="dxa"/>
            <w:gridSpan w:val="2"/>
            <w:vMerge/>
          </w:tcPr>
          <w:p w:rsidR="002A35E9" w:rsidRDefault="002A35E9" w:rsidP="002A35E9">
            <w:pPr>
              <w:pStyle w:val="a3"/>
              <w:spacing w:after="120" w:line="276" w:lineRule="auto"/>
            </w:pPr>
          </w:p>
        </w:tc>
      </w:tr>
      <w:tr w:rsidR="002A35E9" w:rsidTr="002A35E9">
        <w:tc>
          <w:tcPr>
            <w:tcW w:w="1526" w:type="dxa"/>
          </w:tcPr>
          <w:p w:rsidR="002A35E9" w:rsidRPr="002A35E9" w:rsidRDefault="002A35E9" w:rsidP="002A35E9">
            <w:pPr>
              <w:pStyle w:val="a3"/>
              <w:spacing w:after="120"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A35E9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417" w:type="dxa"/>
          </w:tcPr>
          <w:p w:rsidR="002A35E9" w:rsidRPr="002A35E9" w:rsidRDefault="002A35E9" w:rsidP="002A35E9">
            <w:pPr>
              <w:pStyle w:val="a3"/>
              <w:spacing w:after="120" w:line="276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1906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127" w:type="dxa"/>
          </w:tcPr>
          <w:p w:rsidR="002A35E9" w:rsidRPr="002A35E9" w:rsidRDefault="002A35E9" w:rsidP="002A35E9">
            <w:pPr>
              <w:pStyle w:val="a3"/>
              <w:spacing w:after="12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2319,9</w:t>
            </w:r>
          </w:p>
        </w:tc>
        <w:tc>
          <w:tcPr>
            <w:tcW w:w="1984" w:type="dxa"/>
          </w:tcPr>
          <w:p w:rsidR="002A35E9" w:rsidRPr="002A35E9" w:rsidRDefault="002A35E9" w:rsidP="002A35E9">
            <w:pPr>
              <w:pStyle w:val="a3"/>
              <w:spacing w:after="12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109,0</w:t>
            </w:r>
          </w:p>
        </w:tc>
        <w:tc>
          <w:tcPr>
            <w:tcW w:w="2517" w:type="dxa"/>
          </w:tcPr>
          <w:p w:rsidR="002A35E9" w:rsidRPr="002A35E9" w:rsidRDefault="002A35E9" w:rsidP="002A35E9">
            <w:pPr>
              <w:pStyle w:val="a3"/>
              <w:spacing w:after="12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115,0</w:t>
            </w:r>
          </w:p>
        </w:tc>
      </w:tr>
      <w:tr w:rsidR="002A35E9" w:rsidTr="002A35E9">
        <w:tc>
          <w:tcPr>
            <w:tcW w:w="1526" w:type="dxa"/>
          </w:tcPr>
          <w:p w:rsidR="002A35E9" w:rsidRPr="002A35E9" w:rsidRDefault="002A35E9" w:rsidP="002A35E9">
            <w:pPr>
              <w:pStyle w:val="a3"/>
              <w:spacing w:after="120"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A35E9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417" w:type="dxa"/>
          </w:tcPr>
          <w:p w:rsidR="002A35E9" w:rsidRPr="002A35E9" w:rsidRDefault="002A35E9" w:rsidP="002A35E9">
            <w:pPr>
              <w:pStyle w:val="a3"/>
              <w:spacing w:after="12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42,8</w:t>
            </w:r>
          </w:p>
        </w:tc>
        <w:tc>
          <w:tcPr>
            <w:tcW w:w="2127" w:type="dxa"/>
          </w:tcPr>
          <w:p w:rsidR="002A35E9" w:rsidRPr="002A35E9" w:rsidRDefault="002A35E9" w:rsidP="002A35E9">
            <w:pPr>
              <w:pStyle w:val="a3"/>
              <w:spacing w:after="12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49,7</w:t>
            </w:r>
          </w:p>
        </w:tc>
        <w:tc>
          <w:tcPr>
            <w:tcW w:w="1984" w:type="dxa"/>
          </w:tcPr>
          <w:p w:rsidR="002A35E9" w:rsidRPr="002A35E9" w:rsidRDefault="002A35E9" w:rsidP="002A35E9">
            <w:pPr>
              <w:pStyle w:val="a3"/>
              <w:spacing w:after="12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103,0</w:t>
            </w:r>
          </w:p>
        </w:tc>
        <w:tc>
          <w:tcPr>
            <w:tcW w:w="2517" w:type="dxa"/>
          </w:tcPr>
          <w:p w:rsidR="002A35E9" w:rsidRPr="002A35E9" w:rsidRDefault="002A35E9" w:rsidP="002A35E9">
            <w:pPr>
              <w:pStyle w:val="a3"/>
              <w:spacing w:after="12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103,0</w:t>
            </w:r>
          </w:p>
        </w:tc>
      </w:tr>
      <w:tr w:rsidR="002A35E9" w:rsidTr="002A35E9">
        <w:tc>
          <w:tcPr>
            <w:tcW w:w="1526" w:type="dxa"/>
          </w:tcPr>
          <w:p w:rsidR="002A35E9" w:rsidRPr="002A35E9" w:rsidRDefault="002A35E9" w:rsidP="002A35E9">
            <w:pPr>
              <w:pStyle w:val="a3"/>
              <w:spacing w:after="120"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A35E9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1417" w:type="dxa"/>
          </w:tcPr>
          <w:p w:rsidR="002A35E9" w:rsidRPr="002A35E9" w:rsidRDefault="002A35E9" w:rsidP="002A35E9">
            <w:pPr>
              <w:pStyle w:val="a3"/>
              <w:spacing w:after="12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369,3</w:t>
            </w:r>
          </w:p>
        </w:tc>
        <w:tc>
          <w:tcPr>
            <w:tcW w:w="2127" w:type="dxa"/>
          </w:tcPr>
          <w:p w:rsidR="002A35E9" w:rsidRPr="002A35E9" w:rsidRDefault="002A35E9" w:rsidP="002A35E9">
            <w:pPr>
              <w:pStyle w:val="a3"/>
              <w:spacing w:after="12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459,6</w:t>
            </w:r>
          </w:p>
        </w:tc>
        <w:tc>
          <w:tcPr>
            <w:tcW w:w="1984" w:type="dxa"/>
          </w:tcPr>
          <w:p w:rsidR="002A35E9" w:rsidRPr="002A35E9" w:rsidRDefault="002A35E9" w:rsidP="002A35E9">
            <w:pPr>
              <w:pStyle w:val="a3"/>
              <w:spacing w:after="12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</w:t>
            </w:r>
          </w:p>
        </w:tc>
        <w:tc>
          <w:tcPr>
            <w:tcW w:w="2517" w:type="dxa"/>
          </w:tcPr>
          <w:p w:rsidR="002A35E9" w:rsidRPr="002A35E9" w:rsidRDefault="002A35E9" w:rsidP="002A35E9">
            <w:pPr>
              <w:pStyle w:val="a3"/>
              <w:spacing w:after="12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112,0</w:t>
            </w:r>
          </w:p>
        </w:tc>
      </w:tr>
      <w:tr w:rsidR="002A35E9" w:rsidTr="002A35E9">
        <w:tc>
          <w:tcPr>
            <w:tcW w:w="1526" w:type="dxa"/>
          </w:tcPr>
          <w:p w:rsidR="002A35E9" w:rsidRPr="002A35E9" w:rsidRDefault="002A35E9" w:rsidP="002A35E9">
            <w:pPr>
              <w:pStyle w:val="a3"/>
              <w:spacing w:after="120"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A35E9"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1417" w:type="dxa"/>
          </w:tcPr>
          <w:p w:rsidR="002A35E9" w:rsidRPr="002A35E9" w:rsidRDefault="002A35E9" w:rsidP="002A35E9">
            <w:pPr>
              <w:pStyle w:val="a3"/>
              <w:spacing w:after="12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11,6</w:t>
            </w:r>
          </w:p>
        </w:tc>
        <w:tc>
          <w:tcPr>
            <w:tcW w:w="2127" w:type="dxa"/>
          </w:tcPr>
          <w:p w:rsidR="002A35E9" w:rsidRPr="002A35E9" w:rsidRDefault="002A35E9" w:rsidP="002A35E9">
            <w:pPr>
              <w:pStyle w:val="a3"/>
              <w:spacing w:after="12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12,2</w:t>
            </w:r>
          </w:p>
        </w:tc>
        <w:tc>
          <w:tcPr>
            <w:tcW w:w="1984" w:type="dxa"/>
          </w:tcPr>
          <w:p w:rsidR="002A35E9" w:rsidRPr="002A35E9" w:rsidRDefault="002A35E9" w:rsidP="002A35E9">
            <w:pPr>
              <w:pStyle w:val="a3"/>
              <w:spacing w:after="12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94,0</w:t>
            </w:r>
          </w:p>
        </w:tc>
        <w:tc>
          <w:tcPr>
            <w:tcW w:w="2517" w:type="dxa"/>
          </w:tcPr>
          <w:p w:rsidR="002A35E9" w:rsidRPr="002A35E9" w:rsidRDefault="002A35E9" w:rsidP="002A35E9">
            <w:pPr>
              <w:pStyle w:val="a3"/>
              <w:spacing w:after="12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107,0</w:t>
            </w:r>
          </w:p>
        </w:tc>
      </w:tr>
      <w:tr w:rsidR="002A35E9" w:rsidTr="002A35E9">
        <w:tc>
          <w:tcPr>
            <w:tcW w:w="1526" w:type="dxa"/>
          </w:tcPr>
          <w:p w:rsidR="002A35E9" w:rsidRPr="002A35E9" w:rsidRDefault="002A35E9" w:rsidP="002A35E9">
            <w:pPr>
              <w:pStyle w:val="a3"/>
              <w:spacing w:after="120" w:line="360" w:lineRule="auto"/>
              <w:jc w:val="center"/>
              <w:rPr>
                <w:sz w:val="24"/>
                <w:szCs w:val="24"/>
                <w:lang w:val="en-US"/>
              </w:rPr>
            </w:pPr>
            <w:r w:rsidRPr="002A35E9">
              <w:rPr>
                <w:sz w:val="24"/>
                <w:szCs w:val="24"/>
                <w:lang w:val="en-US"/>
              </w:rPr>
              <w:t>V</w:t>
            </w:r>
          </w:p>
        </w:tc>
        <w:tc>
          <w:tcPr>
            <w:tcW w:w="1417" w:type="dxa"/>
          </w:tcPr>
          <w:p w:rsidR="002A35E9" w:rsidRPr="002A35E9" w:rsidRDefault="002A35E9" w:rsidP="00833AB5">
            <w:pPr>
              <w:pStyle w:val="a3"/>
              <w:spacing w:after="12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606,0</w:t>
            </w:r>
          </w:p>
        </w:tc>
        <w:tc>
          <w:tcPr>
            <w:tcW w:w="2127" w:type="dxa"/>
          </w:tcPr>
          <w:p w:rsidR="002A35E9" w:rsidRPr="002A35E9" w:rsidRDefault="002A35E9" w:rsidP="00833AB5">
            <w:pPr>
              <w:pStyle w:val="a3"/>
              <w:spacing w:after="12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672,2</w:t>
            </w:r>
          </w:p>
        </w:tc>
        <w:tc>
          <w:tcPr>
            <w:tcW w:w="1984" w:type="dxa"/>
          </w:tcPr>
          <w:p w:rsidR="002A35E9" w:rsidRPr="002A35E9" w:rsidRDefault="002A35E9" w:rsidP="00833AB5">
            <w:pPr>
              <w:pStyle w:val="a3"/>
              <w:spacing w:after="12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99,0</w:t>
            </w:r>
          </w:p>
        </w:tc>
        <w:tc>
          <w:tcPr>
            <w:tcW w:w="2517" w:type="dxa"/>
          </w:tcPr>
          <w:p w:rsidR="002A35E9" w:rsidRPr="002A35E9" w:rsidRDefault="002A35E9" w:rsidP="00833AB5">
            <w:pPr>
              <w:pStyle w:val="a3"/>
              <w:spacing w:after="12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82,0</w:t>
            </w:r>
          </w:p>
        </w:tc>
      </w:tr>
    </w:tbl>
    <w:p w:rsidR="00833AB5" w:rsidRDefault="00833AB5" w:rsidP="00833AB5">
      <w:pPr>
        <w:pStyle w:val="a3"/>
        <w:spacing w:after="120" w:line="360" w:lineRule="auto"/>
      </w:pPr>
    </w:p>
    <w:p w:rsidR="003725AD" w:rsidRDefault="003725AD" w:rsidP="00833AB5">
      <w:pPr>
        <w:pStyle w:val="a3"/>
        <w:spacing w:after="120" w:line="360" w:lineRule="auto"/>
      </w:pPr>
      <w:r>
        <w:tab/>
        <w:t>По каждому городу и для всех городов вместе вычислите базисные (к 1-му году) индексы:</w:t>
      </w:r>
    </w:p>
    <w:p w:rsidR="003725AD" w:rsidRDefault="003725AD" w:rsidP="003725AD">
      <w:pPr>
        <w:pStyle w:val="a3"/>
        <w:numPr>
          <w:ilvl w:val="0"/>
          <w:numId w:val="5"/>
        </w:numPr>
        <w:spacing w:after="120" w:line="360" w:lineRule="auto"/>
      </w:pPr>
      <w:r>
        <w:t>оборота розничной торговли в текущих ценах;</w:t>
      </w:r>
    </w:p>
    <w:p w:rsidR="003725AD" w:rsidRDefault="003725AD" w:rsidP="003725AD">
      <w:pPr>
        <w:pStyle w:val="a3"/>
        <w:numPr>
          <w:ilvl w:val="0"/>
          <w:numId w:val="5"/>
        </w:numPr>
        <w:spacing w:after="120" w:line="360" w:lineRule="auto"/>
      </w:pPr>
      <w:r>
        <w:t>оборота розничной торговли в сопоставимых ценах;</w:t>
      </w:r>
    </w:p>
    <w:p w:rsidR="003725AD" w:rsidRDefault="003725AD" w:rsidP="003725AD">
      <w:pPr>
        <w:pStyle w:val="a3"/>
        <w:numPr>
          <w:ilvl w:val="0"/>
          <w:numId w:val="5"/>
        </w:numPr>
        <w:spacing w:after="120" w:line="360" w:lineRule="auto"/>
      </w:pPr>
      <w:r>
        <w:t>цен;</w:t>
      </w:r>
    </w:p>
    <w:p w:rsidR="003725AD" w:rsidRDefault="003725AD" w:rsidP="003725AD">
      <w:pPr>
        <w:pStyle w:val="a3"/>
        <w:numPr>
          <w:ilvl w:val="0"/>
          <w:numId w:val="5"/>
        </w:numPr>
        <w:spacing w:after="120" w:line="360" w:lineRule="auto"/>
      </w:pPr>
      <w:r>
        <w:t>абсолютные приросты оборота розничной торговли за счёт изменения физического объёма продажи товаров, за счёт изменения цен на товары.</w:t>
      </w:r>
    </w:p>
    <w:p w:rsidR="003725AD" w:rsidRDefault="003725AD" w:rsidP="003725AD">
      <w:pPr>
        <w:pStyle w:val="a3"/>
        <w:spacing w:after="120" w:line="360" w:lineRule="auto"/>
        <w:ind w:left="720"/>
      </w:pPr>
      <w:r>
        <w:t xml:space="preserve">Сделайте выводы. </w:t>
      </w:r>
    </w:p>
    <w:p w:rsidR="00833AB5" w:rsidRPr="00193123" w:rsidRDefault="00833AB5" w:rsidP="00DB7ED3">
      <w:pPr>
        <w:pStyle w:val="a3"/>
        <w:spacing w:after="120" w:line="360" w:lineRule="auto"/>
      </w:pPr>
    </w:p>
    <w:p w:rsidR="00074E24" w:rsidRDefault="001B748C" w:rsidP="00A70487">
      <w:pPr>
        <w:pStyle w:val="a3"/>
        <w:spacing w:line="360" w:lineRule="auto"/>
        <w:jc w:val="center"/>
        <w:rPr>
          <w:b/>
          <w:bCs/>
        </w:rPr>
      </w:pPr>
      <w:r>
        <w:rPr>
          <w:b/>
          <w:bCs/>
        </w:rPr>
        <w:t>Решение</w:t>
      </w:r>
    </w:p>
    <w:p w:rsidR="001B748C" w:rsidRDefault="001B748C" w:rsidP="00A70487">
      <w:pPr>
        <w:pStyle w:val="a3"/>
        <w:spacing w:line="360" w:lineRule="auto"/>
        <w:jc w:val="center"/>
        <w:rPr>
          <w:b/>
          <w:bCs/>
        </w:rPr>
      </w:pPr>
      <w:r>
        <w:rPr>
          <w:b/>
          <w:bCs/>
        </w:rPr>
        <w:t>Задание № 1</w:t>
      </w:r>
    </w:p>
    <w:p w:rsidR="00847165" w:rsidRPr="00847165" w:rsidRDefault="00847165" w:rsidP="00847165">
      <w:pPr>
        <w:pStyle w:val="a3"/>
        <w:spacing w:line="276" w:lineRule="auto"/>
        <w:ind w:firstLine="540"/>
        <w:rPr>
          <w:i/>
        </w:rPr>
      </w:pPr>
      <w:r w:rsidRPr="00847165">
        <w:rPr>
          <w:i/>
        </w:rPr>
        <w:t>По исходным данным:</w:t>
      </w:r>
    </w:p>
    <w:p w:rsidR="00847165" w:rsidRPr="00847165" w:rsidRDefault="00847165" w:rsidP="00847165">
      <w:pPr>
        <w:pStyle w:val="a3"/>
        <w:numPr>
          <w:ilvl w:val="0"/>
          <w:numId w:val="9"/>
        </w:numPr>
        <w:spacing w:after="120" w:line="276" w:lineRule="auto"/>
        <w:rPr>
          <w:i/>
        </w:rPr>
      </w:pPr>
      <w:r w:rsidRPr="00847165">
        <w:rPr>
          <w:i/>
        </w:rPr>
        <w:t xml:space="preserve">Постройте статистический ряд распределения объектов недвижимости по признаку - </w:t>
      </w:r>
      <w:r w:rsidRPr="00847165">
        <w:rPr>
          <w:b/>
          <w:bCs/>
          <w:i/>
        </w:rPr>
        <w:t>цена 1 кв.м общей площади квартиры</w:t>
      </w:r>
      <w:r w:rsidRPr="00847165">
        <w:rPr>
          <w:i/>
        </w:rPr>
        <w:t xml:space="preserve">, образовав </w:t>
      </w:r>
      <w:r w:rsidRPr="00847165">
        <w:rPr>
          <w:b/>
          <w:bCs/>
          <w:i/>
          <w:iCs/>
        </w:rPr>
        <w:t>шесть</w:t>
      </w:r>
      <w:r w:rsidRPr="00847165">
        <w:rPr>
          <w:i/>
        </w:rPr>
        <w:t xml:space="preserve"> групп с равными интервалами.</w:t>
      </w:r>
    </w:p>
    <w:p w:rsidR="00847165" w:rsidRPr="00847165" w:rsidRDefault="00847165" w:rsidP="00847165">
      <w:pPr>
        <w:pStyle w:val="a3"/>
        <w:numPr>
          <w:ilvl w:val="0"/>
          <w:numId w:val="9"/>
        </w:numPr>
        <w:spacing w:after="120" w:line="276" w:lineRule="auto"/>
        <w:ind w:left="0" w:firstLine="567"/>
        <w:rPr>
          <w:i/>
          <w:u w:val="single"/>
        </w:rPr>
      </w:pPr>
      <w:r w:rsidRPr="00847165">
        <w:rPr>
          <w:i/>
        </w:rPr>
        <w:t>Рассчитайте характеристики интервального ряда распределения: среднюю арифметическую, среднее квадратическое отклонение, коэффициент вариации, моду и медиану.</w:t>
      </w:r>
    </w:p>
    <w:p w:rsidR="00847165" w:rsidRPr="00847165" w:rsidRDefault="00847165" w:rsidP="00847165">
      <w:pPr>
        <w:pStyle w:val="a3"/>
        <w:spacing w:after="120" w:line="276" w:lineRule="auto"/>
        <w:ind w:firstLine="567"/>
        <w:rPr>
          <w:i/>
        </w:rPr>
      </w:pPr>
      <w:r w:rsidRPr="00847165">
        <w:rPr>
          <w:i/>
        </w:rPr>
        <w:t>Сделайте выводы по результатам выполнения задания.</w:t>
      </w:r>
    </w:p>
    <w:p w:rsidR="00847165" w:rsidRDefault="00847165" w:rsidP="00A70487">
      <w:pPr>
        <w:pStyle w:val="a3"/>
        <w:spacing w:line="360" w:lineRule="auto"/>
        <w:jc w:val="center"/>
        <w:rPr>
          <w:b/>
          <w:bCs/>
        </w:rPr>
      </w:pPr>
    </w:p>
    <w:p w:rsidR="00074E24" w:rsidRPr="00A01DD6" w:rsidRDefault="00A70487" w:rsidP="0037164B">
      <w:pPr>
        <w:pStyle w:val="ae"/>
        <w:numPr>
          <w:ilvl w:val="1"/>
          <w:numId w:val="6"/>
        </w:numPr>
        <w:spacing w:after="120"/>
        <w:ind w:right="-1"/>
        <w:rPr>
          <w:b/>
          <w:i/>
          <w:sz w:val="28"/>
          <w:szCs w:val="28"/>
        </w:rPr>
      </w:pPr>
      <w:r w:rsidRPr="00A01DD6">
        <w:rPr>
          <w:b/>
          <w:i/>
          <w:sz w:val="28"/>
          <w:szCs w:val="28"/>
        </w:rPr>
        <w:t xml:space="preserve">Строим </w:t>
      </w:r>
      <w:r w:rsidR="00074E24" w:rsidRPr="00A01DD6">
        <w:rPr>
          <w:b/>
          <w:i/>
          <w:sz w:val="28"/>
          <w:szCs w:val="28"/>
        </w:rPr>
        <w:t>интервальн</w:t>
      </w:r>
      <w:r w:rsidRPr="00A01DD6">
        <w:rPr>
          <w:b/>
          <w:i/>
          <w:sz w:val="28"/>
          <w:szCs w:val="28"/>
        </w:rPr>
        <w:t>ый</w:t>
      </w:r>
      <w:r w:rsidR="00074E24" w:rsidRPr="00A01DD6">
        <w:rPr>
          <w:b/>
          <w:i/>
          <w:sz w:val="28"/>
          <w:szCs w:val="28"/>
        </w:rPr>
        <w:t xml:space="preserve"> ряд распределения </w:t>
      </w:r>
      <w:r w:rsidR="007B5AFE" w:rsidRPr="00A01DD6">
        <w:rPr>
          <w:b/>
          <w:i/>
          <w:sz w:val="28"/>
          <w:szCs w:val="28"/>
        </w:rPr>
        <w:t>квартир</w:t>
      </w:r>
      <w:r w:rsidR="00074E24" w:rsidRPr="00A01DD6">
        <w:rPr>
          <w:b/>
          <w:i/>
          <w:sz w:val="28"/>
          <w:szCs w:val="28"/>
        </w:rPr>
        <w:t xml:space="preserve"> по </w:t>
      </w:r>
      <w:r w:rsidR="000C76DB" w:rsidRPr="00A01DD6">
        <w:rPr>
          <w:b/>
          <w:i/>
          <w:sz w:val="28"/>
          <w:szCs w:val="28"/>
        </w:rPr>
        <w:t>цене за 1 кв.м общей площади</w:t>
      </w:r>
    </w:p>
    <w:p w:rsidR="00074E24" w:rsidRDefault="00305C36" w:rsidP="00074E2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Вычисляем</w:t>
      </w:r>
      <w:r w:rsidR="00074E24">
        <w:rPr>
          <w:sz w:val="28"/>
          <w:szCs w:val="28"/>
        </w:rPr>
        <w:t xml:space="preserve"> </w:t>
      </w:r>
      <w:r w:rsidR="00074E24" w:rsidRPr="00305C36">
        <w:rPr>
          <w:bCs/>
          <w:iCs/>
          <w:sz w:val="28"/>
          <w:szCs w:val="28"/>
        </w:rPr>
        <w:t>величину и границы интервалов ряда</w:t>
      </w:r>
      <w:r w:rsidR="00074E24" w:rsidRPr="00305C36">
        <w:rPr>
          <w:sz w:val="28"/>
          <w:szCs w:val="28"/>
        </w:rPr>
        <w:t>.</w:t>
      </w:r>
    </w:p>
    <w:p w:rsidR="00074E24" w:rsidRDefault="00A058D2" w:rsidP="00074E2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Формула для нахождения величины интервала </w:t>
      </w:r>
      <w:r>
        <w:rPr>
          <w:b/>
          <w:i/>
          <w:sz w:val="28"/>
          <w:szCs w:val="28"/>
          <w:lang w:val="en-US"/>
        </w:rPr>
        <w:t>h</w:t>
      </w:r>
      <w:r>
        <w:rPr>
          <w:sz w:val="28"/>
          <w:szCs w:val="28"/>
        </w:rPr>
        <w:t xml:space="preserve"> п</w:t>
      </w:r>
      <w:r w:rsidR="00074E24">
        <w:rPr>
          <w:sz w:val="28"/>
          <w:szCs w:val="28"/>
        </w:rPr>
        <w:t>ри построении</w:t>
      </w:r>
      <w:r>
        <w:rPr>
          <w:sz w:val="28"/>
          <w:szCs w:val="28"/>
        </w:rPr>
        <w:t xml:space="preserve"> ряда с равными интервалами:</w:t>
      </w:r>
    </w:p>
    <w:p w:rsidR="00074E24" w:rsidRDefault="000C76DB" w:rsidP="000C76DB">
      <w:pPr>
        <w:ind w:right="-55"/>
        <w:jc w:val="center"/>
        <w:rPr>
          <w:rFonts w:ascii="Arial" w:hAnsi="Arial" w:cs="Arial"/>
          <w:bCs/>
          <w:sz w:val="28"/>
        </w:rPr>
      </w:pPr>
      <w:r>
        <w:rPr>
          <w:rFonts w:ascii="Arial" w:hAnsi="Arial" w:cs="Arial"/>
          <w:b/>
          <w:bCs/>
          <w:sz w:val="28"/>
        </w:rPr>
        <w:t xml:space="preserve">                          </w:t>
      </w:r>
      <w:r w:rsidR="00074E24" w:rsidRPr="005F15EC">
        <w:rPr>
          <w:rFonts w:ascii="Arial" w:hAnsi="Arial" w:cs="Arial"/>
          <w:b/>
          <w:bCs/>
          <w:position w:val="-24"/>
          <w:sz w:val="28"/>
          <w:lang w:val="en-US"/>
        </w:rPr>
        <w:object w:dxaOrig="204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5pt;height:43pt" o:ole="">
            <v:imagedata r:id="rId8" o:title=""/>
          </v:shape>
          <o:OLEObject Type="Embed" ProgID="Equation.3" ShapeID="_x0000_i1025" DrawAspect="Content" ObjectID="_1370328597" r:id="rId9"/>
        </w:object>
      </w:r>
      <w:r w:rsidR="00074E24">
        <w:rPr>
          <w:rFonts w:ascii="Arial" w:hAnsi="Arial" w:cs="Arial"/>
          <w:b/>
          <w:bCs/>
          <w:sz w:val="28"/>
        </w:rPr>
        <w:t>,</w:t>
      </w:r>
      <w:r w:rsidR="00074E24">
        <w:rPr>
          <w:rFonts w:ascii="Arial" w:hAnsi="Arial" w:cs="Arial"/>
          <w:bCs/>
          <w:sz w:val="28"/>
        </w:rPr>
        <w:t xml:space="preserve">                </w:t>
      </w:r>
      <w:r>
        <w:rPr>
          <w:rFonts w:ascii="Arial" w:hAnsi="Arial" w:cs="Arial"/>
          <w:bCs/>
          <w:sz w:val="28"/>
        </w:rPr>
        <w:t xml:space="preserve">           </w:t>
      </w:r>
      <w:r>
        <w:rPr>
          <w:bCs/>
          <w:sz w:val="28"/>
        </w:rPr>
        <w:t>(1)</w:t>
      </w:r>
      <w:r>
        <w:rPr>
          <w:rFonts w:ascii="Arial" w:hAnsi="Arial" w:cs="Arial"/>
          <w:bCs/>
          <w:sz w:val="28"/>
        </w:rPr>
        <w:t xml:space="preserve">  </w:t>
      </w:r>
    </w:p>
    <w:p w:rsidR="00074E24" w:rsidRDefault="00A058D2" w:rsidP="00074E24">
      <w:pPr>
        <w:pStyle w:val="3"/>
        <w:spacing w:after="0" w:line="360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Х </w:t>
      </w:r>
      <w:r>
        <w:rPr>
          <w:sz w:val="28"/>
          <w:szCs w:val="28"/>
          <w:vertAlign w:val="subscript"/>
          <w:lang w:val="en-US"/>
        </w:rPr>
        <w:t>max</w:t>
      </w:r>
      <w:r w:rsidRPr="00A058D2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 - наибольшее значение признака в исследуемой совокупности, Х</w:t>
      </w:r>
      <w:r>
        <w:rPr>
          <w:sz w:val="28"/>
          <w:szCs w:val="28"/>
          <w:vertAlign w:val="subscript"/>
          <w:lang w:val="en-US"/>
        </w:rPr>
        <w:t>min</w:t>
      </w:r>
      <w:r w:rsidRPr="00A058D2">
        <w:rPr>
          <w:sz w:val="28"/>
          <w:szCs w:val="28"/>
        </w:rPr>
        <w:t xml:space="preserve"> -  </w:t>
      </w:r>
      <w:r w:rsidR="00A70487">
        <w:rPr>
          <w:sz w:val="28"/>
          <w:szCs w:val="28"/>
        </w:rPr>
        <w:t>наименьшее значение</w:t>
      </w:r>
      <w:r w:rsidR="00074E24">
        <w:rPr>
          <w:sz w:val="28"/>
          <w:szCs w:val="28"/>
        </w:rPr>
        <w:t xml:space="preserve">, </w:t>
      </w:r>
      <w:r w:rsidR="00074E24">
        <w:rPr>
          <w:b/>
          <w:bCs/>
          <w:sz w:val="28"/>
          <w:szCs w:val="28"/>
        </w:rPr>
        <w:t xml:space="preserve"> </w:t>
      </w:r>
      <w:r w:rsidR="00074E24">
        <w:rPr>
          <w:b/>
          <w:bCs/>
          <w:i/>
          <w:sz w:val="28"/>
          <w:szCs w:val="28"/>
          <w:lang w:val="en-US"/>
        </w:rPr>
        <w:t>k</w:t>
      </w:r>
      <w:r w:rsidR="00074E24">
        <w:rPr>
          <w:b/>
          <w:bCs/>
          <w:sz w:val="28"/>
          <w:szCs w:val="28"/>
        </w:rPr>
        <w:t xml:space="preserve">- </w:t>
      </w:r>
      <w:r w:rsidR="00074E24">
        <w:rPr>
          <w:sz w:val="28"/>
          <w:szCs w:val="28"/>
        </w:rPr>
        <w:t>число групп интервального ряда.</w:t>
      </w:r>
    </w:p>
    <w:p w:rsidR="00A058D2" w:rsidRPr="00A058D2" w:rsidRDefault="00A058D2" w:rsidP="00A41462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У нас </w:t>
      </w:r>
      <w:r w:rsidRPr="00A058D2">
        <w:rPr>
          <w:b/>
          <w:i/>
          <w:sz w:val="28"/>
          <w:lang w:val="en-US"/>
        </w:rPr>
        <w:t>k</w:t>
      </w:r>
      <w:r w:rsidRPr="00A058D2">
        <w:rPr>
          <w:sz w:val="28"/>
        </w:rPr>
        <w:t xml:space="preserve"> </w:t>
      </w:r>
      <w:r w:rsidR="00A70487">
        <w:rPr>
          <w:sz w:val="28"/>
        </w:rPr>
        <w:t>дано по условию, равно 6.</w:t>
      </w:r>
    </w:p>
    <w:p w:rsidR="00074E24" w:rsidRDefault="00074E24" w:rsidP="00A41462">
      <w:pPr>
        <w:spacing w:line="360" w:lineRule="auto"/>
        <w:jc w:val="both"/>
        <w:rPr>
          <w:bCs/>
          <w:sz w:val="28"/>
        </w:rPr>
      </w:pPr>
      <w:r>
        <w:rPr>
          <w:sz w:val="28"/>
        </w:rPr>
        <w:t>Определ</w:t>
      </w:r>
      <w:r w:rsidR="00A058D2">
        <w:rPr>
          <w:sz w:val="28"/>
        </w:rPr>
        <w:t>яем</w:t>
      </w:r>
      <w:r>
        <w:rPr>
          <w:sz w:val="28"/>
        </w:rPr>
        <w:t xml:space="preserve"> величин</w:t>
      </w:r>
      <w:r w:rsidR="00A058D2">
        <w:rPr>
          <w:sz w:val="28"/>
        </w:rPr>
        <w:t>у</w:t>
      </w:r>
      <w:r>
        <w:rPr>
          <w:sz w:val="28"/>
        </w:rPr>
        <w:t xml:space="preserve"> интервала по формуле (1) при заданных </w:t>
      </w:r>
      <w:r>
        <w:rPr>
          <w:bCs/>
          <w:i/>
          <w:sz w:val="28"/>
          <w:lang w:val="en-US"/>
        </w:rPr>
        <w:t>k</w:t>
      </w:r>
      <w:r>
        <w:rPr>
          <w:bCs/>
          <w:i/>
          <w:sz w:val="28"/>
        </w:rPr>
        <w:t xml:space="preserve"> </w:t>
      </w:r>
      <w:r>
        <w:rPr>
          <w:bCs/>
          <w:sz w:val="28"/>
        </w:rPr>
        <w:t xml:space="preserve">= </w:t>
      </w:r>
      <w:r w:rsidR="00A41462">
        <w:rPr>
          <w:bCs/>
          <w:sz w:val="28"/>
        </w:rPr>
        <w:t>6</w:t>
      </w:r>
      <w:r>
        <w:rPr>
          <w:bCs/>
          <w:sz w:val="28"/>
        </w:rPr>
        <w:t xml:space="preserve">,           </w:t>
      </w:r>
      <w:r>
        <w:rPr>
          <w:bCs/>
          <w:i/>
          <w:sz w:val="28"/>
          <w:lang w:val="en-US"/>
        </w:rPr>
        <w:t>x</w:t>
      </w:r>
      <w:r>
        <w:rPr>
          <w:bCs/>
          <w:i/>
          <w:sz w:val="28"/>
          <w:vertAlign w:val="subscript"/>
          <w:lang w:val="en-US"/>
        </w:rPr>
        <w:t>ma</w:t>
      </w:r>
      <w:r>
        <w:rPr>
          <w:b/>
          <w:bCs/>
          <w:i/>
          <w:sz w:val="28"/>
          <w:vertAlign w:val="subscript"/>
          <w:lang w:val="en-US"/>
        </w:rPr>
        <w:t>x</w:t>
      </w:r>
      <w:r>
        <w:rPr>
          <w:b/>
          <w:bCs/>
          <w:i/>
          <w:sz w:val="28"/>
          <w:vertAlign w:val="subscript"/>
        </w:rPr>
        <w:t xml:space="preserve"> </w:t>
      </w:r>
      <w:r>
        <w:rPr>
          <w:bCs/>
          <w:sz w:val="28"/>
        </w:rPr>
        <w:t xml:space="preserve">= </w:t>
      </w:r>
      <w:r w:rsidR="00A41462">
        <w:rPr>
          <w:bCs/>
          <w:sz w:val="28"/>
        </w:rPr>
        <w:t>500,0 у.е.</w:t>
      </w:r>
      <w:r>
        <w:rPr>
          <w:bCs/>
          <w:sz w:val="28"/>
        </w:rPr>
        <w:t xml:space="preserve">, </w:t>
      </w:r>
      <w:r>
        <w:rPr>
          <w:bCs/>
          <w:i/>
          <w:sz w:val="28"/>
          <w:lang w:val="en-US"/>
        </w:rPr>
        <w:t>x</w:t>
      </w:r>
      <w:r>
        <w:rPr>
          <w:bCs/>
          <w:i/>
          <w:sz w:val="28"/>
          <w:vertAlign w:val="subscript"/>
          <w:lang w:val="en-US"/>
        </w:rPr>
        <w:t>min</w:t>
      </w:r>
      <w:r>
        <w:rPr>
          <w:bCs/>
          <w:i/>
          <w:sz w:val="28"/>
          <w:vertAlign w:val="subscript"/>
        </w:rPr>
        <w:t xml:space="preserve"> </w:t>
      </w:r>
      <w:r>
        <w:rPr>
          <w:bCs/>
          <w:sz w:val="28"/>
        </w:rPr>
        <w:t xml:space="preserve">= </w:t>
      </w:r>
      <w:r w:rsidR="00A41462">
        <w:rPr>
          <w:bCs/>
          <w:sz w:val="28"/>
        </w:rPr>
        <w:t>117,0 у.е.</w:t>
      </w:r>
      <w:r>
        <w:rPr>
          <w:bCs/>
          <w:sz w:val="28"/>
        </w:rPr>
        <w:t>:</w:t>
      </w:r>
    </w:p>
    <w:p w:rsidR="00A41462" w:rsidRPr="00A058D2" w:rsidRDefault="00A058D2" w:rsidP="00A41462">
      <w:pPr>
        <w:spacing w:line="360" w:lineRule="auto"/>
        <w:jc w:val="both"/>
        <w:rPr>
          <w:b/>
          <w:i/>
          <w:sz w:val="28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8"/>
            </w:rPr>
            <m:t xml:space="preserve">h= </m:t>
          </m:r>
          <m:f>
            <m:fPr>
              <m:ctrlPr>
                <w:rPr>
                  <w:rFonts w:ascii="Cambria Math" w:hAnsi="Cambria Math"/>
                  <w:b/>
                  <w:i/>
                  <w:sz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8"/>
                </w:rPr>
                <m:t>500,0-117,0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8"/>
                </w:rPr>
                <m:t>6</m:t>
              </m:r>
            </m:den>
          </m:f>
          <m:r>
            <m:rPr>
              <m:sty m:val="bi"/>
            </m:rPr>
            <w:rPr>
              <w:rFonts w:ascii="Cambria Math" w:hAnsi="Cambria Math"/>
              <w:sz w:val="28"/>
            </w:rPr>
            <m:t xml:space="preserve">= 63,833 у.е. </m:t>
          </m:r>
        </m:oMath>
      </m:oMathPara>
    </w:p>
    <w:p w:rsidR="00074E24" w:rsidRDefault="00074E24" w:rsidP="00074E24">
      <w:pPr>
        <w:spacing w:line="360" w:lineRule="auto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При </w:t>
      </w:r>
      <w:r>
        <w:rPr>
          <w:i/>
          <w:sz w:val="28"/>
          <w:szCs w:val="28"/>
          <w:lang w:val="en-US"/>
        </w:rPr>
        <w:t>h</w:t>
      </w:r>
      <w:r>
        <w:rPr>
          <w:bCs/>
          <w:sz w:val="28"/>
        </w:rPr>
        <w:t xml:space="preserve"> = </w:t>
      </w:r>
      <w:r w:rsidR="00A41462">
        <w:rPr>
          <w:sz w:val="28"/>
        </w:rPr>
        <w:t>63,8</w:t>
      </w:r>
      <w:r w:rsidR="00A058D2">
        <w:rPr>
          <w:sz w:val="28"/>
        </w:rPr>
        <w:t>33</w:t>
      </w:r>
      <w:r w:rsidR="00A41462">
        <w:rPr>
          <w:sz w:val="28"/>
        </w:rPr>
        <w:t xml:space="preserve"> у.е</w:t>
      </w:r>
      <w:r>
        <w:rPr>
          <w:bCs/>
          <w:sz w:val="28"/>
        </w:rPr>
        <w:t xml:space="preserve">. границы интервалов ряда распределения имеют следующий вид (табл. </w:t>
      </w:r>
      <w:r w:rsidR="00E963CC">
        <w:rPr>
          <w:bCs/>
          <w:sz w:val="28"/>
        </w:rPr>
        <w:t>2</w:t>
      </w:r>
      <w:r>
        <w:rPr>
          <w:bCs/>
          <w:sz w:val="28"/>
        </w:rPr>
        <w:t>):</w:t>
      </w:r>
    </w:p>
    <w:p w:rsidR="00074E24" w:rsidRDefault="00074E24" w:rsidP="00074E24">
      <w:pPr>
        <w:tabs>
          <w:tab w:val="left" w:pos="9900"/>
        </w:tabs>
        <w:spacing w:line="360" w:lineRule="auto"/>
        <w:ind w:right="2825" w:firstLine="720"/>
        <w:jc w:val="right"/>
        <w:rPr>
          <w:sz w:val="28"/>
          <w:szCs w:val="28"/>
        </w:rPr>
      </w:pPr>
      <w:r>
        <w:rPr>
          <w:bCs/>
          <w:sz w:val="28"/>
        </w:rPr>
        <w:t xml:space="preserve">Таблица </w:t>
      </w:r>
      <w:r w:rsidR="00E963CC">
        <w:rPr>
          <w:bCs/>
          <w:sz w:val="28"/>
        </w:rPr>
        <w:t>2</w:t>
      </w:r>
    </w:p>
    <w:tbl>
      <w:tblPr>
        <w:tblW w:w="0" w:type="auto"/>
        <w:jc w:val="center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0"/>
        <w:gridCol w:w="1620"/>
        <w:gridCol w:w="1512"/>
      </w:tblGrid>
      <w:tr w:rsidR="00074E24" w:rsidTr="00B8098A">
        <w:trPr>
          <w:trHeight w:val="435"/>
          <w:jc w:val="center"/>
        </w:trPr>
        <w:tc>
          <w:tcPr>
            <w:tcW w:w="1440" w:type="dxa"/>
          </w:tcPr>
          <w:p w:rsidR="00074E24" w:rsidRDefault="00074E24" w:rsidP="00B8098A">
            <w:pPr>
              <w:jc w:val="center"/>
              <w:rPr>
                <w:bCs/>
              </w:rPr>
            </w:pPr>
            <w:r>
              <w:rPr>
                <w:bCs/>
              </w:rPr>
              <w:t>Номер группы</w:t>
            </w:r>
          </w:p>
        </w:tc>
        <w:tc>
          <w:tcPr>
            <w:tcW w:w="1620" w:type="dxa"/>
          </w:tcPr>
          <w:p w:rsidR="00074E24" w:rsidRDefault="00074E24" w:rsidP="00B8098A">
            <w:pPr>
              <w:jc w:val="center"/>
              <w:rPr>
                <w:bCs/>
              </w:rPr>
            </w:pPr>
            <w:r>
              <w:rPr>
                <w:bCs/>
              </w:rPr>
              <w:t>Нижняя граница,</w:t>
            </w:r>
          </w:p>
          <w:p w:rsidR="00074E24" w:rsidRDefault="00BC654F" w:rsidP="00B8098A">
            <w:pPr>
              <w:jc w:val="center"/>
              <w:rPr>
                <w:bCs/>
              </w:rPr>
            </w:pPr>
            <w:r>
              <w:rPr>
                <w:bCs/>
              </w:rPr>
              <w:t>у.е</w:t>
            </w:r>
          </w:p>
        </w:tc>
        <w:tc>
          <w:tcPr>
            <w:tcW w:w="1512" w:type="dxa"/>
          </w:tcPr>
          <w:p w:rsidR="00074E24" w:rsidRDefault="00074E24" w:rsidP="00B8098A">
            <w:pPr>
              <w:jc w:val="center"/>
              <w:rPr>
                <w:bCs/>
              </w:rPr>
            </w:pPr>
            <w:r>
              <w:rPr>
                <w:bCs/>
              </w:rPr>
              <w:t>Верхняя граница,</w:t>
            </w:r>
          </w:p>
          <w:p w:rsidR="00074E24" w:rsidRDefault="00BC654F" w:rsidP="00B8098A">
            <w:pPr>
              <w:jc w:val="center"/>
              <w:rPr>
                <w:bCs/>
              </w:rPr>
            </w:pPr>
            <w:r>
              <w:rPr>
                <w:bCs/>
              </w:rPr>
              <w:t>у.е.</w:t>
            </w:r>
          </w:p>
        </w:tc>
      </w:tr>
      <w:tr w:rsidR="00A058D2" w:rsidTr="00B8098A">
        <w:trPr>
          <w:trHeight w:val="246"/>
          <w:jc w:val="center"/>
        </w:trPr>
        <w:tc>
          <w:tcPr>
            <w:tcW w:w="1440" w:type="dxa"/>
            <w:vAlign w:val="center"/>
          </w:tcPr>
          <w:p w:rsidR="00A058D2" w:rsidRDefault="00A058D2" w:rsidP="00B8098A">
            <w:pPr>
              <w:jc w:val="center"/>
            </w:pPr>
            <w:r>
              <w:t>1</w:t>
            </w:r>
          </w:p>
        </w:tc>
        <w:tc>
          <w:tcPr>
            <w:tcW w:w="1620" w:type="dxa"/>
            <w:vAlign w:val="center"/>
          </w:tcPr>
          <w:p w:rsidR="00A058D2" w:rsidRDefault="00A058D2" w:rsidP="00B8098A">
            <w:pPr>
              <w:jc w:val="center"/>
            </w:pPr>
            <w:r>
              <w:t>117,0</w:t>
            </w:r>
            <w:r w:rsidR="00F7710D">
              <w:t>00</w:t>
            </w:r>
          </w:p>
        </w:tc>
        <w:tc>
          <w:tcPr>
            <w:tcW w:w="1512" w:type="dxa"/>
            <w:vAlign w:val="center"/>
          </w:tcPr>
          <w:p w:rsidR="00A058D2" w:rsidRDefault="00A058D2" w:rsidP="00B8098A">
            <w:pPr>
              <w:jc w:val="center"/>
            </w:pPr>
            <w:r>
              <w:t>180,833</w:t>
            </w:r>
          </w:p>
        </w:tc>
      </w:tr>
      <w:tr w:rsidR="00A058D2" w:rsidTr="00B8098A">
        <w:trPr>
          <w:trHeight w:val="246"/>
          <w:jc w:val="center"/>
        </w:trPr>
        <w:tc>
          <w:tcPr>
            <w:tcW w:w="1440" w:type="dxa"/>
            <w:vAlign w:val="center"/>
          </w:tcPr>
          <w:p w:rsidR="00A058D2" w:rsidRDefault="00A058D2" w:rsidP="00B8098A">
            <w:pPr>
              <w:jc w:val="center"/>
            </w:pPr>
            <w:r>
              <w:t>2</w:t>
            </w:r>
          </w:p>
        </w:tc>
        <w:tc>
          <w:tcPr>
            <w:tcW w:w="1620" w:type="dxa"/>
            <w:vAlign w:val="center"/>
          </w:tcPr>
          <w:p w:rsidR="00A058D2" w:rsidRDefault="00A058D2" w:rsidP="00B8098A">
            <w:pPr>
              <w:jc w:val="center"/>
            </w:pPr>
            <w:r>
              <w:t>180,833</w:t>
            </w:r>
          </w:p>
        </w:tc>
        <w:tc>
          <w:tcPr>
            <w:tcW w:w="1512" w:type="dxa"/>
            <w:vAlign w:val="center"/>
          </w:tcPr>
          <w:p w:rsidR="00A058D2" w:rsidRDefault="00A058D2" w:rsidP="00B8098A">
            <w:pPr>
              <w:jc w:val="center"/>
            </w:pPr>
            <w:r>
              <w:t>244,666</w:t>
            </w:r>
          </w:p>
        </w:tc>
      </w:tr>
      <w:tr w:rsidR="00A058D2" w:rsidTr="00B8098A">
        <w:trPr>
          <w:trHeight w:val="237"/>
          <w:jc w:val="center"/>
        </w:trPr>
        <w:tc>
          <w:tcPr>
            <w:tcW w:w="1440" w:type="dxa"/>
            <w:vAlign w:val="center"/>
          </w:tcPr>
          <w:p w:rsidR="00A058D2" w:rsidRDefault="00A058D2" w:rsidP="00B8098A">
            <w:pPr>
              <w:jc w:val="center"/>
            </w:pPr>
            <w:r>
              <w:t>3</w:t>
            </w:r>
          </w:p>
        </w:tc>
        <w:tc>
          <w:tcPr>
            <w:tcW w:w="1620" w:type="dxa"/>
            <w:vAlign w:val="center"/>
          </w:tcPr>
          <w:p w:rsidR="00A058D2" w:rsidRDefault="00A058D2" w:rsidP="00A058D2">
            <w:pPr>
              <w:jc w:val="center"/>
            </w:pPr>
            <w:r>
              <w:t>244,666</w:t>
            </w:r>
          </w:p>
        </w:tc>
        <w:tc>
          <w:tcPr>
            <w:tcW w:w="1512" w:type="dxa"/>
            <w:vAlign w:val="center"/>
          </w:tcPr>
          <w:p w:rsidR="00A058D2" w:rsidRDefault="00A058D2" w:rsidP="00B8098A">
            <w:pPr>
              <w:jc w:val="center"/>
            </w:pPr>
            <w:r>
              <w:t>308,499</w:t>
            </w:r>
          </w:p>
        </w:tc>
      </w:tr>
      <w:tr w:rsidR="00A058D2" w:rsidTr="00B8098A">
        <w:trPr>
          <w:trHeight w:val="273"/>
          <w:jc w:val="center"/>
        </w:trPr>
        <w:tc>
          <w:tcPr>
            <w:tcW w:w="1440" w:type="dxa"/>
            <w:vAlign w:val="center"/>
          </w:tcPr>
          <w:p w:rsidR="00A058D2" w:rsidRDefault="00A058D2" w:rsidP="00B8098A">
            <w:pPr>
              <w:jc w:val="center"/>
            </w:pPr>
            <w:r>
              <w:t>4</w:t>
            </w:r>
          </w:p>
        </w:tc>
        <w:tc>
          <w:tcPr>
            <w:tcW w:w="1620" w:type="dxa"/>
            <w:vAlign w:val="center"/>
          </w:tcPr>
          <w:p w:rsidR="00A058D2" w:rsidRDefault="00A058D2" w:rsidP="00B8098A">
            <w:pPr>
              <w:jc w:val="center"/>
            </w:pPr>
            <w:r>
              <w:t>308,499</w:t>
            </w:r>
          </w:p>
        </w:tc>
        <w:tc>
          <w:tcPr>
            <w:tcW w:w="1512" w:type="dxa"/>
            <w:vAlign w:val="center"/>
          </w:tcPr>
          <w:p w:rsidR="00A058D2" w:rsidRDefault="00A058D2" w:rsidP="00B8098A">
            <w:pPr>
              <w:jc w:val="center"/>
            </w:pPr>
            <w:r>
              <w:t>372,332</w:t>
            </w:r>
          </w:p>
        </w:tc>
      </w:tr>
      <w:tr w:rsidR="00A058D2" w:rsidTr="00B8098A">
        <w:trPr>
          <w:trHeight w:val="273"/>
          <w:jc w:val="center"/>
        </w:trPr>
        <w:tc>
          <w:tcPr>
            <w:tcW w:w="1440" w:type="dxa"/>
            <w:vAlign w:val="center"/>
          </w:tcPr>
          <w:p w:rsidR="00A058D2" w:rsidRDefault="00A058D2" w:rsidP="00B8098A">
            <w:pPr>
              <w:jc w:val="center"/>
            </w:pPr>
            <w:r>
              <w:t>5</w:t>
            </w:r>
          </w:p>
        </w:tc>
        <w:tc>
          <w:tcPr>
            <w:tcW w:w="1620" w:type="dxa"/>
            <w:vAlign w:val="center"/>
          </w:tcPr>
          <w:p w:rsidR="00A058D2" w:rsidRDefault="00A058D2" w:rsidP="00A058D2">
            <w:pPr>
              <w:jc w:val="center"/>
            </w:pPr>
            <w:r>
              <w:t>372,332</w:t>
            </w:r>
          </w:p>
        </w:tc>
        <w:tc>
          <w:tcPr>
            <w:tcW w:w="1512" w:type="dxa"/>
            <w:vAlign w:val="center"/>
          </w:tcPr>
          <w:p w:rsidR="00A058D2" w:rsidRDefault="00A058D2" w:rsidP="00B8098A">
            <w:pPr>
              <w:jc w:val="center"/>
            </w:pPr>
            <w:r>
              <w:t>439,165</w:t>
            </w:r>
          </w:p>
        </w:tc>
      </w:tr>
      <w:tr w:rsidR="00A058D2" w:rsidTr="00B8098A">
        <w:trPr>
          <w:trHeight w:val="273"/>
          <w:jc w:val="center"/>
        </w:trPr>
        <w:tc>
          <w:tcPr>
            <w:tcW w:w="1440" w:type="dxa"/>
            <w:vAlign w:val="center"/>
          </w:tcPr>
          <w:p w:rsidR="00A058D2" w:rsidRDefault="00A058D2" w:rsidP="00B8098A">
            <w:pPr>
              <w:jc w:val="center"/>
            </w:pPr>
            <w:r>
              <w:t>6</w:t>
            </w:r>
          </w:p>
        </w:tc>
        <w:tc>
          <w:tcPr>
            <w:tcW w:w="1620" w:type="dxa"/>
            <w:vAlign w:val="center"/>
          </w:tcPr>
          <w:p w:rsidR="00A058D2" w:rsidRDefault="00A058D2" w:rsidP="00B8098A">
            <w:pPr>
              <w:jc w:val="center"/>
            </w:pPr>
            <w:r>
              <w:t>439,165</w:t>
            </w:r>
          </w:p>
        </w:tc>
        <w:tc>
          <w:tcPr>
            <w:tcW w:w="1512" w:type="dxa"/>
            <w:vAlign w:val="center"/>
          </w:tcPr>
          <w:p w:rsidR="00A058D2" w:rsidRDefault="00BC654F" w:rsidP="00B8098A">
            <w:pPr>
              <w:jc w:val="center"/>
            </w:pPr>
            <w:r>
              <w:t>500,000</w:t>
            </w:r>
          </w:p>
        </w:tc>
      </w:tr>
    </w:tbl>
    <w:p w:rsidR="00074E24" w:rsidRDefault="00074E24" w:rsidP="00074E24">
      <w:pPr>
        <w:spacing w:before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построения интервального ряда </w:t>
      </w:r>
      <w:r w:rsidR="00A70487">
        <w:rPr>
          <w:sz w:val="28"/>
          <w:szCs w:val="28"/>
        </w:rPr>
        <w:t>считаем</w:t>
      </w:r>
      <w:r>
        <w:rPr>
          <w:sz w:val="28"/>
          <w:szCs w:val="28"/>
        </w:rPr>
        <w:t xml:space="preserve"> число </w:t>
      </w:r>
      <w:r w:rsidR="00BE6458">
        <w:rPr>
          <w:sz w:val="28"/>
          <w:szCs w:val="28"/>
        </w:rPr>
        <w:t>квартир</w:t>
      </w:r>
      <w:r>
        <w:rPr>
          <w:sz w:val="28"/>
          <w:szCs w:val="28"/>
        </w:rPr>
        <w:t xml:space="preserve">, входящих в каждую группу. </w:t>
      </w:r>
    </w:p>
    <w:p w:rsidR="00074E24" w:rsidRDefault="00A70487" w:rsidP="00074E2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74E24">
        <w:rPr>
          <w:sz w:val="28"/>
          <w:szCs w:val="28"/>
        </w:rPr>
        <w:t>руппировк</w:t>
      </w:r>
      <w:r>
        <w:rPr>
          <w:sz w:val="28"/>
          <w:szCs w:val="28"/>
        </w:rPr>
        <w:t>у</w:t>
      </w:r>
      <w:r w:rsidR="00074E24">
        <w:rPr>
          <w:sz w:val="28"/>
          <w:szCs w:val="28"/>
        </w:rPr>
        <w:t xml:space="preserve"> единиц совокупности по признаку </w:t>
      </w:r>
      <w:r w:rsidR="00580F8B">
        <w:rPr>
          <w:i/>
          <w:iCs/>
          <w:sz w:val="28"/>
          <w:szCs w:val="28"/>
        </w:rPr>
        <w:t>цена за 1 кв.м общей площади</w:t>
      </w:r>
      <w:r w:rsidR="00074E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заносим в </w:t>
      </w:r>
      <w:r w:rsidR="00074E24">
        <w:rPr>
          <w:sz w:val="28"/>
          <w:szCs w:val="28"/>
        </w:rPr>
        <w:t xml:space="preserve"> таблиц</w:t>
      </w:r>
      <w:r>
        <w:rPr>
          <w:sz w:val="28"/>
          <w:szCs w:val="28"/>
        </w:rPr>
        <w:t>у</w:t>
      </w:r>
      <w:r w:rsidR="00074E24">
        <w:rPr>
          <w:sz w:val="28"/>
          <w:szCs w:val="28"/>
        </w:rPr>
        <w:t xml:space="preserve"> 3 </w:t>
      </w:r>
    </w:p>
    <w:p w:rsidR="00074E24" w:rsidRDefault="00074E24" w:rsidP="00074E24">
      <w:pPr>
        <w:pStyle w:val="6"/>
        <w:ind w:right="305"/>
      </w:pPr>
      <w:r>
        <w:t>Таблица 3</w:t>
      </w:r>
    </w:p>
    <w:p w:rsidR="00074E24" w:rsidRDefault="00074E24" w:rsidP="00074E24">
      <w:pPr>
        <w:tabs>
          <w:tab w:val="left" w:pos="9900"/>
        </w:tabs>
        <w:spacing w:after="120"/>
        <w:ind w:right="-57"/>
        <w:jc w:val="center"/>
        <w:rPr>
          <w:sz w:val="28"/>
          <w:szCs w:val="28"/>
        </w:rPr>
      </w:pPr>
      <w:r>
        <w:rPr>
          <w:sz w:val="28"/>
          <w:szCs w:val="28"/>
        </w:rPr>
        <w:t>Разработочная таблица для построения интервального ряда распределения и аналитической группировки</w:t>
      </w:r>
    </w:p>
    <w:tbl>
      <w:tblPr>
        <w:tblW w:w="9720" w:type="dxa"/>
        <w:jc w:val="center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3600"/>
        <w:gridCol w:w="1721"/>
        <w:gridCol w:w="2163"/>
        <w:gridCol w:w="2236"/>
      </w:tblGrid>
      <w:tr w:rsidR="00074E24" w:rsidTr="005B1E1A">
        <w:trPr>
          <w:trHeight w:val="777"/>
          <w:jc w:val="center"/>
        </w:trPr>
        <w:tc>
          <w:tcPr>
            <w:tcW w:w="3600" w:type="dxa"/>
            <w:noWrap/>
            <w:vAlign w:val="center"/>
          </w:tcPr>
          <w:p w:rsidR="00074E24" w:rsidRDefault="00074E24" w:rsidP="00D418DB">
            <w:pPr>
              <w:jc w:val="center"/>
            </w:pPr>
            <w:r>
              <w:t xml:space="preserve">Группы </w:t>
            </w:r>
            <w:r w:rsidR="00D418DB">
              <w:t xml:space="preserve">недвижимости </w:t>
            </w:r>
            <w:r>
              <w:t xml:space="preserve">по </w:t>
            </w:r>
            <w:r w:rsidR="00D418DB">
              <w:t>цене за 1 кв.м общей площади квартиры</w:t>
            </w:r>
          </w:p>
        </w:tc>
        <w:tc>
          <w:tcPr>
            <w:tcW w:w="1721" w:type="dxa"/>
            <w:vAlign w:val="center"/>
          </w:tcPr>
          <w:p w:rsidR="00074E24" w:rsidRDefault="00074E24" w:rsidP="00D418DB">
            <w:pPr>
              <w:jc w:val="center"/>
            </w:pPr>
            <w:r>
              <w:t xml:space="preserve">Номер </w:t>
            </w:r>
            <w:r w:rsidR="00D418DB">
              <w:t>объекта недвижимости</w:t>
            </w:r>
          </w:p>
        </w:tc>
        <w:tc>
          <w:tcPr>
            <w:tcW w:w="2163" w:type="dxa"/>
            <w:vAlign w:val="center"/>
          </w:tcPr>
          <w:p w:rsidR="00074E24" w:rsidRDefault="00D418DB" w:rsidP="00B8098A">
            <w:pPr>
              <w:jc w:val="center"/>
            </w:pPr>
            <w:r>
              <w:t>Цена 1 кв.м общей площади квартиры, у.е.</w:t>
            </w:r>
          </w:p>
        </w:tc>
        <w:tc>
          <w:tcPr>
            <w:tcW w:w="2236" w:type="dxa"/>
            <w:shd w:val="clear" w:color="auto" w:fill="FFFFFF" w:themeFill="background1"/>
            <w:vAlign w:val="center"/>
          </w:tcPr>
          <w:p w:rsidR="00074E24" w:rsidRDefault="00D418DB" w:rsidP="00B8098A">
            <w:pPr>
              <w:jc w:val="center"/>
            </w:pPr>
            <w:r>
              <w:t>Рейтинг района города по удалённости от центра</w:t>
            </w:r>
          </w:p>
        </w:tc>
      </w:tr>
      <w:tr w:rsidR="00074E24" w:rsidTr="005B1E1A">
        <w:trPr>
          <w:trHeight w:val="122"/>
          <w:jc w:val="center"/>
        </w:trPr>
        <w:tc>
          <w:tcPr>
            <w:tcW w:w="3600" w:type="dxa"/>
            <w:noWrap/>
            <w:vAlign w:val="bottom"/>
          </w:tcPr>
          <w:p w:rsidR="00074E24" w:rsidRDefault="00074E24" w:rsidP="00B809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721" w:type="dxa"/>
            <w:vAlign w:val="bottom"/>
          </w:tcPr>
          <w:p w:rsidR="00074E24" w:rsidRDefault="00074E24" w:rsidP="00B809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163" w:type="dxa"/>
            <w:vAlign w:val="bottom"/>
          </w:tcPr>
          <w:p w:rsidR="00074E24" w:rsidRDefault="00074E24" w:rsidP="00B809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236" w:type="dxa"/>
            <w:shd w:val="clear" w:color="auto" w:fill="FFFFFF" w:themeFill="background1"/>
            <w:vAlign w:val="bottom"/>
          </w:tcPr>
          <w:p w:rsidR="00074E24" w:rsidRDefault="00074E24" w:rsidP="00B809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074E24" w:rsidTr="005B1E1A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074E24" w:rsidRDefault="00CA5508" w:rsidP="00CA5508">
            <w:pPr>
              <w:jc w:val="center"/>
            </w:pPr>
            <w:r>
              <w:t xml:space="preserve">117,0 - </w:t>
            </w:r>
            <w:r w:rsidR="00BC654F">
              <w:t>180,833</w:t>
            </w:r>
          </w:p>
        </w:tc>
        <w:tc>
          <w:tcPr>
            <w:tcW w:w="1721" w:type="dxa"/>
            <w:vAlign w:val="bottom"/>
          </w:tcPr>
          <w:p w:rsidR="00074E24" w:rsidRDefault="00D418DB" w:rsidP="00B8098A">
            <w:pPr>
              <w:jc w:val="center"/>
            </w:pPr>
            <w:r>
              <w:t>3</w:t>
            </w:r>
          </w:p>
        </w:tc>
        <w:tc>
          <w:tcPr>
            <w:tcW w:w="2163" w:type="dxa"/>
            <w:vAlign w:val="bottom"/>
          </w:tcPr>
          <w:p w:rsidR="00074E24" w:rsidRDefault="00D418DB" w:rsidP="00B8098A">
            <w:pPr>
              <w:jc w:val="center"/>
            </w:pPr>
            <w:r>
              <w:t>177,6</w:t>
            </w:r>
          </w:p>
        </w:tc>
        <w:tc>
          <w:tcPr>
            <w:tcW w:w="2236" w:type="dxa"/>
            <w:shd w:val="clear" w:color="auto" w:fill="FFFFFF" w:themeFill="background1"/>
            <w:vAlign w:val="bottom"/>
          </w:tcPr>
          <w:p w:rsidR="00074E24" w:rsidRDefault="005B1E1A" w:rsidP="00B8098A">
            <w:pPr>
              <w:jc w:val="center"/>
            </w:pPr>
            <w:r>
              <w:t>2</w:t>
            </w:r>
          </w:p>
        </w:tc>
      </w:tr>
      <w:tr w:rsidR="00074E24" w:rsidTr="005B1E1A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074E24" w:rsidRDefault="00074E24" w:rsidP="00B8098A">
            <w:pPr>
              <w:jc w:val="center"/>
            </w:pPr>
          </w:p>
        </w:tc>
        <w:tc>
          <w:tcPr>
            <w:tcW w:w="1721" w:type="dxa"/>
            <w:vAlign w:val="bottom"/>
          </w:tcPr>
          <w:p w:rsidR="00074E24" w:rsidRDefault="00D418DB" w:rsidP="00B8098A">
            <w:pPr>
              <w:jc w:val="center"/>
            </w:pPr>
            <w:r>
              <w:t>13</w:t>
            </w:r>
          </w:p>
        </w:tc>
        <w:tc>
          <w:tcPr>
            <w:tcW w:w="2163" w:type="dxa"/>
            <w:vAlign w:val="bottom"/>
          </w:tcPr>
          <w:p w:rsidR="00074E24" w:rsidRDefault="00D418DB" w:rsidP="00B8098A">
            <w:pPr>
              <w:jc w:val="center"/>
            </w:pPr>
            <w:r>
              <w:t>138,9</w:t>
            </w:r>
          </w:p>
        </w:tc>
        <w:tc>
          <w:tcPr>
            <w:tcW w:w="2236" w:type="dxa"/>
            <w:shd w:val="clear" w:color="auto" w:fill="FFFFFF" w:themeFill="background1"/>
            <w:vAlign w:val="bottom"/>
          </w:tcPr>
          <w:p w:rsidR="00074E24" w:rsidRDefault="005B1E1A" w:rsidP="00B8098A">
            <w:pPr>
              <w:jc w:val="center"/>
            </w:pPr>
            <w:r>
              <w:t>3</w:t>
            </w:r>
          </w:p>
        </w:tc>
      </w:tr>
      <w:tr w:rsidR="00D418DB" w:rsidTr="005B1E1A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D418DB" w:rsidRDefault="00D418DB" w:rsidP="00B8098A">
            <w:pPr>
              <w:jc w:val="center"/>
            </w:pPr>
          </w:p>
        </w:tc>
        <w:tc>
          <w:tcPr>
            <w:tcW w:w="1721" w:type="dxa"/>
            <w:vAlign w:val="bottom"/>
          </w:tcPr>
          <w:p w:rsidR="00D418DB" w:rsidRDefault="00D418DB" w:rsidP="00B8098A">
            <w:pPr>
              <w:jc w:val="center"/>
            </w:pPr>
            <w:r>
              <w:t>17</w:t>
            </w:r>
          </w:p>
        </w:tc>
        <w:tc>
          <w:tcPr>
            <w:tcW w:w="2163" w:type="dxa"/>
            <w:vAlign w:val="bottom"/>
          </w:tcPr>
          <w:p w:rsidR="00D418DB" w:rsidRDefault="00D418DB" w:rsidP="00B8098A">
            <w:pPr>
              <w:jc w:val="center"/>
            </w:pPr>
            <w:r>
              <w:t>117,0</w:t>
            </w:r>
          </w:p>
        </w:tc>
        <w:tc>
          <w:tcPr>
            <w:tcW w:w="2236" w:type="dxa"/>
            <w:shd w:val="clear" w:color="auto" w:fill="FFFFFF" w:themeFill="background1"/>
            <w:vAlign w:val="bottom"/>
          </w:tcPr>
          <w:p w:rsidR="00D418DB" w:rsidRDefault="005B1E1A" w:rsidP="00B8098A">
            <w:pPr>
              <w:jc w:val="center"/>
            </w:pPr>
            <w:r>
              <w:t>6</w:t>
            </w:r>
          </w:p>
        </w:tc>
      </w:tr>
      <w:tr w:rsidR="00074E24" w:rsidTr="005B1E1A">
        <w:trPr>
          <w:trHeight w:val="284"/>
          <w:jc w:val="center"/>
        </w:trPr>
        <w:tc>
          <w:tcPr>
            <w:tcW w:w="3600" w:type="dxa"/>
            <w:tcBorders>
              <w:bottom w:val="single" w:sz="18" w:space="0" w:color="auto"/>
            </w:tcBorders>
            <w:noWrap/>
            <w:vAlign w:val="bottom"/>
          </w:tcPr>
          <w:p w:rsidR="00074E24" w:rsidRDefault="00074E24" w:rsidP="00B8098A">
            <w:pPr>
              <w:jc w:val="center"/>
            </w:pPr>
          </w:p>
        </w:tc>
        <w:tc>
          <w:tcPr>
            <w:tcW w:w="1721" w:type="dxa"/>
            <w:tcBorders>
              <w:bottom w:val="single" w:sz="18" w:space="0" w:color="auto"/>
            </w:tcBorders>
            <w:vAlign w:val="bottom"/>
          </w:tcPr>
          <w:p w:rsidR="00074E24" w:rsidRDefault="00D418DB" w:rsidP="00B8098A">
            <w:pPr>
              <w:jc w:val="center"/>
            </w:pPr>
            <w:r>
              <w:t>29</w:t>
            </w:r>
          </w:p>
        </w:tc>
        <w:tc>
          <w:tcPr>
            <w:tcW w:w="2163" w:type="dxa"/>
            <w:tcBorders>
              <w:bottom w:val="single" w:sz="18" w:space="0" w:color="auto"/>
            </w:tcBorders>
            <w:vAlign w:val="bottom"/>
          </w:tcPr>
          <w:p w:rsidR="00074E24" w:rsidRDefault="00D418DB" w:rsidP="00B8098A">
            <w:pPr>
              <w:jc w:val="center"/>
            </w:pPr>
            <w:r>
              <w:t>157,9</w:t>
            </w:r>
          </w:p>
        </w:tc>
        <w:tc>
          <w:tcPr>
            <w:tcW w:w="2236" w:type="dxa"/>
            <w:tcBorders>
              <w:bottom w:val="single" w:sz="18" w:space="0" w:color="auto"/>
            </w:tcBorders>
            <w:shd w:val="clear" w:color="auto" w:fill="FFFFFF" w:themeFill="background1"/>
            <w:vAlign w:val="bottom"/>
          </w:tcPr>
          <w:p w:rsidR="00074E24" w:rsidRDefault="005B1E1A" w:rsidP="00B8098A">
            <w:pPr>
              <w:jc w:val="center"/>
            </w:pPr>
            <w:r>
              <w:t>3</w:t>
            </w:r>
          </w:p>
        </w:tc>
      </w:tr>
      <w:tr w:rsidR="00074E24" w:rsidTr="005B1E1A">
        <w:trPr>
          <w:trHeight w:val="284"/>
          <w:jc w:val="center"/>
        </w:trPr>
        <w:tc>
          <w:tcPr>
            <w:tcW w:w="36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:rsidR="00074E24" w:rsidRDefault="00074E24" w:rsidP="00B8098A">
            <w:pPr>
              <w:jc w:val="center"/>
            </w:pPr>
            <w:r>
              <w:t>Всего</w:t>
            </w:r>
          </w:p>
        </w:tc>
        <w:tc>
          <w:tcPr>
            <w:tcW w:w="17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074E24" w:rsidRDefault="005B1E1A" w:rsidP="00B8098A">
            <w:pPr>
              <w:jc w:val="center"/>
            </w:pPr>
            <w:r>
              <w:t>4</w:t>
            </w:r>
          </w:p>
        </w:tc>
        <w:tc>
          <w:tcPr>
            <w:tcW w:w="21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074E24" w:rsidRDefault="005B1E1A" w:rsidP="00B8098A">
            <w:pPr>
              <w:jc w:val="center"/>
            </w:pPr>
            <w:r>
              <w:t>591,4</w:t>
            </w:r>
          </w:p>
        </w:tc>
        <w:tc>
          <w:tcPr>
            <w:tcW w:w="22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74E24" w:rsidRDefault="005B1E1A" w:rsidP="00B8098A">
            <w:pPr>
              <w:jc w:val="center"/>
            </w:pPr>
            <w:r>
              <w:t>14</w:t>
            </w:r>
          </w:p>
        </w:tc>
      </w:tr>
      <w:tr w:rsidR="005B1E1A" w:rsidTr="005B1E1A">
        <w:trPr>
          <w:trHeight w:val="284"/>
          <w:jc w:val="center"/>
        </w:trPr>
        <w:tc>
          <w:tcPr>
            <w:tcW w:w="3600" w:type="dxa"/>
            <w:tcBorders>
              <w:top w:val="single" w:sz="18" w:space="0" w:color="auto"/>
            </w:tcBorders>
            <w:noWrap/>
            <w:vAlign w:val="bottom"/>
          </w:tcPr>
          <w:p w:rsidR="005B1E1A" w:rsidRDefault="005B1E1A" w:rsidP="00B8098A">
            <w:pPr>
              <w:jc w:val="center"/>
            </w:pPr>
            <w:r>
              <w:t>180,833 – 244,666</w:t>
            </w:r>
          </w:p>
        </w:tc>
        <w:tc>
          <w:tcPr>
            <w:tcW w:w="1721" w:type="dxa"/>
            <w:tcBorders>
              <w:top w:val="single" w:sz="18" w:space="0" w:color="auto"/>
            </w:tcBorders>
            <w:vAlign w:val="bottom"/>
          </w:tcPr>
          <w:p w:rsidR="005B1E1A" w:rsidRDefault="005B1E1A" w:rsidP="00B8098A">
            <w:pPr>
              <w:jc w:val="center"/>
            </w:pPr>
            <w:r>
              <w:t>2</w:t>
            </w:r>
          </w:p>
        </w:tc>
        <w:tc>
          <w:tcPr>
            <w:tcW w:w="2163" w:type="dxa"/>
            <w:tcBorders>
              <w:top w:val="single" w:sz="18" w:space="0" w:color="auto"/>
            </w:tcBorders>
            <w:vAlign w:val="bottom"/>
          </w:tcPr>
          <w:p w:rsidR="005B1E1A" w:rsidRDefault="005B1E1A" w:rsidP="00B8098A">
            <w:pPr>
              <w:jc w:val="center"/>
            </w:pPr>
            <w:r>
              <w:t>186,7</w:t>
            </w:r>
          </w:p>
        </w:tc>
        <w:tc>
          <w:tcPr>
            <w:tcW w:w="2236" w:type="dxa"/>
            <w:tcBorders>
              <w:top w:val="single" w:sz="18" w:space="0" w:color="auto"/>
            </w:tcBorders>
            <w:shd w:val="clear" w:color="auto" w:fill="FFFFFF" w:themeFill="background1"/>
            <w:vAlign w:val="bottom"/>
          </w:tcPr>
          <w:p w:rsidR="005B1E1A" w:rsidRDefault="005B1E1A" w:rsidP="00B8098A">
            <w:pPr>
              <w:jc w:val="center"/>
            </w:pPr>
            <w:r>
              <w:t>5</w:t>
            </w:r>
          </w:p>
        </w:tc>
      </w:tr>
      <w:tr w:rsidR="005B1E1A" w:rsidTr="005B1E1A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5B1E1A" w:rsidRDefault="005B1E1A" w:rsidP="00B8098A">
            <w:pPr>
              <w:jc w:val="center"/>
            </w:pPr>
          </w:p>
        </w:tc>
        <w:tc>
          <w:tcPr>
            <w:tcW w:w="1721" w:type="dxa"/>
            <w:vAlign w:val="bottom"/>
          </w:tcPr>
          <w:p w:rsidR="005B1E1A" w:rsidRDefault="005B1E1A" w:rsidP="00B8098A">
            <w:pPr>
              <w:jc w:val="center"/>
            </w:pPr>
            <w:r>
              <w:t>8</w:t>
            </w:r>
          </w:p>
        </w:tc>
        <w:tc>
          <w:tcPr>
            <w:tcW w:w="2163" w:type="dxa"/>
            <w:vAlign w:val="bottom"/>
          </w:tcPr>
          <w:p w:rsidR="005B1E1A" w:rsidRDefault="005B1E1A" w:rsidP="00B8098A">
            <w:pPr>
              <w:jc w:val="center"/>
            </w:pPr>
            <w:r>
              <w:t>187,3</w:t>
            </w:r>
          </w:p>
        </w:tc>
        <w:tc>
          <w:tcPr>
            <w:tcW w:w="2236" w:type="dxa"/>
            <w:shd w:val="clear" w:color="auto" w:fill="FFFFFF" w:themeFill="background1"/>
            <w:vAlign w:val="bottom"/>
          </w:tcPr>
          <w:p w:rsidR="005B1E1A" w:rsidRDefault="005B1E1A" w:rsidP="00B8098A">
            <w:pPr>
              <w:jc w:val="center"/>
            </w:pPr>
            <w:r>
              <w:t>3</w:t>
            </w:r>
          </w:p>
        </w:tc>
      </w:tr>
      <w:tr w:rsidR="00074E24" w:rsidTr="005B1E1A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074E24" w:rsidRDefault="00074E24" w:rsidP="00B8098A">
            <w:pPr>
              <w:jc w:val="center"/>
            </w:pPr>
          </w:p>
        </w:tc>
        <w:tc>
          <w:tcPr>
            <w:tcW w:w="1721" w:type="dxa"/>
            <w:vAlign w:val="bottom"/>
          </w:tcPr>
          <w:p w:rsidR="00074E24" w:rsidRDefault="005B1E1A" w:rsidP="00B8098A">
            <w:pPr>
              <w:jc w:val="center"/>
            </w:pPr>
            <w:r>
              <w:t>11</w:t>
            </w:r>
          </w:p>
        </w:tc>
        <w:tc>
          <w:tcPr>
            <w:tcW w:w="2163" w:type="dxa"/>
            <w:vAlign w:val="bottom"/>
          </w:tcPr>
          <w:p w:rsidR="00074E24" w:rsidRDefault="005B1E1A" w:rsidP="00B8098A">
            <w:pPr>
              <w:jc w:val="center"/>
            </w:pPr>
            <w:r>
              <w:t>187,3</w:t>
            </w:r>
          </w:p>
        </w:tc>
        <w:tc>
          <w:tcPr>
            <w:tcW w:w="2236" w:type="dxa"/>
            <w:shd w:val="clear" w:color="auto" w:fill="FFFFFF" w:themeFill="background1"/>
            <w:vAlign w:val="bottom"/>
          </w:tcPr>
          <w:p w:rsidR="00074E24" w:rsidRDefault="005B1E1A" w:rsidP="00B8098A">
            <w:pPr>
              <w:jc w:val="center"/>
            </w:pPr>
            <w:r>
              <w:t>6</w:t>
            </w:r>
          </w:p>
        </w:tc>
      </w:tr>
      <w:tr w:rsidR="00074E24" w:rsidTr="005B1E1A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074E24" w:rsidRDefault="00074E24" w:rsidP="00B8098A">
            <w:pPr>
              <w:jc w:val="center"/>
            </w:pPr>
          </w:p>
        </w:tc>
        <w:tc>
          <w:tcPr>
            <w:tcW w:w="1721" w:type="dxa"/>
            <w:vAlign w:val="bottom"/>
          </w:tcPr>
          <w:p w:rsidR="00074E24" w:rsidRDefault="005B1E1A" w:rsidP="00B8098A">
            <w:pPr>
              <w:jc w:val="center"/>
            </w:pPr>
            <w:r>
              <w:t>22</w:t>
            </w:r>
          </w:p>
        </w:tc>
        <w:tc>
          <w:tcPr>
            <w:tcW w:w="2163" w:type="dxa"/>
            <w:vAlign w:val="bottom"/>
          </w:tcPr>
          <w:p w:rsidR="00074E24" w:rsidRDefault="005B1E1A" w:rsidP="00B8098A">
            <w:pPr>
              <w:jc w:val="center"/>
            </w:pPr>
            <w:r>
              <w:t>210,5</w:t>
            </w:r>
          </w:p>
        </w:tc>
        <w:tc>
          <w:tcPr>
            <w:tcW w:w="2236" w:type="dxa"/>
            <w:shd w:val="clear" w:color="auto" w:fill="FFFFFF" w:themeFill="background1"/>
            <w:vAlign w:val="bottom"/>
          </w:tcPr>
          <w:p w:rsidR="00074E24" w:rsidRDefault="005B1E1A" w:rsidP="00B8098A">
            <w:pPr>
              <w:jc w:val="center"/>
            </w:pPr>
            <w:r>
              <w:t>5</w:t>
            </w:r>
          </w:p>
        </w:tc>
      </w:tr>
      <w:tr w:rsidR="00074E24" w:rsidTr="005B1E1A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074E24" w:rsidRDefault="00074E24" w:rsidP="00B8098A">
            <w:pPr>
              <w:jc w:val="center"/>
            </w:pPr>
          </w:p>
        </w:tc>
        <w:tc>
          <w:tcPr>
            <w:tcW w:w="1721" w:type="dxa"/>
            <w:vAlign w:val="bottom"/>
          </w:tcPr>
          <w:p w:rsidR="00074E24" w:rsidRDefault="005B1E1A" w:rsidP="00B8098A">
            <w:pPr>
              <w:jc w:val="center"/>
            </w:pPr>
            <w:r>
              <w:t>23</w:t>
            </w:r>
          </w:p>
        </w:tc>
        <w:tc>
          <w:tcPr>
            <w:tcW w:w="2163" w:type="dxa"/>
            <w:vAlign w:val="bottom"/>
          </w:tcPr>
          <w:p w:rsidR="00074E24" w:rsidRDefault="005B1E1A" w:rsidP="00B8098A">
            <w:pPr>
              <w:jc w:val="center"/>
            </w:pPr>
            <w:r>
              <w:t>193,3</w:t>
            </w:r>
          </w:p>
        </w:tc>
        <w:tc>
          <w:tcPr>
            <w:tcW w:w="2236" w:type="dxa"/>
            <w:shd w:val="clear" w:color="auto" w:fill="FFFFFF" w:themeFill="background1"/>
            <w:vAlign w:val="bottom"/>
          </w:tcPr>
          <w:p w:rsidR="00074E24" w:rsidRDefault="005B1E1A" w:rsidP="00B8098A">
            <w:pPr>
              <w:jc w:val="center"/>
            </w:pPr>
            <w:r>
              <w:t>5</w:t>
            </w:r>
          </w:p>
        </w:tc>
      </w:tr>
      <w:tr w:rsidR="00074E24" w:rsidTr="005B1E1A">
        <w:trPr>
          <w:trHeight w:val="284"/>
          <w:jc w:val="center"/>
        </w:trPr>
        <w:tc>
          <w:tcPr>
            <w:tcW w:w="36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:rsidR="00074E24" w:rsidRDefault="00074E24" w:rsidP="00B8098A">
            <w:pPr>
              <w:jc w:val="center"/>
            </w:pPr>
            <w:r>
              <w:t>Всего</w:t>
            </w:r>
          </w:p>
        </w:tc>
        <w:tc>
          <w:tcPr>
            <w:tcW w:w="17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074E24" w:rsidRDefault="005B1E1A" w:rsidP="00B8098A">
            <w:pPr>
              <w:jc w:val="center"/>
            </w:pPr>
            <w:r>
              <w:t>5</w:t>
            </w:r>
          </w:p>
        </w:tc>
        <w:tc>
          <w:tcPr>
            <w:tcW w:w="21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074E24" w:rsidRDefault="005B1E1A" w:rsidP="00B8098A">
            <w:pPr>
              <w:jc w:val="center"/>
            </w:pPr>
            <w:r>
              <w:t>965,1</w:t>
            </w:r>
          </w:p>
        </w:tc>
        <w:tc>
          <w:tcPr>
            <w:tcW w:w="22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74E24" w:rsidRDefault="005B1E1A" w:rsidP="00B8098A">
            <w:pPr>
              <w:jc w:val="center"/>
            </w:pPr>
            <w:r>
              <w:t>24</w:t>
            </w:r>
          </w:p>
        </w:tc>
      </w:tr>
      <w:tr w:rsidR="00074E24" w:rsidTr="005B1E1A">
        <w:trPr>
          <w:trHeight w:val="284"/>
          <w:jc w:val="center"/>
        </w:trPr>
        <w:tc>
          <w:tcPr>
            <w:tcW w:w="3600" w:type="dxa"/>
            <w:tcBorders>
              <w:top w:val="single" w:sz="18" w:space="0" w:color="auto"/>
            </w:tcBorders>
            <w:noWrap/>
            <w:vAlign w:val="bottom"/>
          </w:tcPr>
          <w:p w:rsidR="00074E24" w:rsidRDefault="005B1E1A" w:rsidP="00B8098A">
            <w:pPr>
              <w:jc w:val="center"/>
            </w:pPr>
            <w:r>
              <w:t>244,666 – 308,499</w:t>
            </w:r>
          </w:p>
        </w:tc>
        <w:tc>
          <w:tcPr>
            <w:tcW w:w="1721" w:type="dxa"/>
            <w:tcBorders>
              <w:top w:val="single" w:sz="18" w:space="0" w:color="auto"/>
            </w:tcBorders>
            <w:vAlign w:val="bottom"/>
          </w:tcPr>
          <w:p w:rsidR="00074E24" w:rsidRDefault="005B1E1A" w:rsidP="00B8098A">
            <w:pPr>
              <w:jc w:val="center"/>
            </w:pPr>
            <w:r>
              <w:t>15</w:t>
            </w:r>
          </w:p>
        </w:tc>
        <w:tc>
          <w:tcPr>
            <w:tcW w:w="2163" w:type="dxa"/>
            <w:tcBorders>
              <w:top w:val="single" w:sz="18" w:space="0" w:color="auto"/>
            </w:tcBorders>
            <w:vAlign w:val="bottom"/>
          </w:tcPr>
          <w:p w:rsidR="00074E24" w:rsidRDefault="005B1E1A" w:rsidP="00B8098A">
            <w:pPr>
              <w:jc w:val="center"/>
            </w:pPr>
            <w:r>
              <w:t>256,2</w:t>
            </w:r>
          </w:p>
        </w:tc>
        <w:tc>
          <w:tcPr>
            <w:tcW w:w="2236" w:type="dxa"/>
            <w:tcBorders>
              <w:top w:val="single" w:sz="18" w:space="0" w:color="auto"/>
            </w:tcBorders>
            <w:shd w:val="clear" w:color="auto" w:fill="FFFFFF" w:themeFill="background1"/>
            <w:vAlign w:val="bottom"/>
          </w:tcPr>
          <w:p w:rsidR="00074E24" w:rsidRDefault="005B1E1A" w:rsidP="00B8098A">
            <w:pPr>
              <w:jc w:val="center"/>
            </w:pPr>
            <w:r>
              <w:t>4</w:t>
            </w:r>
          </w:p>
        </w:tc>
      </w:tr>
      <w:tr w:rsidR="00074E24" w:rsidTr="005B1E1A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074E24" w:rsidRDefault="00074E24" w:rsidP="00B8098A">
            <w:pPr>
              <w:jc w:val="center"/>
            </w:pPr>
          </w:p>
        </w:tc>
        <w:tc>
          <w:tcPr>
            <w:tcW w:w="1721" w:type="dxa"/>
            <w:vAlign w:val="bottom"/>
          </w:tcPr>
          <w:p w:rsidR="00074E24" w:rsidRDefault="005B1E1A" w:rsidP="00B8098A">
            <w:pPr>
              <w:jc w:val="center"/>
            </w:pPr>
            <w:r>
              <w:t>16</w:t>
            </w:r>
          </w:p>
        </w:tc>
        <w:tc>
          <w:tcPr>
            <w:tcW w:w="2163" w:type="dxa"/>
            <w:vAlign w:val="bottom"/>
          </w:tcPr>
          <w:p w:rsidR="00074E24" w:rsidRDefault="005B1E1A" w:rsidP="00B8098A">
            <w:pPr>
              <w:jc w:val="center"/>
            </w:pPr>
            <w:r>
              <w:t>266,9</w:t>
            </w:r>
          </w:p>
        </w:tc>
        <w:tc>
          <w:tcPr>
            <w:tcW w:w="2236" w:type="dxa"/>
            <w:shd w:val="clear" w:color="auto" w:fill="FFFFFF" w:themeFill="background1"/>
            <w:vAlign w:val="bottom"/>
          </w:tcPr>
          <w:p w:rsidR="00074E24" w:rsidRDefault="005B1E1A" w:rsidP="00B8098A">
            <w:pPr>
              <w:jc w:val="center"/>
            </w:pPr>
            <w:r>
              <w:t>4</w:t>
            </w:r>
          </w:p>
        </w:tc>
      </w:tr>
      <w:tr w:rsidR="00074E24" w:rsidTr="005B1E1A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074E24" w:rsidRDefault="00074E24" w:rsidP="00B8098A">
            <w:pPr>
              <w:jc w:val="center"/>
            </w:pPr>
          </w:p>
        </w:tc>
        <w:tc>
          <w:tcPr>
            <w:tcW w:w="1721" w:type="dxa"/>
            <w:vAlign w:val="bottom"/>
          </w:tcPr>
          <w:p w:rsidR="00074E24" w:rsidRDefault="005B1E1A" w:rsidP="00B8098A">
            <w:pPr>
              <w:jc w:val="center"/>
            </w:pPr>
            <w:r>
              <w:t>18</w:t>
            </w:r>
          </w:p>
        </w:tc>
        <w:tc>
          <w:tcPr>
            <w:tcW w:w="2163" w:type="dxa"/>
            <w:vAlign w:val="bottom"/>
          </w:tcPr>
          <w:p w:rsidR="00074E24" w:rsidRDefault="005B1E1A" w:rsidP="00B8098A">
            <w:pPr>
              <w:jc w:val="center"/>
            </w:pPr>
            <w:r>
              <w:t>293,9</w:t>
            </w:r>
          </w:p>
        </w:tc>
        <w:tc>
          <w:tcPr>
            <w:tcW w:w="2236" w:type="dxa"/>
            <w:shd w:val="clear" w:color="auto" w:fill="FFFFFF" w:themeFill="background1"/>
            <w:vAlign w:val="bottom"/>
          </w:tcPr>
          <w:p w:rsidR="00074E24" w:rsidRDefault="005B1E1A" w:rsidP="00B8098A">
            <w:pPr>
              <w:jc w:val="center"/>
            </w:pPr>
            <w:r>
              <w:t>6</w:t>
            </w:r>
          </w:p>
        </w:tc>
      </w:tr>
      <w:tr w:rsidR="00074E24" w:rsidTr="005B1E1A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074E24" w:rsidRDefault="00074E24" w:rsidP="00B8098A">
            <w:pPr>
              <w:jc w:val="center"/>
            </w:pPr>
          </w:p>
        </w:tc>
        <w:tc>
          <w:tcPr>
            <w:tcW w:w="1721" w:type="dxa"/>
            <w:vAlign w:val="bottom"/>
          </w:tcPr>
          <w:p w:rsidR="00074E24" w:rsidRDefault="005B1E1A" w:rsidP="00B8098A">
            <w:pPr>
              <w:jc w:val="center"/>
            </w:pPr>
            <w:r>
              <w:t>25</w:t>
            </w:r>
          </w:p>
        </w:tc>
        <w:tc>
          <w:tcPr>
            <w:tcW w:w="2163" w:type="dxa"/>
            <w:vAlign w:val="bottom"/>
          </w:tcPr>
          <w:p w:rsidR="00074E24" w:rsidRDefault="005B1E1A" w:rsidP="00B8098A">
            <w:pPr>
              <w:jc w:val="center"/>
            </w:pPr>
            <w:r>
              <w:t>267,8</w:t>
            </w:r>
          </w:p>
        </w:tc>
        <w:tc>
          <w:tcPr>
            <w:tcW w:w="2236" w:type="dxa"/>
            <w:shd w:val="clear" w:color="auto" w:fill="FFFFFF" w:themeFill="background1"/>
            <w:vAlign w:val="bottom"/>
          </w:tcPr>
          <w:p w:rsidR="00074E24" w:rsidRDefault="005B1E1A" w:rsidP="00B8098A">
            <w:pPr>
              <w:jc w:val="center"/>
            </w:pPr>
            <w:r>
              <w:t>4</w:t>
            </w:r>
          </w:p>
        </w:tc>
      </w:tr>
      <w:tr w:rsidR="00074E24" w:rsidTr="005B1E1A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074E24" w:rsidRDefault="00074E24" w:rsidP="00B8098A">
            <w:pPr>
              <w:jc w:val="center"/>
            </w:pPr>
          </w:p>
        </w:tc>
        <w:tc>
          <w:tcPr>
            <w:tcW w:w="1721" w:type="dxa"/>
            <w:vAlign w:val="bottom"/>
          </w:tcPr>
          <w:p w:rsidR="00074E24" w:rsidRDefault="005B1E1A" w:rsidP="00B8098A">
            <w:pPr>
              <w:jc w:val="center"/>
            </w:pPr>
            <w:r>
              <w:t>28</w:t>
            </w:r>
          </w:p>
        </w:tc>
        <w:tc>
          <w:tcPr>
            <w:tcW w:w="2163" w:type="dxa"/>
            <w:vAlign w:val="bottom"/>
          </w:tcPr>
          <w:p w:rsidR="00074E24" w:rsidRDefault="005B1E1A" w:rsidP="00B8098A">
            <w:pPr>
              <w:jc w:val="center"/>
            </w:pPr>
            <w:r>
              <w:t>266,7</w:t>
            </w:r>
          </w:p>
        </w:tc>
        <w:tc>
          <w:tcPr>
            <w:tcW w:w="2236" w:type="dxa"/>
            <w:shd w:val="clear" w:color="auto" w:fill="FFFFFF" w:themeFill="background1"/>
            <w:vAlign w:val="bottom"/>
          </w:tcPr>
          <w:p w:rsidR="00074E24" w:rsidRDefault="005B1E1A" w:rsidP="00B8098A">
            <w:pPr>
              <w:jc w:val="center"/>
            </w:pPr>
            <w:r>
              <w:t>5</w:t>
            </w:r>
          </w:p>
        </w:tc>
      </w:tr>
      <w:tr w:rsidR="00074E24" w:rsidTr="005B1E1A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074E24" w:rsidRDefault="00074E24" w:rsidP="00B8098A">
            <w:pPr>
              <w:jc w:val="center"/>
            </w:pPr>
          </w:p>
        </w:tc>
        <w:tc>
          <w:tcPr>
            <w:tcW w:w="1721" w:type="dxa"/>
            <w:vAlign w:val="bottom"/>
          </w:tcPr>
          <w:p w:rsidR="00074E24" w:rsidRDefault="005B1E1A" w:rsidP="00B8098A">
            <w:pPr>
              <w:jc w:val="center"/>
            </w:pPr>
            <w:r>
              <w:t>31</w:t>
            </w:r>
          </w:p>
        </w:tc>
        <w:tc>
          <w:tcPr>
            <w:tcW w:w="2163" w:type="dxa"/>
            <w:vAlign w:val="bottom"/>
          </w:tcPr>
          <w:p w:rsidR="00074E24" w:rsidRDefault="005B1E1A" w:rsidP="00B8098A">
            <w:pPr>
              <w:jc w:val="center"/>
            </w:pPr>
            <w:r>
              <w:t>286,1</w:t>
            </w:r>
          </w:p>
        </w:tc>
        <w:tc>
          <w:tcPr>
            <w:tcW w:w="2236" w:type="dxa"/>
            <w:shd w:val="clear" w:color="auto" w:fill="FFFFFF" w:themeFill="background1"/>
            <w:vAlign w:val="bottom"/>
          </w:tcPr>
          <w:p w:rsidR="00074E24" w:rsidRDefault="005B1E1A" w:rsidP="00B8098A">
            <w:pPr>
              <w:jc w:val="center"/>
            </w:pPr>
            <w:r>
              <w:t>4</w:t>
            </w:r>
          </w:p>
        </w:tc>
      </w:tr>
      <w:tr w:rsidR="00074E24" w:rsidTr="005B1E1A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074E24" w:rsidRDefault="00074E24" w:rsidP="00B8098A">
            <w:pPr>
              <w:jc w:val="center"/>
            </w:pPr>
          </w:p>
        </w:tc>
        <w:tc>
          <w:tcPr>
            <w:tcW w:w="1721" w:type="dxa"/>
            <w:vAlign w:val="bottom"/>
          </w:tcPr>
          <w:p w:rsidR="00074E24" w:rsidRDefault="005B1E1A" w:rsidP="00B8098A">
            <w:pPr>
              <w:jc w:val="center"/>
            </w:pPr>
            <w:r>
              <w:t>33</w:t>
            </w:r>
          </w:p>
        </w:tc>
        <w:tc>
          <w:tcPr>
            <w:tcW w:w="2163" w:type="dxa"/>
            <w:vAlign w:val="bottom"/>
          </w:tcPr>
          <w:p w:rsidR="00074E24" w:rsidRDefault="005B1E1A" w:rsidP="00B8098A">
            <w:pPr>
              <w:jc w:val="center"/>
            </w:pPr>
            <w:r>
              <w:t>284,2</w:t>
            </w:r>
          </w:p>
        </w:tc>
        <w:tc>
          <w:tcPr>
            <w:tcW w:w="2236" w:type="dxa"/>
            <w:shd w:val="clear" w:color="auto" w:fill="FFFFFF" w:themeFill="background1"/>
            <w:vAlign w:val="bottom"/>
          </w:tcPr>
          <w:p w:rsidR="00074E24" w:rsidRDefault="005B1E1A" w:rsidP="00B8098A">
            <w:pPr>
              <w:jc w:val="center"/>
            </w:pPr>
            <w:r>
              <w:t>4</w:t>
            </w:r>
          </w:p>
        </w:tc>
      </w:tr>
      <w:tr w:rsidR="00074E24" w:rsidTr="005B1E1A">
        <w:trPr>
          <w:trHeight w:val="284"/>
          <w:jc w:val="center"/>
        </w:trPr>
        <w:tc>
          <w:tcPr>
            <w:tcW w:w="36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:rsidR="00074E24" w:rsidRDefault="00074E24" w:rsidP="00B8098A">
            <w:pPr>
              <w:jc w:val="center"/>
            </w:pPr>
            <w:r>
              <w:t>Всего</w:t>
            </w:r>
          </w:p>
        </w:tc>
        <w:tc>
          <w:tcPr>
            <w:tcW w:w="17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074E24" w:rsidRDefault="00B8098A" w:rsidP="00B8098A">
            <w:pPr>
              <w:jc w:val="center"/>
            </w:pPr>
            <w:r>
              <w:t>7</w:t>
            </w:r>
          </w:p>
        </w:tc>
        <w:tc>
          <w:tcPr>
            <w:tcW w:w="21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074E24" w:rsidRDefault="000C73F0" w:rsidP="00B8098A">
            <w:pPr>
              <w:jc w:val="center"/>
            </w:pPr>
            <w:r>
              <w:t>1921,8</w:t>
            </w:r>
          </w:p>
        </w:tc>
        <w:tc>
          <w:tcPr>
            <w:tcW w:w="22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74E24" w:rsidRDefault="005B1E1A" w:rsidP="00B8098A">
            <w:pPr>
              <w:jc w:val="center"/>
            </w:pPr>
            <w:r>
              <w:t>31</w:t>
            </w:r>
          </w:p>
        </w:tc>
      </w:tr>
      <w:tr w:rsidR="00074E24" w:rsidTr="005B1E1A">
        <w:trPr>
          <w:trHeight w:val="284"/>
          <w:jc w:val="center"/>
        </w:trPr>
        <w:tc>
          <w:tcPr>
            <w:tcW w:w="3600" w:type="dxa"/>
            <w:tcBorders>
              <w:top w:val="single" w:sz="18" w:space="0" w:color="auto"/>
            </w:tcBorders>
            <w:noWrap/>
            <w:vAlign w:val="bottom"/>
          </w:tcPr>
          <w:p w:rsidR="00074E24" w:rsidRDefault="005B1E1A" w:rsidP="00B8098A">
            <w:pPr>
              <w:jc w:val="center"/>
            </w:pPr>
            <w:r>
              <w:t>308,499 – 372,332</w:t>
            </w:r>
          </w:p>
        </w:tc>
        <w:tc>
          <w:tcPr>
            <w:tcW w:w="1721" w:type="dxa"/>
            <w:tcBorders>
              <w:top w:val="single" w:sz="18" w:space="0" w:color="auto"/>
            </w:tcBorders>
            <w:vAlign w:val="bottom"/>
          </w:tcPr>
          <w:p w:rsidR="00074E24" w:rsidRDefault="000C73F0" w:rsidP="00B8098A">
            <w:pPr>
              <w:jc w:val="center"/>
            </w:pPr>
            <w:r>
              <w:t>1</w:t>
            </w:r>
          </w:p>
        </w:tc>
        <w:tc>
          <w:tcPr>
            <w:tcW w:w="2163" w:type="dxa"/>
            <w:tcBorders>
              <w:top w:val="single" w:sz="18" w:space="0" w:color="auto"/>
            </w:tcBorders>
            <w:vAlign w:val="bottom"/>
          </w:tcPr>
          <w:p w:rsidR="00074E24" w:rsidRDefault="000C73F0" w:rsidP="00B8098A">
            <w:pPr>
              <w:jc w:val="center"/>
            </w:pPr>
            <w:r>
              <w:t>361,1</w:t>
            </w:r>
          </w:p>
        </w:tc>
        <w:tc>
          <w:tcPr>
            <w:tcW w:w="2236" w:type="dxa"/>
            <w:tcBorders>
              <w:top w:val="single" w:sz="18" w:space="0" w:color="auto"/>
            </w:tcBorders>
            <w:shd w:val="clear" w:color="auto" w:fill="FFFFFF" w:themeFill="background1"/>
            <w:vAlign w:val="bottom"/>
          </w:tcPr>
          <w:p w:rsidR="00074E24" w:rsidRDefault="000C73F0" w:rsidP="00B8098A">
            <w:pPr>
              <w:jc w:val="center"/>
            </w:pPr>
            <w:r>
              <w:t>2</w:t>
            </w:r>
          </w:p>
        </w:tc>
      </w:tr>
      <w:tr w:rsidR="00074E24" w:rsidTr="005B1E1A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074E24" w:rsidRDefault="00074E24" w:rsidP="00B8098A">
            <w:pPr>
              <w:jc w:val="center"/>
            </w:pPr>
          </w:p>
        </w:tc>
        <w:tc>
          <w:tcPr>
            <w:tcW w:w="1721" w:type="dxa"/>
            <w:vAlign w:val="bottom"/>
          </w:tcPr>
          <w:p w:rsidR="00074E24" w:rsidRDefault="000C73F0" w:rsidP="00B8098A">
            <w:pPr>
              <w:jc w:val="center"/>
            </w:pPr>
            <w:r>
              <w:t>5</w:t>
            </w:r>
          </w:p>
        </w:tc>
        <w:tc>
          <w:tcPr>
            <w:tcW w:w="2163" w:type="dxa"/>
            <w:vAlign w:val="bottom"/>
          </w:tcPr>
          <w:p w:rsidR="00074E24" w:rsidRDefault="000C73F0" w:rsidP="00B8098A">
            <w:pPr>
              <w:jc w:val="center"/>
            </w:pPr>
            <w:r>
              <w:t>310,2</w:t>
            </w:r>
          </w:p>
        </w:tc>
        <w:tc>
          <w:tcPr>
            <w:tcW w:w="2236" w:type="dxa"/>
            <w:shd w:val="clear" w:color="auto" w:fill="FFFFFF" w:themeFill="background1"/>
            <w:vAlign w:val="bottom"/>
          </w:tcPr>
          <w:p w:rsidR="00074E24" w:rsidRDefault="000C73F0" w:rsidP="00B8098A">
            <w:pPr>
              <w:jc w:val="center"/>
            </w:pPr>
            <w:r>
              <w:t>5</w:t>
            </w:r>
          </w:p>
        </w:tc>
      </w:tr>
      <w:tr w:rsidR="00074E24" w:rsidTr="005B1E1A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074E24" w:rsidRDefault="00074E24" w:rsidP="00B8098A">
            <w:pPr>
              <w:jc w:val="center"/>
            </w:pPr>
          </w:p>
        </w:tc>
        <w:tc>
          <w:tcPr>
            <w:tcW w:w="1721" w:type="dxa"/>
            <w:vAlign w:val="bottom"/>
          </w:tcPr>
          <w:p w:rsidR="00074E24" w:rsidRDefault="000C73F0" w:rsidP="00B8098A">
            <w:pPr>
              <w:jc w:val="center"/>
            </w:pPr>
            <w:r>
              <w:t>6</w:t>
            </w:r>
          </w:p>
        </w:tc>
        <w:tc>
          <w:tcPr>
            <w:tcW w:w="2163" w:type="dxa"/>
            <w:vAlign w:val="bottom"/>
          </w:tcPr>
          <w:p w:rsidR="00074E24" w:rsidRDefault="000C73F0" w:rsidP="00B8098A">
            <w:pPr>
              <w:jc w:val="center"/>
            </w:pPr>
            <w:r>
              <w:t>321,0</w:t>
            </w:r>
          </w:p>
        </w:tc>
        <w:tc>
          <w:tcPr>
            <w:tcW w:w="2236" w:type="dxa"/>
            <w:shd w:val="clear" w:color="auto" w:fill="FFFFFF" w:themeFill="background1"/>
            <w:vAlign w:val="bottom"/>
          </w:tcPr>
          <w:p w:rsidR="00074E24" w:rsidRDefault="000C73F0" w:rsidP="00B8098A">
            <w:pPr>
              <w:jc w:val="center"/>
            </w:pPr>
            <w:r>
              <w:t>6</w:t>
            </w:r>
          </w:p>
        </w:tc>
      </w:tr>
      <w:tr w:rsidR="00074E24" w:rsidTr="005B1E1A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074E24" w:rsidRDefault="00074E24" w:rsidP="00B8098A">
            <w:pPr>
              <w:jc w:val="center"/>
            </w:pPr>
          </w:p>
        </w:tc>
        <w:tc>
          <w:tcPr>
            <w:tcW w:w="1721" w:type="dxa"/>
            <w:vAlign w:val="bottom"/>
          </w:tcPr>
          <w:p w:rsidR="00074E24" w:rsidRDefault="000C73F0" w:rsidP="00B8098A">
            <w:pPr>
              <w:jc w:val="center"/>
            </w:pPr>
            <w:r>
              <w:t>20</w:t>
            </w:r>
          </w:p>
        </w:tc>
        <w:tc>
          <w:tcPr>
            <w:tcW w:w="2163" w:type="dxa"/>
            <w:vAlign w:val="bottom"/>
          </w:tcPr>
          <w:p w:rsidR="00074E24" w:rsidRDefault="000C73F0" w:rsidP="00B8098A">
            <w:pPr>
              <w:jc w:val="center"/>
            </w:pPr>
            <w:r>
              <w:t>350,0</w:t>
            </w:r>
          </w:p>
        </w:tc>
        <w:tc>
          <w:tcPr>
            <w:tcW w:w="2236" w:type="dxa"/>
            <w:shd w:val="clear" w:color="auto" w:fill="FFFFFF" w:themeFill="background1"/>
            <w:vAlign w:val="bottom"/>
          </w:tcPr>
          <w:p w:rsidR="00074E24" w:rsidRDefault="000C73F0" w:rsidP="00B8098A">
            <w:pPr>
              <w:jc w:val="center"/>
            </w:pPr>
            <w:r>
              <w:t>2</w:t>
            </w:r>
          </w:p>
        </w:tc>
      </w:tr>
      <w:tr w:rsidR="00074E24" w:rsidTr="005B1E1A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074E24" w:rsidRDefault="00074E24" w:rsidP="00B8098A">
            <w:pPr>
              <w:jc w:val="center"/>
            </w:pPr>
          </w:p>
        </w:tc>
        <w:tc>
          <w:tcPr>
            <w:tcW w:w="1721" w:type="dxa"/>
            <w:vAlign w:val="bottom"/>
          </w:tcPr>
          <w:p w:rsidR="00074E24" w:rsidRDefault="000C73F0" w:rsidP="00B8098A">
            <w:pPr>
              <w:jc w:val="center"/>
            </w:pPr>
            <w:r>
              <w:t>26</w:t>
            </w:r>
          </w:p>
        </w:tc>
        <w:tc>
          <w:tcPr>
            <w:tcW w:w="2163" w:type="dxa"/>
            <w:vAlign w:val="bottom"/>
          </w:tcPr>
          <w:p w:rsidR="00074E24" w:rsidRDefault="000C73F0" w:rsidP="00B8098A">
            <w:pPr>
              <w:jc w:val="center"/>
            </w:pPr>
            <w:r>
              <w:t>340,9</w:t>
            </w:r>
          </w:p>
        </w:tc>
        <w:tc>
          <w:tcPr>
            <w:tcW w:w="2236" w:type="dxa"/>
            <w:shd w:val="clear" w:color="auto" w:fill="FFFFFF" w:themeFill="background1"/>
            <w:vAlign w:val="bottom"/>
          </w:tcPr>
          <w:p w:rsidR="00074E24" w:rsidRDefault="000C73F0" w:rsidP="00B8098A">
            <w:pPr>
              <w:jc w:val="center"/>
            </w:pPr>
            <w:r>
              <w:t>2</w:t>
            </w:r>
          </w:p>
        </w:tc>
      </w:tr>
      <w:tr w:rsidR="000C73F0" w:rsidTr="005B1E1A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0C73F0" w:rsidRDefault="000C73F0" w:rsidP="00B8098A">
            <w:pPr>
              <w:jc w:val="center"/>
            </w:pPr>
          </w:p>
        </w:tc>
        <w:tc>
          <w:tcPr>
            <w:tcW w:w="1721" w:type="dxa"/>
            <w:vAlign w:val="bottom"/>
          </w:tcPr>
          <w:p w:rsidR="000C73F0" w:rsidRDefault="000C73F0" w:rsidP="00B8098A">
            <w:pPr>
              <w:jc w:val="center"/>
            </w:pPr>
            <w:r>
              <w:t>30</w:t>
            </w:r>
          </w:p>
        </w:tc>
        <w:tc>
          <w:tcPr>
            <w:tcW w:w="2163" w:type="dxa"/>
            <w:vAlign w:val="bottom"/>
          </w:tcPr>
          <w:p w:rsidR="000C73F0" w:rsidRDefault="000C73F0" w:rsidP="00B8098A">
            <w:pPr>
              <w:jc w:val="center"/>
            </w:pPr>
            <w:r>
              <w:t>359,2</w:t>
            </w:r>
          </w:p>
        </w:tc>
        <w:tc>
          <w:tcPr>
            <w:tcW w:w="2236" w:type="dxa"/>
            <w:shd w:val="clear" w:color="auto" w:fill="FFFFFF" w:themeFill="background1"/>
            <w:vAlign w:val="bottom"/>
          </w:tcPr>
          <w:p w:rsidR="000C73F0" w:rsidRDefault="000C73F0" w:rsidP="00B8098A">
            <w:pPr>
              <w:jc w:val="center"/>
            </w:pPr>
            <w:r>
              <w:t>2</w:t>
            </w:r>
          </w:p>
        </w:tc>
      </w:tr>
      <w:tr w:rsidR="000C73F0" w:rsidTr="005B1E1A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0C73F0" w:rsidRDefault="000C73F0" w:rsidP="00B8098A">
            <w:pPr>
              <w:jc w:val="center"/>
            </w:pPr>
          </w:p>
        </w:tc>
        <w:tc>
          <w:tcPr>
            <w:tcW w:w="1721" w:type="dxa"/>
            <w:vAlign w:val="bottom"/>
          </w:tcPr>
          <w:p w:rsidR="000C73F0" w:rsidRDefault="000C73F0" w:rsidP="00B8098A">
            <w:pPr>
              <w:jc w:val="center"/>
            </w:pPr>
            <w:r>
              <w:t>34</w:t>
            </w:r>
          </w:p>
        </w:tc>
        <w:tc>
          <w:tcPr>
            <w:tcW w:w="2163" w:type="dxa"/>
            <w:vAlign w:val="bottom"/>
          </w:tcPr>
          <w:p w:rsidR="000C73F0" w:rsidRDefault="000C73F0" w:rsidP="00B8098A">
            <w:pPr>
              <w:jc w:val="center"/>
            </w:pPr>
            <w:r>
              <w:t>350,0</w:t>
            </w:r>
          </w:p>
        </w:tc>
        <w:tc>
          <w:tcPr>
            <w:tcW w:w="2236" w:type="dxa"/>
            <w:shd w:val="clear" w:color="auto" w:fill="FFFFFF" w:themeFill="background1"/>
            <w:vAlign w:val="bottom"/>
          </w:tcPr>
          <w:p w:rsidR="000C73F0" w:rsidRDefault="000C73F0" w:rsidP="00B8098A">
            <w:pPr>
              <w:jc w:val="center"/>
            </w:pPr>
            <w:r>
              <w:t>3</w:t>
            </w:r>
          </w:p>
        </w:tc>
      </w:tr>
      <w:tr w:rsidR="000C73F0" w:rsidTr="005B1E1A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0C73F0" w:rsidRDefault="000C73F0" w:rsidP="00B8098A">
            <w:pPr>
              <w:jc w:val="center"/>
            </w:pPr>
          </w:p>
        </w:tc>
        <w:tc>
          <w:tcPr>
            <w:tcW w:w="1721" w:type="dxa"/>
            <w:vAlign w:val="bottom"/>
          </w:tcPr>
          <w:p w:rsidR="000C73F0" w:rsidRDefault="000C73F0" w:rsidP="00B8098A">
            <w:pPr>
              <w:jc w:val="center"/>
            </w:pPr>
            <w:r>
              <w:t>39</w:t>
            </w:r>
          </w:p>
        </w:tc>
        <w:tc>
          <w:tcPr>
            <w:tcW w:w="2163" w:type="dxa"/>
            <w:vAlign w:val="bottom"/>
          </w:tcPr>
          <w:p w:rsidR="000C73F0" w:rsidRDefault="000C73F0" w:rsidP="00B8098A">
            <w:pPr>
              <w:jc w:val="center"/>
            </w:pPr>
            <w:r>
              <w:t>350,1</w:t>
            </w:r>
          </w:p>
        </w:tc>
        <w:tc>
          <w:tcPr>
            <w:tcW w:w="2236" w:type="dxa"/>
            <w:shd w:val="clear" w:color="auto" w:fill="FFFFFF" w:themeFill="background1"/>
            <w:vAlign w:val="bottom"/>
          </w:tcPr>
          <w:p w:rsidR="000C73F0" w:rsidRDefault="000C73F0" w:rsidP="00B8098A">
            <w:pPr>
              <w:jc w:val="center"/>
            </w:pPr>
            <w:r>
              <w:t>4</w:t>
            </w:r>
          </w:p>
        </w:tc>
      </w:tr>
      <w:tr w:rsidR="000C73F0" w:rsidTr="00951E74">
        <w:trPr>
          <w:trHeight w:val="284"/>
          <w:jc w:val="center"/>
        </w:trPr>
        <w:tc>
          <w:tcPr>
            <w:tcW w:w="3600" w:type="dxa"/>
            <w:tcBorders>
              <w:bottom w:val="single" w:sz="18" w:space="0" w:color="auto"/>
            </w:tcBorders>
            <w:noWrap/>
            <w:vAlign w:val="bottom"/>
          </w:tcPr>
          <w:p w:rsidR="000C73F0" w:rsidRDefault="000C73F0" w:rsidP="00B8098A">
            <w:pPr>
              <w:jc w:val="center"/>
            </w:pPr>
          </w:p>
        </w:tc>
        <w:tc>
          <w:tcPr>
            <w:tcW w:w="1721" w:type="dxa"/>
            <w:tcBorders>
              <w:bottom w:val="single" w:sz="18" w:space="0" w:color="auto"/>
            </w:tcBorders>
            <w:vAlign w:val="bottom"/>
          </w:tcPr>
          <w:p w:rsidR="000C73F0" w:rsidRDefault="000C73F0" w:rsidP="00B8098A">
            <w:pPr>
              <w:jc w:val="center"/>
            </w:pPr>
            <w:r>
              <w:t>40</w:t>
            </w:r>
          </w:p>
        </w:tc>
        <w:tc>
          <w:tcPr>
            <w:tcW w:w="2163" w:type="dxa"/>
            <w:tcBorders>
              <w:bottom w:val="single" w:sz="18" w:space="0" w:color="auto"/>
            </w:tcBorders>
            <w:vAlign w:val="bottom"/>
          </w:tcPr>
          <w:p w:rsidR="000C73F0" w:rsidRDefault="000C73F0" w:rsidP="00B8098A">
            <w:pPr>
              <w:jc w:val="center"/>
            </w:pPr>
            <w:r>
              <w:t>363,0</w:t>
            </w:r>
          </w:p>
        </w:tc>
        <w:tc>
          <w:tcPr>
            <w:tcW w:w="2236" w:type="dxa"/>
            <w:tcBorders>
              <w:bottom w:val="single" w:sz="18" w:space="0" w:color="auto"/>
            </w:tcBorders>
            <w:shd w:val="clear" w:color="auto" w:fill="FFFFFF" w:themeFill="background1"/>
            <w:vAlign w:val="bottom"/>
          </w:tcPr>
          <w:p w:rsidR="000C73F0" w:rsidRDefault="000C73F0" w:rsidP="00B8098A">
            <w:pPr>
              <w:jc w:val="center"/>
            </w:pPr>
            <w:r>
              <w:t>2</w:t>
            </w:r>
          </w:p>
        </w:tc>
      </w:tr>
      <w:tr w:rsidR="00074E24" w:rsidTr="00951E74">
        <w:trPr>
          <w:trHeight w:val="284"/>
          <w:jc w:val="center"/>
        </w:trPr>
        <w:tc>
          <w:tcPr>
            <w:tcW w:w="36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:rsidR="00074E24" w:rsidRDefault="00074E24" w:rsidP="00B8098A">
            <w:pPr>
              <w:jc w:val="center"/>
            </w:pPr>
            <w:r>
              <w:t>Всего</w:t>
            </w:r>
          </w:p>
        </w:tc>
        <w:tc>
          <w:tcPr>
            <w:tcW w:w="17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074E24" w:rsidRDefault="00074E24" w:rsidP="00B8098A">
            <w:pPr>
              <w:jc w:val="center"/>
            </w:pPr>
            <w:r>
              <w:t>9</w:t>
            </w:r>
          </w:p>
        </w:tc>
        <w:tc>
          <w:tcPr>
            <w:tcW w:w="21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074E24" w:rsidRDefault="00074E24" w:rsidP="00B8098A">
            <w:pPr>
              <w:jc w:val="center"/>
            </w:pPr>
            <w:r>
              <w:t>1929,1</w:t>
            </w:r>
          </w:p>
        </w:tc>
        <w:tc>
          <w:tcPr>
            <w:tcW w:w="22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74E24" w:rsidRDefault="000C73F0" w:rsidP="00B8098A">
            <w:pPr>
              <w:jc w:val="center"/>
            </w:pPr>
            <w:r>
              <w:t>28</w:t>
            </w:r>
          </w:p>
        </w:tc>
      </w:tr>
      <w:tr w:rsidR="000C73F0" w:rsidTr="00951E74">
        <w:trPr>
          <w:trHeight w:val="284"/>
          <w:jc w:val="center"/>
        </w:trPr>
        <w:tc>
          <w:tcPr>
            <w:tcW w:w="360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0C73F0" w:rsidRDefault="000C73F0" w:rsidP="00B8098A">
            <w:pPr>
              <w:jc w:val="center"/>
            </w:pPr>
            <w:r>
              <w:t>372,332 – 439,165</w:t>
            </w:r>
          </w:p>
        </w:tc>
        <w:tc>
          <w:tcPr>
            <w:tcW w:w="172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C73F0" w:rsidRDefault="00B76E52" w:rsidP="00B8098A">
            <w:pPr>
              <w:jc w:val="center"/>
            </w:pPr>
            <w:r>
              <w:t>4</w:t>
            </w:r>
          </w:p>
        </w:tc>
        <w:tc>
          <w:tcPr>
            <w:tcW w:w="2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C73F0" w:rsidRDefault="00B76E52" w:rsidP="00B8098A">
            <w:pPr>
              <w:jc w:val="center"/>
            </w:pPr>
            <w:r>
              <w:t>406,4</w:t>
            </w:r>
          </w:p>
        </w:tc>
        <w:tc>
          <w:tcPr>
            <w:tcW w:w="223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0C73F0" w:rsidRDefault="00B8098A" w:rsidP="00B8098A">
            <w:pPr>
              <w:jc w:val="center"/>
            </w:pPr>
            <w:r>
              <w:t>1</w:t>
            </w:r>
          </w:p>
        </w:tc>
      </w:tr>
      <w:tr w:rsidR="000C73F0" w:rsidTr="00B76E52">
        <w:trPr>
          <w:trHeight w:val="284"/>
          <w:jc w:val="center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0C73F0" w:rsidRDefault="000C73F0" w:rsidP="00B8098A">
            <w:pPr>
              <w:jc w:val="center"/>
            </w:pP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C73F0" w:rsidRDefault="00B76E52" w:rsidP="00B8098A">
            <w:pPr>
              <w:jc w:val="center"/>
            </w:pPr>
            <w:r>
              <w:t>7</w:t>
            </w:r>
          </w:p>
        </w:tc>
        <w:tc>
          <w:tcPr>
            <w:tcW w:w="2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C73F0" w:rsidRDefault="00B8098A" w:rsidP="00B8098A">
            <w:pPr>
              <w:jc w:val="center"/>
            </w:pPr>
            <w:r>
              <w:t>390,4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0C73F0" w:rsidRDefault="00B8098A" w:rsidP="00B8098A">
            <w:pPr>
              <w:jc w:val="center"/>
            </w:pPr>
            <w:r>
              <w:t>3</w:t>
            </w:r>
          </w:p>
        </w:tc>
      </w:tr>
      <w:tr w:rsidR="000C73F0" w:rsidTr="00B76E52">
        <w:trPr>
          <w:trHeight w:val="284"/>
          <w:jc w:val="center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0C73F0" w:rsidRDefault="000C73F0" w:rsidP="00B8098A">
            <w:pPr>
              <w:jc w:val="center"/>
            </w:pP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C73F0" w:rsidRDefault="00B76E52" w:rsidP="00B8098A">
            <w:pPr>
              <w:jc w:val="center"/>
            </w:pPr>
            <w:r>
              <w:t>9</w:t>
            </w:r>
          </w:p>
        </w:tc>
        <w:tc>
          <w:tcPr>
            <w:tcW w:w="2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C73F0" w:rsidRDefault="00B8098A" w:rsidP="00B8098A">
            <w:pPr>
              <w:jc w:val="center"/>
            </w:pPr>
            <w:r>
              <w:t>403,1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0C73F0" w:rsidRDefault="00B8098A" w:rsidP="00B8098A">
            <w:pPr>
              <w:jc w:val="center"/>
            </w:pPr>
            <w:r>
              <w:t>2</w:t>
            </w:r>
          </w:p>
        </w:tc>
      </w:tr>
      <w:tr w:rsidR="000C73F0" w:rsidTr="00B76E52">
        <w:trPr>
          <w:trHeight w:val="284"/>
          <w:jc w:val="center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0C73F0" w:rsidRDefault="000C73F0" w:rsidP="00B8098A">
            <w:pPr>
              <w:jc w:val="center"/>
            </w:pP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C73F0" w:rsidRDefault="00B76E52" w:rsidP="00B8098A">
            <w:pPr>
              <w:jc w:val="center"/>
            </w:pPr>
            <w:r>
              <w:t>10</w:t>
            </w:r>
          </w:p>
        </w:tc>
        <w:tc>
          <w:tcPr>
            <w:tcW w:w="2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C73F0" w:rsidRDefault="00B8098A" w:rsidP="00B8098A">
            <w:pPr>
              <w:jc w:val="center"/>
            </w:pPr>
            <w:r>
              <w:t>433,3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0C73F0" w:rsidRDefault="00B8098A" w:rsidP="00B8098A">
            <w:pPr>
              <w:jc w:val="center"/>
            </w:pPr>
            <w:r>
              <w:t>1</w:t>
            </w:r>
          </w:p>
        </w:tc>
      </w:tr>
      <w:tr w:rsidR="00B76E52" w:rsidTr="00B76E52">
        <w:trPr>
          <w:trHeight w:val="284"/>
          <w:jc w:val="center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B76E52" w:rsidRDefault="00B76E52" w:rsidP="00B8098A">
            <w:pPr>
              <w:jc w:val="center"/>
            </w:pP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76E52" w:rsidRDefault="00B76E52" w:rsidP="00B8098A">
            <w:pPr>
              <w:jc w:val="center"/>
            </w:pPr>
            <w:r>
              <w:t>12</w:t>
            </w:r>
          </w:p>
        </w:tc>
        <w:tc>
          <w:tcPr>
            <w:tcW w:w="2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76E52" w:rsidRDefault="00B8098A" w:rsidP="00B8098A">
            <w:pPr>
              <w:jc w:val="center"/>
            </w:pPr>
            <w:r>
              <w:t>386,1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B76E52" w:rsidRDefault="00B8098A" w:rsidP="00B8098A">
            <w:pPr>
              <w:jc w:val="center"/>
            </w:pPr>
            <w:r>
              <w:t>1</w:t>
            </w:r>
          </w:p>
        </w:tc>
      </w:tr>
      <w:tr w:rsidR="00B76E52" w:rsidTr="00B76E52">
        <w:trPr>
          <w:trHeight w:val="284"/>
          <w:jc w:val="center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B76E52" w:rsidRDefault="00B76E52" w:rsidP="00B8098A">
            <w:pPr>
              <w:jc w:val="center"/>
            </w:pP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76E52" w:rsidRDefault="00B76E52" w:rsidP="00B8098A">
            <w:pPr>
              <w:jc w:val="center"/>
            </w:pPr>
            <w:r>
              <w:t>21</w:t>
            </w:r>
          </w:p>
        </w:tc>
        <w:tc>
          <w:tcPr>
            <w:tcW w:w="2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76E52" w:rsidRDefault="00B8098A" w:rsidP="00B8098A">
            <w:pPr>
              <w:jc w:val="center"/>
            </w:pPr>
            <w:r>
              <w:t>405,2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B76E52" w:rsidRDefault="00B8098A" w:rsidP="00B8098A">
            <w:pPr>
              <w:jc w:val="center"/>
            </w:pPr>
            <w:r>
              <w:t>2</w:t>
            </w:r>
          </w:p>
        </w:tc>
      </w:tr>
      <w:tr w:rsidR="00B76E52" w:rsidTr="00B76E52">
        <w:trPr>
          <w:trHeight w:val="284"/>
          <w:jc w:val="center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B76E52" w:rsidRDefault="00B76E52" w:rsidP="00B8098A">
            <w:pPr>
              <w:jc w:val="center"/>
            </w:pP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76E52" w:rsidRDefault="00B76E52" w:rsidP="00B8098A">
            <w:pPr>
              <w:jc w:val="center"/>
            </w:pPr>
            <w:r>
              <w:t>24</w:t>
            </w:r>
          </w:p>
        </w:tc>
        <w:tc>
          <w:tcPr>
            <w:tcW w:w="2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76E52" w:rsidRDefault="00B8098A" w:rsidP="00B8098A">
            <w:pPr>
              <w:jc w:val="center"/>
            </w:pPr>
            <w:r>
              <w:t>437,5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B76E52" w:rsidRDefault="00B8098A" w:rsidP="00B8098A">
            <w:pPr>
              <w:jc w:val="center"/>
            </w:pPr>
            <w:r>
              <w:t>1</w:t>
            </w:r>
          </w:p>
        </w:tc>
      </w:tr>
      <w:tr w:rsidR="00B76E52" w:rsidTr="00B76E52">
        <w:trPr>
          <w:trHeight w:val="284"/>
          <w:jc w:val="center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B76E52" w:rsidRDefault="00B76E52" w:rsidP="00B8098A">
            <w:pPr>
              <w:jc w:val="center"/>
            </w:pP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76E52" w:rsidRDefault="00B76E52" w:rsidP="00B8098A">
            <w:pPr>
              <w:jc w:val="center"/>
            </w:pPr>
            <w:r>
              <w:t>27</w:t>
            </w:r>
          </w:p>
        </w:tc>
        <w:tc>
          <w:tcPr>
            <w:tcW w:w="2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76E52" w:rsidRDefault="00B8098A" w:rsidP="00B8098A">
            <w:pPr>
              <w:jc w:val="center"/>
            </w:pPr>
            <w:r>
              <w:t>394,9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B76E52" w:rsidRDefault="00B8098A" w:rsidP="00B8098A">
            <w:pPr>
              <w:jc w:val="center"/>
            </w:pPr>
            <w:r>
              <w:t>2</w:t>
            </w:r>
          </w:p>
        </w:tc>
      </w:tr>
      <w:tr w:rsidR="00B76E52" w:rsidTr="00B76E52">
        <w:trPr>
          <w:trHeight w:val="284"/>
          <w:jc w:val="center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B76E52" w:rsidRDefault="00B76E52" w:rsidP="00B8098A">
            <w:pPr>
              <w:jc w:val="center"/>
            </w:pP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76E52" w:rsidRDefault="00B76E52" w:rsidP="00B8098A">
            <w:pPr>
              <w:jc w:val="center"/>
            </w:pPr>
            <w:r>
              <w:t>32</w:t>
            </w:r>
          </w:p>
        </w:tc>
        <w:tc>
          <w:tcPr>
            <w:tcW w:w="2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76E52" w:rsidRDefault="00B8098A" w:rsidP="00B8098A">
            <w:pPr>
              <w:jc w:val="center"/>
            </w:pPr>
            <w:r>
              <w:t>380,8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B76E52" w:rsidRDefault="00B8098A" w:rsidP="00B8098A">
            <w:pPr>
              <w:jc w:val="center"/>
            </w:pPr>
            <w:r>
              <w:t>1</w:t>
            </w:r>
          </w:p>
        </w:tc>
      </w:tr>
      <w:tr w:rsidR="00B76E52" w:rsidTr="00B76E52">
        <w:trPr>
          <w:trHeight w:val="284"/>
          <w:jc w:val="center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B76E52" w:rsidRDefault="00B76E52" w:rsidP="00B8098A">
            <w:pPr>
              <w:jc w:val="center"/>
            </w:pP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76E52" w:rsidRDefault="00B76E52" w:rsidP="00B8098A">
            <w:pPr>
              <w:jc w:val="center"/>
            </w:pPr>
            <w:r>
              <w:t>35</w:t>
            </w:r>
          </w:p>
        </w:tc>
        <w:tc>
          <w:tcPr>
            <w:tcW w:w="2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76E52" w:rsidRDefault="00B8098A" w:rsidP="00B8098A">
            <w:pPr>
              <w:jc w:val="center"/>
            </w:pPr>
            <w:r>
              <w:t>392,5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B76E52" w:rsidRDefault="00B8098A" w:rsidP="00B8098A">
            <w:pPr>
              <w:jc w:val="center"/>
            </w:pPr>
            <w:r>
              <w:t>3</w:t>
            </w:r>
          </w:p>
        </w:tc>
      </w:tr>
      <w:tr w:rsidR="00B76E52" w:rsidTr="00B76E52">
        <w:trPr>
          <w:trHeight w:val="284"/>
          <w:jc w:val="center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B76E52" w:rsidRDefault="00B76E52" w:rsidP="00B8098A">
            <w:pPr>
              <w:jc w:val="center"/>
            </w:pP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76E52" w:rsidRDefault="00B76E52" w:rsidP="00B8098A">
            <w:pPr>
              <w:jc w:val="center"/>
            </w:pPr>
            <w:r>
              <w:t>37</w:t>
            </w:r>
          </w:p>
        </w:tc>
        <w:tc>
          <w:tcPr>
            <w:tcW w:w="2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76E52" w:rsidRDefault="00B8098A" w:rsidP="00B8098A">
            <w:pPr>
              <w:jc w:val="center"/>
            </w:pPr>
            <w:r>
              <w:t>402,8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B76E52" w:rsidRDefault="00B8098A" w:rsidP="00B8098A">
            <w:pPr>
              <w:jc w:val="center"/>
            </w:pPr>
            <w:r>
              <w:t>3</w:t>
            </w:r>
          </w:p>
        </w:tc>
      </w:tr>
      <w:tr w:rsidR="00B76E52" w:rsidTr="00951E74">
        <w:trPr>
          <w:trHeight w:val="284"/>
          <w:jc w:val="center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noWrap/>
            <w:vAlign w:val="bottom"/>
          </w:tcPr>
          <w:p w:rsidR="00B76E52" w:rsidRDefault="00B76E52" w:rsidP="00B8098A">
            <w:pPr>
              <w:jc w:val="center"/>
            </w:pP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bottom"/>
          </w:tcPr>
          <w:p w:rsidR="00B76E52" w:rsidRDefault="00B76E52" w:rsidP="00B8098A">
            <w:pPr>
              <w:jc w:val="center"/>
            </w:pPr>
            <w:r>
              <w:t>38</w:t>
            </w:r>
          </w:p>
        </w:tc>
        <w:tc>
          <w:tcPr>
            <w:tcW w:w="2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bottom"/>
          </w:tcPr>
          <w:p w:rsidR="00B76E52" w:rsidRDefault="00B8098A" w:rsidP="00B8098A">
            <w:pPr>
              <w:jc w:val="center"/>
            </w:pPr>
            <w:r>
              <w:t>394,1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B76E52" w:rsidRDefault="00B8098A" w:rsidP="00B8098A">
            <w:pPr>
              <w:jc w:val="center"/>
            </w:pPr>
            <w:r>
              <w:t>1</w:t>
            </w:r>
          </w:p>
        </w:tc>
      </w:tr>
      <w:tr w:rsidR="00B76E52" w:rsidTr="00951E74">
        <w:trPr>
          <w:trHeight w:val="284"/>
          <w:jc w:val="center"/>
        </w:trPr>
        <w:tc>
          <w:tcPr>
            <w:tcW w:w="36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:rsidR="00B76E52" w:rsidRDefault="00B76E52" w:rsidP="00B8098A">
            <w:pPr>
              <w:jc w:val="center"/>
            </w:pPr>
            <w:r>
              <w:t>Всего</w:t>
            </w:r>
          </w:p>
        </w:tc>
        <w:tc>
          <w:tcPr>
            <w:tcW w:w="17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B76E52" w:rsidRDefault="00B76E52" w:rsidP="00B8098A">
            <w:pPr>
              <w:jc w:val="center"/>
            </w:pPr>
            <w:r>
              <w:t>12</w:t>
            </w:r>
          </w:p>
        </w:tc>
        <w:tc>
          <w:tcPr>
            <w:tcW w:w="21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B76E52" w:rsidRDefault="00B8098A" w:rsidP="00B8098A">
            <w:pPr>
              <w:jc w:val="center"/>
            </w:pPr>
            <w:r>
              <w:t>4827,1</w:t>
            </w:r>
          </w:p>
        </w:tc>
        <w:tc>
          <w:tcPr>
            <w:tcW w:w="22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76E52" w:rsidRDefault="00B8098A" w:rsidP="00B8098A">
            <w:pPr>
              <w:jc w:val="center"/>
            </w:pPr>
            <w:r>
              <w:t>21</w:t>
            </w:r>
          </w:p>
        </w:tc>
      </w:tr>
      <w:tr w:rsidR="00B8098A" w:rsidTr="00951E74">
        <w:trPr>
          <w:trHeight w:val="284"/>
          <w:jc w:val="center"/>
        </w:trPr>
        <w:tc>
          <w:tcPr>
            <w:tcW w:w="360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B8098A" w:rsidRDefault="00B8098A" w:rsidP="00B8098A">
            <w:pPr>
              <w:jc w:val="center"/>
            </w:pPr>
            <w:r>
              <w:t>439,165 – 500,0</w:t>
            </w:r>
          </w:p>
        </w:tc>
        <w:tc>
          <w:tcPr>
            <w:tcW w:w="172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8098A" w:rsidRDefault="00B8098A" w:rsidP="00B8098A">
            <w:pPr>
              <w:jc w:val="center"/>
            </w:pPr>
            <w:r>
              <w:t>14</w:t>
            </w:r>
          </w:p>
        </w:tc>
        <w:tc>
          <w:tcPr>
            <w:tcW w:w="2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8098A" w:rsidRDefault="00B8098A" w:rsidP="00B8098A">
            <w:pPr>
              <w:jc w:val="center"/>
            </w:pPr>
            <w:r>
              <w:t>481,4</w:t>
            </w:r>
          </w:p>
        </w:tc>
        <w:tc>
          <w:tcPr>
            <w:tcW w:w="223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B8098A" w:rsidRDefault="00B8098A" w:rsidP="00B8098A">
            <w:pPr>
              <w:jc w:val="center"/>
            </w:pPr>
            <w:r>
              <w:t>1</w:t>
            </w:r>
          </w:p>
        </w:tc>
      </w:tr>
      <w:tr w:rsidR="00B8098A" w:rsidTr="00B76E52">
        <w:trPr>
          <w:trHeight w:val="284"/>
          <w:jc w:val="center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B8098A" w:rsidRDefault="00B8098A" w:rsidP="00B8098A">
            <w:pPr>
              <w:jc w:val="center"/>
            </w:pP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8098A" w:rsidRDefault="00B8098A" w:rsidP="00B8098A">
            <w:pPr>
              <w:jc w:val="center"/>
            </w:pPr>
            <w:r>
              <w:t>19</w:t>
            </w:r>
          </w:p>
        </w:tc>
        <w:tc>
          <w:tcPr>
            <w:tcW w:w="2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8098A" w:rsidRDefault="00B8098A" w:rsidP="00B8098A">
            <w:pPr>
              <w:jc w:val="center"/>
            </w:pPr>
            <w:r>
              <w:t>500,0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B8098A" w:rsidRDefault="00B8098A" w:rsidP="00B8098A">
            <w:pPr>
              <w:jc w:val="center"/>
            </w:pPr>
            <w:r>
              <w:t>1</w:t>
            </w:r>
          </w:p>
        </w:tc>
      </w:tr>
      <w:tr w:rsidR="00B8098A" w:rsidTr="00951E74">
        <w:trPr>
          <w:trHeight w:val="284"/>
          <w:jc w:val="center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noWrap/>
            <w:vAlign w:val="bottom"/>
          </w:tcPr>
          <w:p w:rsidR="00B8098A" w:rsidRDefault="00B8098A" w:rsidP="00B8098A">
            <w:pPr>
              <w:jc w:val="center"/>
            </w:pP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bottom"/>
          </w:tcPr>
          <w:p w:rsidR="00B8098A" w:rsidRDefault="00B8098A" w:rsidP="00B8098A">
            <w:pPr>
              <w:jc w:val="center"/>
            </w:pPr>
            <w:r>
              <w:t>36</w:t>
            </w:r>
          </w:p>
        </w:tc>
        <w:tc>
          <w:tcPr>
            <w:tcW w:w="2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bottom"/>
          </w:tcPr>
          <w:p w:rsidR="00B8098A" w:rsidRDefault="00B8098A" w:rsidP="00B8098A">
            <w:pPr>
              <w:jc w:val="center"/>
            </w:pPr>
            <w:r>
              <w:t>480,5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B8098A" w:rsidRDefault="00B8098A" w:rsidP="00B8098A">
            <w:pPr>
              <w:jc w:val="center"/>
            </w:pPr>
            <w:r>
              <w:t>2</w:t>
            </w:r>
          </w:p>
        </w:tc>
      </w:tr>
      <w:tr w:rsidR="00B8098A" w:rsidTr="00951E74">
        <w:trPr>
          <w:trHeight w:val="284"/>
          <w:jc w:val="center"/>
        </w:trPr>
        <w:tc>
          <w:tcPr>
            <w:tcW w:w="36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:rsidR="00B8098A" w:rsidRDefault="00B8098A" w:rsidP="00B8098A">
            <w:pPr>
              <w:jc w:val="center"/>
            </w:pPr>
            <w:r>
              <w:t>Всего</w:t>
            </w:r>
          </w:p>
        </w:tc>
        <w:tc>
          <w:tcPr>
            <w:tcW w:w="17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B8098A" w:rsidRDefault="00B8098A" w:rsidP="00B8098A">
            <w:pPr>
              <w:jc w:val="center"/>
            </w:pPr>
            <w:r>
              <w:t>3</w:t>
            </w:r>
          </w:p>
        </w:tc>
        <w:tc>
          <w:tcPr>
            <w:tcW w:w="21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B8098A" w:rsidRDefault="00B8098A" w:rsidP="00B8098A">
            <w:pPr>
              <w:jc w:val="center"/>
            </w:pPr>
            <w:r>
              <w:t>1461,9</w:t>
            </w:r>
          </w:p>
        </w:tc>
        <w:tc>
          <w:tcPr>
            <w:tcW w:w="22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8098A" w:rsidRDefault="00B8098A" w:rsidP="00B8098A">
            <w:pPr>
              <w:jc w:val="center"/>
            </w:pPr>
            <w:r>
              <w:t>4</w:t>
            </w:r>
          </w:p>
        </w:tc>
      </w:tr>
      <w:tr w:rsidR="00074E24" w:rsidTr="00951E74">
        <w:trPr>
          <w:trHeight w:val="284"/>
          <w:jc w:val="center"/>
        </w:trPr>
        <w:tc>
          <w:tcPr>
            <w:tcW w:w="36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:rsidR="00074E24" w:rsidRDefault="00074E24" w:rsidP="00B8098A">
            <w:pPr>
              <w:jc w:val="center"/>
            </w:pPr>
            <w:r>
              <w:t>ИТОГО</w:t>
            </w:r>
          </w:p>
        </w:tc>
        <w:tc>
          <w:tcPr>
            <w:tcW w:w="17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074E24" w:rsidRDefault="00B8098A" w:rsidP="00B8098A">
            <w:pPr>
              <w:jc w:val="center"/>
            </w:pPr>
            <w:r>
              <w:t>40</w:t>
            </w:r>
          </w:p>
        </w:tc>
        <w:tc>
          <w:tcPr>
            <w:tcW w:w="21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074E24" w:rsidRDefault="00951E74" w:rsidP="00B8098A">
            <w:pPr>
              <w:jc w:val="center"/>
            </w:pPr>
            <w:r>
              <w:t>11 696,4</w:t>
            </w:r>
          </w:p>
        </w:tc>
        <w:tc>
          <w:tcPr>
            <w:tcW w:w="22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74E24" w:rsidRDefault="00951E74" w:rsidP="00B8098A">
            <w:pPr>
              <w:jc w:val="center"/>
            </w:pPr>
            <w:r>
              <w:t>122</w:t>
            </w:r>
          </w:p>
        </w:tc>
      </w:tr>
    </w:tbl>
    <w:p w:rsidR="00074E24" w:rsidRDefault="00074E24" w:rsidP="00074E24">
      <w:pPr>
        <w:spacing w:before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основе групповых итоговых строк «Всего» табл</w:t>
      </w:r>
      <w:r w:rsidR="00AB068A">
        <w:rPr>
          <w:sz w:val="28"/>
          <w:szCs w:val="28"/>
        </w:rPr>
        <w:t>ицы</w:t>
      </w:r>
      <w:r>
        <w:rPr>
          <w:sz w:val="28"/>
          <w:szCs w:val="28"/>
        </w:rPr>
        <w:t xml:space="preserve"> 3 формируе</w:t>
      </w:r>
      <w:r w:rsidR="00AB068A">
        <w:rPr>
          <w:sz w:val="28"/>
          <w:szCs w:val="28"/>
        </w:rPr>
        <w:t>м</w:t>
      </w:r>
      <w:r>
        <w:rPr>
          <w:sz w:val="28"/>
          <w:szCs w:val="28"/>
        </w:rPr>
        <w:t xml:space="preserve"> итогов</w:t>
      </w:r>
      <w:r w:rsidR="00A70487">
        <w:rPr>
          <w:sz w:val="28"/>
          <w:szCs w:val="28"/>
        </w:rPr>
        <w:t>ую</w:t>
      </w:r>
      <w:r>
        <w:rPr>
          <w:sz w:val="28"/>
          <w:szCs w:val="28"/>
        </w:rPr>
        <w:t xml:space="preserve"> табл</w:t>
      </w:r>
      <w:r w:rsidR="00AB068A">
        <w:rPr>
          <w:sz w:val="28"/>
          <w:szCs w:val="28"/>
        </w:rPr>
        <w:t>ицу</w:t>
      </w:r>
      <w:r>
        <w:rPr>
          <w:sz w:val="28"/>
          <w:szCs w:val="28"/>
        </w:rPr>
        <w:t xml:space="preserve"> 4, представляющ</w:t>
      </w:r>
      <w:r w:rsidR="00A70487">
        <w:rPr>
          <w:sz w:val="28"/>
          <w:szCs w:val="28"/>
        </w:rPr>
        <w:t>ую</w:t>
      </w:r>
      <w:r>
        <w:rPr>
          <w:sz w:val="28"/>
          <w:szCs w:val="28"/>
        </w:rPr>
        <w:t xml:space="preserve"> </w:t>
      </w:r>
      <w:r w:rsidRPr="00A70487">
        <w:rPr>
          <w:i/>
          <w:sz w:val="28"/>
          <w:szCs w:val="28"/>
        </w:rPr>
        <w:t xml:space="preserve">интервальный ряд распределения </w:t>
      </w:r>
      <w:r w:rsidR="00A70487">
        <w:rPr>
          <w:i/>
          <w:sz w:val="28"/>
          <w:szCs w:val="28"/>
        </w:rPr>
        <w:t>квартир</w:t>
      </w:r>
      <w:r w:rsidRPr="00A70487">
        <w:rPr>
          <w:i/>
          <w:sz w:val="28"/>
          <w:szCs w:val="28"/>
        </w:rPr>
        <w:t xml:space="preserve"> по </w:t>
      </w:r>
      <w:r w:rsidR="00951E74" w:rsidRPr="00A70487">
        <w:rPr>
          <w:i/>
          <w:sz w:val="28"/>
          <w:szCs w:val="28"/>
        </w:rPr>
        <w:t>цене за 1 кв.м общей площади</w:t>
      </w:r>
      <w:r w:rsidRPr="00A70487">
        <w:rPr>
          <w:sz w:val="28"/>
          <w:szCs w:val="28"/>
        </w:rPr>
        <w:t>.</w:t>
      </w:r>
    </w:p>
    <w:p w:rsidR="00074E24" w:rsidRDefault="00074E24" w:rsidP="00074E24">
      <w:pPr>
        <w:ind w:right="1746"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p w:rsidR="00074E24" w:rsidRDefault="00074E24" w:rsidP="00074E24">
      <w:pPr>
        <w:spacing w:after="120"/>
        <w:ind w:left="720" w:right="663" w:hanging="1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Распределение </w:t>
      </w:r>
      <w:r w:rsidR="00A70487">
        <w:rPr>
          <w:sz w:val="28"/>
          <w:szCs w:val="28"/>
        </w:rPr>
        <w:t>квартир</w:t>
      </w:r>
      <w:r>
        <w:rPr>
          <w:sz w:val="28"/>
          <w:szCs w:val="28"/>
        </w:rPr>
        <w:t xml:space="preserve"> по </w:t>
      </w:r>
      <w:r w:rsidR="00CA5508">
        <w:rPr>
          <w:sz w:val="28"/>
          <w:szCs w:val="28"/>
        </w:rPr>
        <w:t>цене за 1 кв.м общей площади</w:t>
      </w:r>
    </w:p>
    <w:tbl>
      <w:tblPr>
        <w:tblW w:w="7020" w:type="dxa"/>
        <w:jc w:val="center"/>
        <w:tblInd w:w="1188" w:type="dxa"/>
        <w:tblLayout w:type="fixed"/>
        <w:tblLook w:val="0000"/>
      </w:tblPr>
      <w:tblGrid>
        <w:gridCol w:w="1321"/>
        <w:gridCol w:w="3539"/>
        <w:gridCol w:w="2160"/>
      </w:tblGrid>
      <w:tr w:rsidR="00074E24" w:rsidTr="00B8098A">
        <w:trPr>
          <w:cantSplit/>
          <w:trHeight w:val="650"/>
          <w:jc w:val="center"/>
        </w:trPr>
        <w:tc>
          <w:tcPr>
            <w:tcW w:w="13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74E24" w:rsidRDefault="00074E24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Номер группы</w:t>
            </w:r>
          </w:p>
        </w:tc>
        <w:tc>
          <w:tcPr>
            <w:tcW w:w="3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74E24" w:rsidRDefault="00074E24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Группы </w:t>
            </w:r>
            <w:r w:rsidR="00CA5508">
              <w:rPr>
                <w:szCs w:val="28"/>
              </w:rPr>
              <w:t>квартир по цене за 1 кв.м общей площади, у.е.</w:t>
            </w:r>
          </w:p>
          <w:p w:rsidR="00074E24" w:rsidRDefault="00074E24" w:rsidP="00B8098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х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74E24" w:rsidRDefault="00074E24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Число </w:t>
            </w:r>
            <w:r w:rsidR="00CA5508">
              <w:rPr>
                <w:szCs w:val="28"/>
              </w:rPr>
              <w:t>квартир</w:t>
            </w:r>
            <w:r>
              <w:rPr>
                <w:szCs w:val="28"/>
              </w:rPr>
              <w:t>,</w:t>
            </w:r>
          </w:p>
          <w:p w:rsidR="00074E24" w:rsidRDefault="00074E24" w:rsidP="00B8098A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>
              <w:rPr>
                <w:i/>
                <w:iCs/>
                <w:sz w:val="28"/>
                <w:szCs w:val="28"/>
                <w:lang w:val="en-US"/>
              </w:rPr>
              <w:t>f</w:t>
            </w:r>
          </w:p>
        </w:tc>
      </w:tr>
      <w:tr w:rsidR="00074E24" w:rsidTr="00B8098A">
        <w:trPr>
          <w:trHeight w:val="270"/>
          <w:jc w:val="center"/>
        </w:trPr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74E24" w:rsidRDefault="00074E24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74E24" w:rsidRDefault="00CA5508" w:rsidP="00B8098A">
            <w:pPr>
              <w:jc w:val="center"/>
              <w:rPr>
                <w:szCs w:val="28"/>
              </w:rPr>
            </w:pPr>
            <w:r>
              <w:t>117,0 - 180,833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74E24" w:rsidRDefault="00CA5508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074E24" w:rsidTr="00B8098A">
        <w:trPr>
          <w:trHeight w:val="270"/>
          <w:jc w:val="center"/>
        </w:trPr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74E24" w:rsidRDefault="00074E24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74E24" w:rsidRDefault="00CA5508" w:rsidP="00B8098A">
            <w:pPr>
              <w:jc w:val="center"/>
              <w:rPr>
                <w:szCs w:val="28"/>
              </w:rPr>
            </w:pPr>
            <w:r>
              <w:t>180,833 – 244,666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74E24" w:rsidRDefault="00CA5508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</w:tr>
      <w:tr w:rsidR="00074E24" w:rsidTr="00B8098A">
        <w:trPr>
          <w:trHeight w:val="270"/>
          <w:jc w:val="center"/>
        </w:trPr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74E24" w:rsidRDefault="00074E24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74E24" w:rsidRDefault="00CA5508" w:rsidP="00B8098A">
            <w:pPr>
              <w:jc w:val="center"/>
              <w:rPr>
                <w:szCs w:val="28"/>
              </w:rPr>
            </w:pPr>
            <w:r>
              <w:t>244,666 – 308,499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74E24" w:rsidRDefault="00CA5508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</w:tr>
      <w:tr w:rsidR="00074E24" w:rsidTr="00B8098A">
        <w:trPr>
          <w:trHeight w:val="270"/>
          <w:jc w:val="center"/>
        </w:trPr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74E24" w:rsidRDefault="00074E24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74E24" w:rsidRDefault="00CA5508" w:rsidP="00B8098A">
            <w:pPr>
              <w:jc w:val="center"/>
              <w:rPr>
                <w:szCs w:val="28"/>
              </w:rPr>
            </w:pPr>
            <w:r>
              <w:t>308,499 – 372,332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74E24" w:rsidRDefault="00CA5508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</w:tr>
      <w:tr w:rsidR="00CA5508" w:rsidTr="00B8098A">
        <w:trPr>
          <w:trHeight w:val="270"/>
          <w:jc w:val="center"/>
        </w:trPr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5508" w:rsidRDefault="00CA5508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5508" w:rsidRDefault="00CA5508" w:rsidP="00B8098A">
            <w:pPr>
              <w:jc w:val="center"/>
              <w:rPr>
                <w:szCs w:val="28"/>
              </w:rPr>
            </w:pPr>
            <w:r>
              <w:t>372,332 – 439,165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5508" w:rsidRDefault="00CA5508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</w:tr>
      <w:tr w:rsidR="00CA5508" w:rsidTr="00B8098A">
        <w:trPr>
          <w:trHeight w:val="270"/>
          <w:jc w:val="center"/>
        </w:trPr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5508" w:rsidRDefault="00CA5508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5508" w:rsidRDefault="00CA5508" w:rsidP="00B8098A">
            <w:pPr>
              <w:jc w:val="center"/>
              <w:rPr>
                <w:szCs w:val="28"/>
              </w:rPr>
            </w:pPr>
            <w:r>
              <w:t>439,165 – 500,0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A5508" w:rsidRDefault="00CA5508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074E24" w:rsidTr="00B8098A">
        <w:trPr>
          <w:trHeight w:val="270"/>
          <w:jc w:val="center"/>
        </w:trPr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74E24" w:rsidRDefault="00074E24" w:rsidP="00B8098A">
            <w:pPr>
              <w:jc w:val="center"/>
              <w:rPr>
                <w:szCs w:val="28"/>
              </w:rPr>
            </w:pP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74E24" w:rsidRDefault="00074E24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Итого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74E24" w:rsidRDefault="00CA5508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</w:t>
            </w:r>
          </w:p>
        </w:tc>
      </w:tr>
    </w:tbl>
    <w:p w:rsidR="00A70487" w:rsidRDefault="00A70487" w:rsidP="00074E24">
      <w:pPr>
        <w:spacing w:before="120" w:line="360" w:lineRule="auto"/>
        <w:ind w:firstLine="709"/>
        <w:jc w:val="both"/>
        <w:rPr>
          <w:sz w:val="28"/>
          <w:szCs w:val="28"/>
        </w:rPr>
      </w:pPr>
    </w:p>
    <w:p w:rsidR="00074E24" w:rsidRDefault="00BE6458" w:rsidP="00074E24">
      <w:pPr>
        <w:spacing w:before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Находим</w:t>
      </w:r>
      <w:r w:rsidR="00074E24">
        <w:rPr>
          <w:sz w:val="28"/>
          <w:szCs w:val="28"/>
        </w:rPr>
        <w:t xml:space="preserve"> </w:t>
      </w:r>
      <w:r w:rsidR="00074E24" w:rsidRPr="00BE6458">
        <w:rPr>
          <w:bCs/>
          <w:iCs/>
          <w:sz w:val="28"/>
          <w:szCs w:val="28"/>
        </w:rPr>
        <w:t>частоты групп в относительном выражении</w:t>
      </w:r>
      <w:r w:rsidR="00074E24" w:rsidRPr="00BE6458">
        <w:rPr>
          <w:sz w:val="28"/>
          <w:szCs w:val="28"/>
        </w:rPr>
        <w:t xml:space="preserve">, накопленные (кумулятивные) частоты </w:t>
      </w:r>
      <w:r w:rsidR="00074E24" w:rsidRPr="00BE6458">
        <w:rPr>
          <w:sz w:val="32"/>
          <w:szCs w:val="32"/>
          <w:lang w:val="en-US"/>
        </w:rPr>
        <w:t>S</w:t>
      </w:r>
      <w:r w:rsidR="00074E24" w:rsidRPr="00BE6458">
        <w:rPr>
          <w:sz w:val="32"/>
          <w:szCs w:val="32"/>
          <w:vertAlign w:val="subscript"/>
          <w:lang w:val="en-US"/>
        </w:rPr>
        <w:t>j</w:t>
      </w:r>
      <w:r w:rsidR="00074E24" w:rsidRPr="00BE6458">
        <w:rPr>
          <w:sz w:val="28"/>
          <w:szCs w:val="28"/>
        </w:rPr>
        <w:t>,</w:t>
      </w:r>
      <w:r w:rsidR="00A70487">
        <w:rPr>
          <w:sz w:val="28"/>
          <w:szCs w:val="28"/>
        </w:rPr>
        <w:t xml:space="preserve"> (последовательно суммируем частоты всех </w:t>
      </w:r>
      <w:r w:rsidR="00074E24">
        <w:rPr>
          <w:sz w:val="28"/>
          <w:szCs w:val="28"/>
        </w:rPr>
        <w:t>предшествующих (</w:t>
      </w:r>
      <w:r w:rsidR="00074E24">
        <w:rPr>
          <w:sz w:val="28"/>
          <w:szCs w:val="28"/>
          <w:lang w:val="en-US"/>
        </w:rPr>
        <w:t>j</w:t>
      </w:r>
      <w:r w:rsidR="00074E24">
        <w:rPr>
          <w:sz w:val="28"/>
          <w:szCs w:val="28"/>
        </w:rPr>
        <w:t>-1) интервалов</w:t>
      </w:r>
      <w:r w:rsidR="00A70487">
        <w:rPr>
          <w:sz w:val="28"/>
          <w:szCs w:val="28"/>
        </w:rPr>
        <w:t>)</w:t>
      </w:r>
      <w:r w:rsidR="00074E24">
        <w:rPr>
          <w:sz w:val="28"/>
          <w:szCs w:val="28"/>
        </w:rPr>
        <w:t xml:space="preserve">, и </w:t>
      </w:r>
      <w:r w:rsidR="00074E24" w:rsidRPr="00A70487">
        <w:rPr>
          <w:sz w:val="28"/>
          <w:szCs w:val="28"/>
        </w:rPr>
        <w:t>накопленные частости</w:t>
      </w:r>
      <w:r w:rsidR="00074E24">
        <w:rPr>
          <w:sz w:val="28"/>
          <w:szCs w:val="28"/>
        </w:rPr>
        <w:t xml:space="preserve"> </w:t>
      </w:r>
      <w:r w:rsidR="00A70487">
        <w:rPr>
          <w:sz w:val="28"/>
          <w:szCs w:val="28"/>
        </w:rPr>
        <w:t>(</w:t>
      </w:r>
      <w:r w:rsidR="00074E24">
        <w:rPr>
          <w:sz w:val="28"/>
          <w:szCs w:val="28"/>
        </w:rPr>
        <w:t xml:space="preserve"> формул</w:t>
      </w:r>
      <w:r w:rsidR="00E963CC">
        <w:rPr>
          <w:sz w:val="28"/>
          <w:szCs w:val="28"/>
        </w:rPr>
        <w:t>а</w:t>
      </w:r>
      <w:r w:rsidR="00074E24">
        <w:rPr>
          <w:sz w:val="28"/>
          <w:szCs w:val="28"/>
        </w:rPr>
        <w:t xml:space="preserve"> </w:t>
      </w:r>
      <w:r w:rsidR="00074E24" w:rsidRPr="005F15EC">
        <w:rPr>
          <w:position w:val="-36"/>
          <w:sz w:val="28"/>
          <w:szCs w:val="28"/>
        </w:rPr>
        <w:object w:dxaOrig="1060" w:dyaOrig="780">
          <v:shape id="_x0000_i1026" type="#_x0000_t75" style="width:60.8pt;height:44.9pt" o:ole="">
            <v:imagedata r:id="rId10" o:title=""/>
          </v:shape>
          <o:OLEObject Type="Embed" ProgID="Equation.3" ShapeID="_x0000_i1026" DrawAspect="Content" ObjectID="_1370328598" r:id="rId11"/>
        </w:object>
      </w:r>
      <w:r w:rsidR="00074E24">
        <w:rPr>
          <w:sz w:val="28"/>
          <w:szCs w:val="28"/>
        </w:rPr>
        <w:t>.</w:t>
      </w:r>
      <w:r w:rsidR="00A70487">
        <w:rPr>
          <w:sz w:val="28"/>
          <w:szCs w:val="28"/>
        </w:rPr>
        <w:t>).</w:t>
      </w:r>
      <w:r>
        <w:rPr>
          <w:sz w:val="28"/>
          <w:szCs w:val="28"/>
        </w:rPr>
        <w:t xml:space="preserve"> Отражаем их в таблице 5.</w:t>
      </w:r>
    </w:p>
    <w:p w:rsidR="00E963CC" w:rsidRDefault="00E963CC" w:rsidP="00074E24">
      <w:pPr>
        <w:tabs>
          <w:tab w:val="left" w:pos="9720"/>
        </w:tabs>
        <w:ind w:right="-57" w:firstLine="720"/>
        <w:jc w:val="right"/>
        <w:rPr>
          <w:sz w:val="28"/>
          <w:szCs w:val="28"/>
        </w:rPr>
      </w:pPr>
    </w:p>
    <w:p w:rsidR="00074E24" w:rsidRDefault="00074E24" w:rsidP="00074E24">
      <w:pPr>
        <w:tabs>
          <w:tab w:val="left" w:pos="9720"/>
        </w:tabs>
        <w:ind w:right="-57" w:firstLine="720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p w:rsidR="00074E24" w:rsidRDefault="00074E24" w:rsidP="00074E24">
      <w:pPr>
        <w:tabs>
          <w:tab w:val="left" w:pos="6647"/>
        </w:tabs>
        <w:spacing w:after="120"/>
        <w:ind w:left="108" w:right="-35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Структура </w:t>
      </w:r>
      <w:r w:rsidR="00BE6458">
        <w:rPr>
          <w:sz w:val="28"/>
          <w:szCs w:val="28"/>
        </w:rPr>
        <w:t>квартир</w:t>
      </w:r>
      <w:r>
        <w:rPr>
          <w:sz w:val="28"/>
          <w:szCs w:val="28"/>
        </w:rPr>
        <w:t xml:space="preserve"> по </w:t>
      </w:r>
      <w:r w:rsidR="00BE6458">
        <w:rPr>
          <w:sz w:val="28"/>
          <w:szCs w:val="28"/>
        </w:rPr>
        <w:t>цене за 1 кв.м общей площади</w:t>
      </w:r>
    </w:p>
    <w:tbl>
      <w:tblPr>
        <w:tblW w:w="9721" w:type="dxa"/>
        <w:tblInd w:w="108" w:type="dxa"/>
        <w:tblLook w:val="0000"/>
      </w:tblPr>
      <w:tblGrid>
        <w:gridCol w:w="1051"/>
        <w:gridCol w:w="2564"/>
        <w:gridCol w:w="1894"/>
        <w:gridCol w:w="943"/>
        <w:gridCol w:w="1708"/>
        <w:gridCol w:w="1561"/>
      </w:tblGrid>
      <w:tr w:rsidR="00074E24" w:rsidTr="00E874BE">
        <w:trPr>
          <w:cantSplit/>
          <w:trHeight w:val="264"/>
        </w:trPr>
        <w:tc>
          <w:tcPr>
            <w:tcW w:w="10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74E24" w:rsidRDefault="00074E24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 группы</w:t>
            </w:r>
          </w:p>
        </w:tc>
        <w:tc>
          <w:tcPr>
            <w:tcW w:w="25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74E24" w:rsidRDefault="00074E24" w:rsidP="00BE645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Группы </w:t>
            </w:r>
            <w:r w:rsidR="00BE6458">
              <w:rPr>
                <w:szCs w:val="28"/>
              </w:rPr>
              <w:t>квартир по цене за 1 кв. м общей площади, у.е.</w:t>
            </w:r>
          </w:p>
        </w:tc>
        <w:tc>
          <w:tcPr>
            <w:tcW w:w="283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74E24" w:rsidRDefault="00074E24" w:rsidP="00BE6458">
            <w:pPr>
              <w:jc w:val="center"/>
              <w:rPr>
                <w:i/>
                <w:iCs/>
                <w:szCs w:val="28"/>
              </w:rPr>
            </w:pPr>
            <w:r>
              <w:rPr>
                <w:szCs w:val="28"/>
              </w:rPr>
              <w:t xml:space="preserve">Число </w:t>
            </w:r>
            <w:r w:rsidR="00BE6458">
              <w:rPr>
                <w:szCs w:val="28"/>
              </w:rPr>
              <w:t>квартир</w:t>
            </w:r>
            <w:r>
              <w:rPr>
                <w:szCs w:val="28"/>
              </w:rPr>
              <w:t xml:space="preserve">, </w:t>
            </w:r>
            <w:r>
              <w:rPr>
                <w:i/>
                <w:iCs/>
                <w:sz w:val="28"/>
                <w:szCs w:val="28"/>
                <w:lang w:val="en-US"/>
              </w:rPr>
              <w:t>f</w:t>
            </w:r>
            <w:r>
              <w:rPr>
                <w:i/>
                <w:iCs/>
                <w:sz w:val="28"/>
                <w:szCs w:val="28"/>
                <w:vertAlign w:val="subscript"/>
                <w:lang w:val="en-US"/>
              </w:rPr>
              <w:t>j</w:t>
            </w:r>
          </w:p>
        </w:tc>
        <w:tc>
          <w:tcPr>
            <w:tcW w:w="170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:rsidR="00074E24" w:rsidRDefault="00074E24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Накопленная</w:t>
            </w:r>
          </w:p>
          <w:p w:rsidR="00074E24" w:rsidRPr="00BE6458" w:rsidRDefault="00074E24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частота,</w:t>
            </w:r>
          </w:p>
          <w:p w:rsidR="00074E24" w:rsidRPr="00BE6458" w:rsidRDefault="00074E24" w:rsidP="00B8098A">
            <w:pPr>
              <w:jc w:val="center"/>
              <w:rPr>
                <w:bCs/>
                <w:szCs w:val="28"/>
              </w:rPr>
            </w:pPr>
            <w:r>
              <w:rPr>
                <w:bCs/>
                <w:i/>
                <w:sz w:val="28"/>
                <w:szCs w:val="28"/>
                <w:lang w:val="en-US"/>
              </w:rPr>
              <w:t>S</w:t>
            </w:r>
            <w:r>
              <w:rPr>
                <w:bCs/>
                <w:i/>
                <w:sz w:val="28"/>
                <w:szCs w:val="28"/>
                <w:vertAlign w:val="subscript"/>
                <w:lang w:val="en-US"/>
              </w:rPr>
              <w:t>j</w:t>
            </w:r>
          </w:p>
        </w:tc>
        <w:tc>
          <w:tcPr>
            <w:tcW w:w="156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74E24" w:rsidRDefault="00074E24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Накопленная</w:t>
            </w:r>
          </w:p>
          <w:p w:rsidR="00074E24" w:rsidRDefault="00074E24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часто</w:t>
            </w:r>
            <w:r>
              <w:rPr>
                <w:szCs w:val="28"/>
                <w:lang w:val="en-US"/>
              </w:rPr>
              <w:t>c</w:t>
            </w:r>
            <w:r>
              <w:rPr>
                <w:szCs w:val="28"/>
              </w:rPr>
              <w:t>ть, %</w:t>
            </w:r>
          </w:p>
        </w:tc>
      </w:tr>
      <w:tr w:rsidR="00074E24" w:rsidTr="00E874BE">
        <w:trPr>
          <w:cantSplit/>
          <w:trHeight w:val="264"/>
        </w:trPr>
        <w:tc>
          <w:tcPr>
            <w:tcW w:w="10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4E24" w:rsidRDefault="00074E24" w:rsidP="00B8098A">
            <w:pPr>
              <w:rPr>
                <w:szCs w:val="28"/>
              </w:rPr>
            </w:pPr>
          </w:p>
        </w:tc>
        <w:tc>
          <w:tcPr>
            <w:tcW w:w="25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4E24" w:rsidRDefault="00074E24" w:rsidP="00B8098A">
            <w:pPr>
              <w:rPr>
                <w:szCs w:val="28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74E24" w:rsidRDefault="00074E24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 абсолютном выражении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74E24" w:rsidRDefault="00074E24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 % к итогу</w:t>
            </w: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E24" w:rsidRDefault="00074E24" w:rsidP="00B8098A">
            <w:pPr>
              <w:jc w:val="center"/>
              <w:rPr>
                <w:szCs w:val="28"/>
              </w:rPr>
            </w:pPr>
          </w:p>
        </w:tc>
        <w:tc>
          <w:tcPr>
            <w:tcW w:w="156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74E24" w:rsidRDefault="00074E24" w:rsidP="00B8098A">
            <w:pPr>
              <w:jc w:val="center"/>
              <w:rPr>
                <w:szCs w:val="28"/>
              </w:rPr>
            </w:pPr>
          </w:p>
        </w:tc>
      </w:tr>
      <w:tr w:rsidR="00074E24" w:rsidTr="00E874BE">
        <w:trPr>
          <w:trHeight w:val="56"/>
        </w:trPr>
        <w:tc>
          <w:tcPr>
            <w:tcW w:w="10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74E24" w:rsidRDefault="00074E24" w:rsidP="00B809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74E24" w:rsidRDefault="00074E24" w:rsidP="00B809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74E24" w:rsidRDefault="00074E24" w:rsidP="00B809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74E24" w:rsidRDefault="00074E24" w:rsidP="00B809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4E24" w:rsidRDefault="00074E24" w:rsidP="00B809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5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74E24" w:rsidRDefault="00074E24" w:rsidP="00B809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AB068A" w:rsidTr="00E874BE">
        <w:trPr>
          <w:trHeight w:val="264"/>
        </w:trPr>
        <w:tc>
          <w:tcPr>
            <w:tcW w:w="10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B068A" w:rsidRDefault="00AB068A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B068A" w:rsidRDefault="00AB068A" w:rsidP="001B748C">
            <w:pPr>
              <w:jc w:val="center"/>
              <w:rPr>
                <w:szCs w:val="28"/>
              </w:rPr>
            </w:pPr>
            <w:r>
              <w:t>117,0 - 180,833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B068A" w:rsidRDefault="00AB068A" w:rsidP="001B74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B068A" w:rsidRDefault="00AB068A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10,0</w:t>
            </w:r>
          </w:p>
        </w:tc>
        <w:tc>
          <w:tcPr>
            <w:tcW w:w="1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B068A" w:rsidRDefault="00AB068A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5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B068A" w:rsidRDefault="00AB068A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10,0</w:t>
            </w:r>
          </w:p>
        </w:tc>
      </w:tr>
      <w:tr w:rsidR="00AB068A" w:rsidTr="00E874BE">
        <w:trPr>
          <w:trHeight w:val="264"/>
        </w:trPr>
        <w:tc>
          <w:tcPr>
            <w:tcW w:w="10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B068A" w:rsidRDefault="00AB068A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B068A" w:rsidRDefault="00AB068A" w:rsidP="001B748C">
            <w:pPr>
              <w:jc w:val="center"/>
              <w:rPr>
                <w:szCs w:val="28"/>
              </w:rPr>
            </w:pPr>
            <w:r>
              <w:t>180,833 – 244,666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B068A" w:rsidRDefault="00AB068A" w:rsidP="001B74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B068A" w:rsidRDefault="00AB068A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12,5</w:t>
            </w:r>
          </w:p>
        </w:tc>
        <w:tc>
          <w:tcPr>
            <w:tcW w:w="1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B068A" w:rsidRDefault="00AB068A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15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B068A" w:rsidRDefault="00AB068A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22,5</w:t>
            </w:r>
          </w:p>
        </w:tc>
      </w:tr>
      <w:tr w:rsidR="00AB068A" w:rsidTr="00E874BE">
        <w:trPr>
          <w:trHeight w:val="264"/>
        </w:trPr>
        <w:tc>
          <w:tcPr>
            <w:tcW w:w="10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B068A" w:rsidRDefault="00AB068A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B068A" w:rsidRDefault="00AB068A" w:rsidP="001B748C">
            <w:pPr>
              <w:jc w:val="center"/>
              <w:rPr>
                <w:szCs w:val="28"/>
              </w:rPr>
            </w:pPr>
            <w:r>
              <w:t>244,666 – 308,499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B068A" w:rsidRDefault="00AB068A" w:rsidP="001B74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B068A" w:rsidRDefault="00AB068A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17,5</w:t>
            </w:r>
          </w:p>
        </w:tc>
        <w:tc>
          <w:tcPr>
            <w:tcW w:w="1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B068A" w:rsidRDefault="00AB068A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15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B068A" w:rsidRDefault="00AB068A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40,0</w:t>
            </w:r>
          </w:p>
        </w:tc>
      </w:tr>
      <w:tr w:rsidR="00AB068A" w:rsidTr="00E874BE">
        <w:trPr>
          <w:trHeight w:val="264"/>
        </w:trPr>
        <w:tc>
          <w:tcPr>
            <w:tcW w:w="10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B068A" w:rsidRDefault="00AB068A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B068A" w:rsidRDefault="00AB068A" w:rsidP="001B748C">
            <w:pPr>
              <w:jc w:val="center"/>
              <w:rPr>
                <w:szCs w:val="28"/>
              </w:rPr>
            </w:pPr>
            <w:r>
              <w:t>308,499 – 372,332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B068A" w:rsidRDefault="00AB068A" w:rsidP="001B74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B068A" w:rsidRDefault="00AB068A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22,5</w:t>
            </w:r>
          </w:p>
        </w:tc>
        <w:tc>
          <w:tcPr>
            <w:tcW w:w="1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B068A" w:rsidRDefault="00AB068A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25</w:t>
            </w:r>
          </w:p>
        </w:tc>
        <w:tc>
          <w:tcPr>
            <w:tcW w:w="15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B068A" w:rsidRDefault="00AB068A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62,5</w:t>
            </w:r>
          </w:p>
        </w:tc>
      </w:tr>
      <w:tr w:rsidR="00AB068A" w:rsidTr="00E874BE">
        <w:trPr>
          <w:trHeight w:val="264"/>
        </w:trPr>
        <w:tc>
          <w:tcPr>
            <w:tcW w:w="10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B068A" w:rsidRDefault="00AB068A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B068A" w:rsidRDefault="00AB068A" w:rsidP="001B748C">
            <w:pPr>
              <w:jc w:val="center"/>
              <w:rPr>
                <w:szCs w:val="28"/>
              </w:rPr>
            </w:pPr>
            <w:r>
              <w:t>372,332 – 439,165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B068A" w:rsidRDefault="00AB068A" w:rsidP="001B74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B068A" w:rsidRDefault="00AB068A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30,0</w:t>
            </w:r>
          </w:p>
        </w:tc>
        <w:tc>
          <w:tcPr>
            <w:tcW w:w="1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B068A" w:rsidRDefault="00AB068A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37</w:t>
            </w:r>
          </w:p>
        </w:tc>
        <w:tc>
          <w:tcPr>
            <w:tcW w:w="15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B068A" w:rsidRDefault="00AB068A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92,5</w:t>
            </w:r>
          </w:p>
        </w:tc>
      </w:tr>
      <w:tr w:rsidR="00AB068A" w:rsidTr="00E874BE">
        <w:trPr>
          <w:trHeight w:val="264"/>
        </w:trPr>
        <w:tc>
          <w:tcPr>
            <w:tcW w:w="10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B068A" w:rsidRDefault="00AB068A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B068A" w:rsidRDefault="00AB068A" w:rsidP="001B748C">
            <w:pPr>
              <w:jc w:val="center"/>
              <w:rPr>
                <w:szCs w:val="28"/>
              </w:rPr>
            </w:pPr>
            <w:r>
              <w:t>439,165 – 500,0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B068A" w:rsidRDefault="00AB068A" w:rsidP="001B74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B068A" w:rsidRDefault="00AB068A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7,5</w:t>
            </w:r>
          </w:p>
        </w:tc>
        <w:tc>
          <w:tcPr>
            <w:tcW w:w="1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B068A" w:rsidRDefault="00AB068A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</w:t>
            </w:r>
          </w:p>
        </w:tc>
        <w:tc>
          <w:tcPr>
            <w:tcW w:w="15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B068A" w:rsidRDefault="00AB068A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100,0</w:t>
            </w:r>
          </w:p>
        </w:tc>
      </w:tr>
      <w:tr w:rsidR="00074E24" w:rsidTr="00E874BE">
        <w:trPr>
          <w:trHeight w:val="264"/>
        </w:trPr>
        <w:tc>
          <w:tcPr>
            <w:tcW w:w="10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74E24" w:rsidRDefault="00074E24" w:rsidP="00B8098A">
            <w:pPr>
              <w:jc w:val="center"/>
              <w:rPr>
                <w:szCs w:val="28"/>
              </w:rPr>
            </w:pPr>
          </w:p>
        </w:tc>
        <w:tc>
          <w:tcPr>
            <w:tcW w:w="2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74E24" w:rsidRDefault="00074E24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Итого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74E24" w:rsidRDefault="00AB068A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74E24" w:rsidRDefault="00074E24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100,0</w:t>
            </w:r>
          </w:p>
        </w:tc>
        <w:tc>
          <w:tcPr>
            <w:tcW w:w="1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4E24" w:rsidRDefault="00074E24" w:rsidP="00B8098A">
            <w:pPr>
              <w:jc w:val="center"/>
              <w:rPr>
                <w:szCs w:val="28"/>
              </w:rPr>
            </w:pPr>
          </w:p>
        </w:tc>
        <w:tc>
          <w:tcPr>
            <w:tcW w:w="15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74E24" w:rsidRDefault="00074E24" w:rsidP="00B8098A">
            <w:pPr>
              <w:jc w:val="center"/>
              <w:rPr>
                <w:szCs w:val="28"/>
              </w:rPr>
            </w:pPr>
          </w:p>
        </w:tc>
      </w:tr>
    </w:tbl>
    <w:p w:rsidR="00074E24" w:rsidRDefault="00074E24" w:rsidP="00282734">
      <w:pPr>
        <w:tabs>
          <w:tab w:val="left" w:pos="1080"/>
        </w:tabs>
        <w:spacing w:before="120" w:after="240"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Вывод.</w:t>
      </w:r>
      <w:r>
        <w:rPr>
          <w:sz w:val="28"/>
          <w:szCs w:val="28"/>
        </w:rPr>
        <w:t xml:space="preserve"> Анализ интервального ряда распределения изучаемой совокупности </w:t>
      </w:r>
      <w:r w:rsidR="00227AC2">
        <w:rPr>
          <w:sz w:val="28"/>
          <w:szCs w:val="28"/>
        </w:rPr>
        <w:t>квартир</w:t>
      </w:r>
      <w:r>
        <w:rPr>
          <w:sz w:val="28"/>
          <w:szCs w:val="28"/>
        </w:rPr>
        <w:t xml:space="preserve"> показывает, что распределение </w:t>
      </w:r>
      <w:r w:rsidR="00227AC2">
        <w:rPr>
          <w:sz w:val="28"/>
          <w:szCs w:val="28"/>
        </w:rPr>
        <w:t>квартир</w:t>
      </w:r>
      <w:r>
        <w:rPr>
          <w:sz w:val="28"/>
          <w:szCs w:val="28"/>
        </w:rPr>
        <w:t xml:space="preserve"> по </w:t>
      </w:r>
      <w:r w:rsidR="00227AC2">
        <w:rPr>
          <w:sz w:val="28"/>
          <w:szCs w:val="28"/>
        </w:rPr>
        <w:t>цене за 1 кв.м общей площади</w:t>
      </w:r>
      <w:r>
        <w:rPr>
          <w:sz w:val="28"/>
          <w:szCs w:val="28"/>
        </w:rPr>
        <w:t xml:space="preserve"> не является равномерным: преобладают </w:t>
      </w:r>
      <w:r w:rsidR="00227AC2">
        <w:rPr>
          <w:sz w:val="28"/>
          <w:szCs w:val="28"/>
        </w:rPr>
        <w:t>квартиры</w:t>
      </w:r>
      <w:r>
        <w:rPr>
          <w:sz w:val="28"/>
          <w:szCs w:val="28"/>
        </w:rPr>
        <w:t xml:space="preserve"> с </w:t>
      </w:r>
      <w:r w:rsidR="00227AC2">
        <w:rPr>
          <w:sz w:val="28"/>
          <w:szCs w:val="28"/>
        </w:rPr>
        <w:t>ценой за 1 кв.м</w:t>
      </w:r>
      <w:r>
        <w:rPr>
          <w:sz w:val="28"/>
          <w:szCs w:val="28"/>
        </w:rPr>
        <w:t xml:space="preserve"> от </w:t>
      </w:r>
      <w:r w:rsidR="00227AC2">
        <w:rPr>
          <w:sz w:val="28"/>
          <w:szCs w:val="28"/>
        </w:rPr>
        <w:t>372,3</w:t>
      </w:r>
      <w:r>
        <w:rPr>
          <w:sz w:val="28"/>
          <w:szCs w:val="28"/>
        </w:rPr>
        <w:t xml:space="preserve"> </w:t>
      </w:r>
      <w:r w:rsidR="00227AC2">
        <w:rPr>
          <w:sz w:val="28"/>
          <w:szCs w:val="28"/>
        </w:rPr>
        <w:t>у.е.</w:t>
      </w:r>
      <w:r>
        <w:rPr>
          <w:sz w:val="28"/>
          <w:szCs w:val="28"/>
        </w:rPr>
        <w:t xml:space="preserve"> до </w:t>
      </w:r>
      <w:r w:rsidR="00227AC2">
        <w:rPr>
          <w:sz w:val="28"/>
          <w:szCs w:val="28"/>
        </w:rPr>
        <w:t>439,2</w:t>
      </w:r>
      <w:r>
        <w:rPr>
          <w:sz w:val="28"/>
          <w:szCs w:val="28"/>
        </w:rPr>
        <w:t xml:space="preserve"> </w:t>
      </w:r>
      <w:r w:rsidR="00227AC2">
        <w:rPr>
          <w:sz w:val="28"/>
          <w:szCs w:val="28"/>
        </w:rPr>
        <w:t>у.е. (</w:t>
      </w:r>
      <w:r>
        <w:rPr>
          <w:sz w:val="28"/>
          <w:szCs w:val="28"/>
        </w:rPr>
        <w:t xml:space="preserve">12 </w:t>
      </w:r>
      <w:r w:rsidR="00227AC2">
        <w:rPr>
          <w:sz w:val="28"/>
          <w:szCs w:val="28"/>
        </w:rPr>
        <w:t>квартир</w:t>
      </w:r>
      <w:r>
        <w:rPr>
          <w:sz w:val="28"/>
          <w:szCs w:val="28"/>
        </w:rPr>
        <w:t xml:space="preserve">, доля которых составляет </w:t>
      </w:r>
      <w:r w:rsidR="00227AC2">
        <w:rPr>
          <w:sz w:val="28"/>
          <w:szCs w:val="28"/>
        </w:rPr>
        <w:t>3</w:t>
      </w:r>
      <w:r>
        <w:rPr>
          <w:sz w:val="28"/>
          <w:szCs w:val="28"/>
        </w:rPr>
        <w:t xml:space="preserve">0%); </w:t>
      </w:r>
      <w:r w:rsidR="007208C8">
        <w:rPr>
          <w:sz w:val="28"/>
          <w:szCs w:val="28"/>
        </w:rPr>
        <w:t>6</w:t>
      </w:r>
      <w:r w:rsidR="00227AC2">
        <w:rPr>
          <w:sz w:val="28"/>
          <w:szCs w:val="28"/>
        </w:rPr>
        <w:t>2,5</w:t>
      </w:r>
      <w:r>
        <w:rPr>
          <w:sz w:val="28"/>
          <w:szCs w:val="28"/>
        </w:rPr>
        <w:t xml:space="preserve">% </w:t>
      </w:r>
      <w:r w:rsidR="00227AC2">
        <w:rPr>
          <w:sz w:val="28"/>
          <w:szCs w:val="28"/>
        </w:rPr>
        <w:t>квартир</w:t>
      </w:r>
      <w:r>
        <w:rPr>
          <w:sz w:val="28"/>
          <w:szCs w:val="28"/>
        </w:rPr>
        <w:t xml:space="preserve"> имеют </w:t>
      </w:r>
      <w:r w:rsidR="00227AC2">
        <w:rPr>
          <w:sz w:val="28"/>
          <w:szCs w:val="28"/>
        </w:rPr>
        <w:t>цену за 1 кв.м</w:t>
      </w:r>
      <w:r>
        <w:rPr>
          <w:sz w:val="28"/>
          <w:szCs w:val="28"/>
        </w:rPr>
        <w:t xml:space="preserve"> </w:t>
      </w:r>
      <w:r w:rsidR="007208C8">
        <w:rPr>
          <w:sz w:val="28"/>
          <w:szCs w:val="28"/>
        </w:rPr>
        <w:t>менее 372,3 у.е</w:t>
      </w:r>
      <w:r w:rsidR="004443ED">
        <w:rPr>
          <w:sz w:val="28"/>
          <w:szCs w:val="28"/>
        </w:rPr>
        <w:t xml:space="preserve">., </w:t>
      </w:r>
      <w:r>
        <w:rPr>
          <w:sz w:val="28"/>
          <w:szCs w:val="28"/>
        </w:rPr>
        <w:t xml:space="preserve"> </w:t>
      </w:r>
      <w:r w:rsidR="007208C8">
        <w:rPr>
          <w:sz w:val="28"/>
          <w:szCs w:val="28"/>
        </w:rPr>
        <w:t>92,5</w:t>
      </w:r>
      <w:r>
        <w:rPr>
          <w:sz w:val="28"/>
          <w:szCs w:val="28"/>
        </w:rPr>
        <w:t xml:space="preserve">% – менее </w:t>
      </w:r>
      <w:r w:rsidR="007208C8">
        <w:rPr>
          <w:sz w:val="28"/>
          <w:szCs w:val="28"/>
        </w:rPr>
        <w:t>439,2 у.е</w:t>
      </w:r>
      <w:r>
        <w:rPr>
          <w:sz w:val="28"/>
          <w:szCs w:val="28"/>
        </w:rPr>
        <w:t>.</w:t>
      </w:r>
      <w:r w:rsidR="004443ED">
        <w:rPr>
          <w:sz w:val="28"/>
          <w:szCs w:val="28"/>
        </w:rPr>
        <w:t>, 7,5% квартир от 439,2 до 500,0 у.е.</w:t>
      </w:r>
    </w:p>
    <w:p w:rsidR="00E963CC" w:rsidRPr="00A01DD6" w:rsidRDefault="00074E24" w:rsidP="00E963CC">
      <w:pPr>
        <w:pStyle w:val="a3"/>
        <w:spacing w:after="120" w:line="360" w:lineRule="auto"/>
        <w:rPr>
          <w:b/>
          <w:i/>
          <w:u w:val="single"/>
        </w:rPr>
      </w:pPr>
      <w:r w:rsidRPr="00A01DD6">
        <w:rPr>
          <w:b/>
          <w:i/>
          <w:szCs w:val="28"/>
        </w:rPr>
        <w:t xml:space="preserve">1.2. </w:t>
      </w:r>
      <w:r w:rsidR="00E963CC" w:rsidRPr="00A01DD6">
        <w:rPr>
          <w:b/>
          <w:i/>
        </w:rPr>
        <w:t>Рассчитаем характеристики интервального ряда распределения: среднюю арифметическую, среднее квадратическое отклонение, коэффициент вариации, моду и медиану.</w:t>
      </w:r>
    </w:p>
    <w:p w:rsidR="0037164B" w:rsidRDefault="00E963CC" w:rsidP="003716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074E24">
        <w:rPr>
          <w:sz w:val="28"/>
          <w:szCs w:val="28"/>
        </w:rPr>
        <w:t>начение моды для интервального ряда рассчитывается по формуле:</w:t>
      </w:r>
    </w:p>
    <w:p w:rsidR="00074E24" w:rsidRDefault="00074E24" w:rsidP="0037164B">
      <w:pPr>
        <w:ind w:firstLine="709"/>
        <w:jc w:val="both"/>
        <w:rPr>
          <w:sz w:val="28"/>
          <w:szCs w:val="28"/>
        </w:rPr>
      </w:pPr>
      <w:r w:rsidRPr="005F15EC">
        <w:rPr>
          <w:position w:val="-30"/>
          <w:sz w:val="28"/>
          <w:szCs w:val="28"/>
        </w:rPr>
        <w:object w:dxaOrig="4140" w:dyaOrig="680">
          <v:shape id="_x0000_i1027" type="#_x0000_t75" style="width:4in;height:47.7pt" o:ole="">
            <v:imagedata r:id="rId12" o:title=""/>
          </v:shape>
          <o:OLEObject Type="Embed" ProgID="Equation.3" ShapeID="_x0000_i1027" DrawAspect="Content" ObjectID="_1370328599" r:id="rId13"/>
        </w:object>
      </w:r>
      <w:r>
        <w:rPr>
          <w:sz w:val="28"/>
          <w:szCs w:val="28"/>
        </w:rPr>
        <w:t xml:space="preserve">    </w:t>
      </w:r>
      <w:r w:rsidRPr="00074E24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(3)</w:t>
      </w:r>
    </w:p>
    <w:p w:rsidR="00E963CC" w:rsidRDefault="00074E24" w:rsidP="00E963CC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х</w:t>
      </w:r>
      <w:r>
        <w:rPr>
          <w:b/>
          <w:i/>
          <w:sz w:val="28"/>
          <w:szCs w:val="28"/>
          <w:vertAlign w:val="subscript"/>
        </w:rPr>
        <w:t>Мo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– нижняя граница модального интервала,</w:t>
      </w:r>
    </w:p>
    <w:p w:rsidR="00E963CC" w:rsidRDefault="00074E24" w:rsidP="00E963CC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h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–величина модального интервала,</w:t>
      </w:r>
    </w:p>
    <w:p w:rsidR="00E963CC" w:rsidRDefault="00074E24" w:rsidP="00E963CC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f</w:t>
      </w:r>
      <w:r>
        <w:rPr>
          <w:b/>
          <w:i/>
          <w:sz w:val="28"/>
          <w:szCs w:val="28"/>
          <w:vertAlign w:val="subscript"/>
        </w:rPr>
        <w:t>Mo</w:t>
      </w:r>
      <w:r>
        <w:rPr>
          <w:sz w:val="28"/>
          <w:szCs w:val="28"/>
        </w:rPr>
        <w:t xml:space="preserve"> – частота модального интервала,</w:t>
      </w:r>
    </w:p>
    <w:p w:rsidR="00E963CC" w:rsidRDefault="00074E24" w:rsidP="00E963CC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f</w:t>
      </w:r>
      <w:r>
        <w:rPr>
          <w:b/>
          <w:i/>
          <w:sz w:val="28"/>
          <w:szCs w:val="28"/>
          <w:vertAlign w:val="subscript"/>
        </w:rPr>
        <w:t>Mo-1</w:t>
      </w:r>
      <w:r>
        <w:rPr>
          <w:sz w:val="28"/>
          <w:szCs w:val="28"/>
        </w:rPr>
        <w:t xml:space="preserve"> – частота интервала, предшествующего модальному,</w:t>
      </w:r>
    </w:p>
    <w:p w:rsidR="00074E24" w:rsidRDefault="00074E24" w:rsidP="00E963CC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f</w:t>
      </w:r>
      <w:r>
        <w:rPr>
          <w:b/>
          <w:i/>
          <w:sz w:val="28"/>
          <w:szCs w:val="28"/>
          <w:vertAlign w:val="subscript"/>
        </w:rPr>
        <w:t>Mo+1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– частота интервала, следующего за модальным.</w:t>
      </w:r>
    </w:p>
    <w:p w:rsidR="00074E24" w:rsidRDefault="0031749B" w:rsidP="00074E2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074E24">
        <w:rPr>
          <w:sz w:val="28"/>
          <w:szCs w:val="28"/>
        </w:rPr>
        <w:t xml:space="preserve">одальным интервалом построенного ряда является интервал </w:t>
      </w:r>
      <w:r w:rsidRPr="0031749B">
        <w:rPr>
          <w:sz w:val="28"/>
          <w:szCs w:val="28"/>
        </w:rPr>
        <w:t>372,3 – 439,2 у.е</w:t>
      </w:r>
      <w:r w:rsidR="00074E24" w:rsidRPr="0031749B">
        <w:rPr>
          <w:sz w:val="28"/>
          <w:szCs w:val="28"/>
        </w:rPr>
        <w:t>.</w:t>
      </w:r>
      <w:r w:rsidR="00074E24">
        <w:rPr>
          <w:sz w:val="28"/>
          <w:szCs w:val="28"/>
        </w:rPr>
        <w:t>, так как его частота максимальна (</w:t>
      </w:r>
      <w:r w:rsidR="00074E24"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</w:rPr>
        <w:t>5</w:t>
      </w:r>
      <w:r w:rsidR="00074E24">
        <w:rPr>
          <w:sz w:val="28"/>
          <w:szCs w:val="28"/>
          <w:vertAlign w:val="subscript"/>
        </w:rPr>
        <w:t xml:space="preserve"> </w:t>
      </w:r>
      <w:r w:rsidR="00074E24">
        <w:rPr>
          <w:sz w:val="28"/>
          <w:szCs w:val="28"/>
        </w:rPr>
        <w:t>= 12).</w:t>
      </w:r>
    </w:p>
    <w:p w:rsidR="00074E24" w:rsidRDefault="00074E24" w:rsidP="00074E2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 моды по формуле (3):</w:t>
      </w:r>
    </w:p>
    <w:p w:rsidR="0031749B" w:rsidRDefault="007330E8" w:rsidP="00074E24">
      <w:pPr>
        <w:spacing w:line="360" w:lineRule="auto"/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М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О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=372,3+63,833∙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12-9</m:t>
            </m:r>
          </m:num>
          <m:den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12-9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>+ (12-3)</m:t>
            </m:r>
          </m:den>
        </m:f>
        <m:r>
          <w:rPr>
            <w:rFonts w:ascii="Cambria Math" w:hAnsi="Cambria Math"/>
            <w:sz w:val="28"/>
            <w:szCs w:val="28"/>
          </w:rPr>
          <m:t>=388,26</m:t>
        </m:r>
      </m:oMath>
      <w:r w:rsidR="0031749B">
        <w:rPr>
          <w:sz w:val="28"/>
          <w:szCs w:val="28"/>
        </w:rPr>
        <w:t xml:space="preserve"> у.е.</w:t>
      </w:r>
    </w:p>
    <w:p w:rsidR="00074E24" w:rsidRDefault="00074E24" w:rsidP="00074E2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Вывод.</w:t>
      </w:r>
      <w:r>
        <w:rPr>
          <w:sz w:val="28"/>
          <w:szCs w:val="28"/>
        </w:rPr>
        <w:t xml:space="preserve"> Для рассматриваемой совокупности </w:t>
      </w:r>
      <w:r w:rsidR="0031749B">
        <w:rPr>
          <w:sz w:val="28"/>
          <w:szCs w:val="28"/>
        </w:rPr>
        <w:t>квартир</w:t>
      </w:r>
      <w:r>
        <w:rPr>
          <w:sz w:val="28"/>
          <w:szCs w:val="28"/>
        </w:rPr>
        <w:t xml:space="preserve"> наиболее распространенн</w:t>
      </w:r>
      <w:r w:rsidR="0031749B">
        <w:rPr>
          <w:sz w:val="28"/>
          <w:szCs w:val="28"/>
        </w:rPr>
        <w:t>ая</w:t>
      </w:r>
      <w:r>
        <w:rPr>
          <w:sz w:val="28"/>
          <w:szCs w:val="28"/>
        </w:rPr>
        <w:t xml:space="preserve"> </w:t>
      </w:r>
      <w:r w:rsidR="0031749B">
        <w:rPr>
          <w:sz w:val="28"/>
          <w:szCs w:val="28"/>
        </w:rPr>
        <w:t>цена за 1 кв.м общей площади</w:t>
      </w:r>
      <w:r>
        <w:rPr>
          <w:sz w:val="28"/>
          <w:szCs w:val="28"/>
        </w:rPr>
        <w:t xml:space="preserve"> характеризуется средней величиной </w:t>
      </w:r>
      <w:r w:rsidR="00DC6C1C">
        <w:rPr>
          <w:sz w:val="28"/>
          <w:szCs w:val="28"/>
        </w:rPr>
        <w:t>388,26</w:t>
      </w:r>
      <w:r w:rsidR="0031749B">
        <w:rPr>
          <w:sz w:val="28"/>
          <w:szCs w:val="28"/>
        </w:rPr>
        <w:t xml:space="preserve"> у.е.</w:t>
      </w:r>
    </w:p>
    <w:p w:rsidR="00A97BD1" w:rsidRPr="00E83FF3" w:rsidRDefault="00A97BD1" w:rsidP="00A97BD1">
      <w:pPr>
        <w:jc w:val="center"/>
        <w:rPr>
          <w:sz w:val="28"/>
          <w:szCs w:val="28"/>
          <w:u w:val="single"/>
        </w:rPr>
      </w:pPr>
      <w:r w:rsidRPr="00E83FF3">
        <w:rPr>
          <w:sz w:val="28"/>
          <w:szCs w:val="28"/>
          <w:u w:val="single"/>
        </w:rPr>
        <w:t>Мода графически</w:t>
      </w:r>
    </w:p>
    <w:p w:rsidR="00A97BD1" w:rsidRDefault="00A97BD1" w:rsidP="00A97BD1">
      <w:pPr>
        <w:rPr>
          <w:sz w:val="28"/>
          <w:szCs w:val="28"/>
        </w:rPr>
      </w:pPr>
      <w:r w:rsidRPr="00342ACA">
        <w:rPr>
          <w:noProof/>
          <w:sz w:val="28"/>
          <w:szCs w:val="28"/>
        </w:rPr>
        <w:drawing>
          <wp:inline distT="0" distB="0" distL="0" distR="0">
            <wp:extent cx="4572000" cy="2743200"/>
            <wp:effectExtent l="19050" t="0" r="19050" b="0"/>
            <wp:docPr id="5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A97BD1" w:rsidRDefault="00A97BD1" w:rsidP="00074E24">
      <w:pPr>
        <w:spacing w:line="360" w:lineRule="auto"/>
        <w:ind w:firstLine="709"/>
        <w:jc w:val="both"/>
        <w:rPr>
          <w:sz w:val="28"/>
          <w:szCs w:val="28"/>
        </w:rPr>
      </w:pPr>
    </w:p>
    <w:p w:rsidR="00074E24" w:rsidRDefault="00074E24" w:rsidP="00074E2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Медиана Ме</w:t>
      </w:r>
      <w:r>
        <w:rPr>
          <w:sz w:val="28"/>
          <w:szCs w:val="28"/>
        </w:rPr>
        <w:t xml:space="preserve"> – это значение признака, приходящееся на середину ранжированного ряда. По обе стороны от медианы находится одинаковое количество единиц совокупности.</w:t>
      </w:r>
    </w:p>
    <w:p w:rsidR="00E874BE" w:rsidRDefault="00E963CC" w:rsidP="00E874B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074E24">
        <w:rPr>
          <w:sz w:val="28"/>
          <w:szCs w:val="28"/>
        </w:rPr>
        <w:t>начение медианы для интервального ряда рассчитывается по формуле:</w:t>
      </w:r>
    </w:p>
    <w:p w:rsidR="00074E24" w:rsidRPr="00E874BE" w:rsidRDefault="00074E24" w:rsidP="00E874BE">
      <w:pPr>
        <w:spacing w:line="360" w:lineRule="auto"/>
        <w:ind w:firstLine="709"/>
        <w:jc w:val="both"/>
        <w:rPr>
          <w:sz w:val="28"/>
          <w:szCs w:val="28"/>
        </w:rPr>
      </w:pPr>
      <w:r w:rsidRPr="005F15EC">
        <w:rPr>
          <w:position w:val="-30"/>
          <w:sz w:val="28"/>
          <w:szCs w:val="28"/>
        </w:rPr>
        <w:object w:dxaOrig="2700" w:dyaOrig="1340">
          <v:shape id="_x0000_i1028" type="#_x0000_t75" style="width:179.55pt;height:86.05pt" o:ole="">
            <v:imagedata r:id="rId15" o:title=""/>
          </v:shape>
          <o:OLEObject Type="Embed" ProgID="Equation.3" ShapeID="_x0000_i1028" DrawAspect="Content" ObjectID="_1370328600" r:id="rId16"/>
        </w:object>
      </w:r>
      <w:r>
        <w:rPr>
          <w:sz w:val="28"/>
          <w:szCs w:val="28"/>
        </w:rPr>
        <w:t>,                                       (4)</w:t>
      </w:r>
    </w:p>
    <w:p w:rsidR="00E963CC" w:rsidRDefault="00074E24" w:rsidP="00E963CC">
      <w:pPr>
        <w:spacing w:line="360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х</w:t>
      </w:r>
      <w:r>
        <w:rPr>
          <w:b/>
          <w:i/>
          <w:sz w:val="28"/>
          <w:szCs w:val="28"/>
          <w:vertAlign w:val="subscript"/>
        </w:rPr>
        <w:t>Ме</w:t>
      </w:r>
      <w:r>
        <w:rPr>
          <w:sz w:val="28"/>
          <w:szCs w:val="28"/>
        </w:rPr>
        <w:t>– нижняя граница медианного интервала,</w:t>
      </w:r>
    </w:p>
    <w:p w:rsidR="00E963CC" w:rsidRDefault="00074E24" w:rsidP="00E963CC">
      <w:pPr>
        <w:spacing w:line="360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h</w:t>
      </w:r>
      <w:r>
        <w:rPr>
          <w:sz w:val="28"/>
          <w:szCs w:val="28"/>
        </w:rPr>
        <w:t xml:space="preserve"> – величина медианного интервала,</w:t>
      </w:r>
    </w:p>
    <w:p w:rsidR="00E963CC" w:rsidRDefault="00074E24" w:rsidP="00E963CC">
      <w:pPr>
        <w:spacing w:line="360" w:lineRule="auto"/>
        <w:jc w:val="both"/>
        <w:rPr>
          <w:sz w:val="28"/>
          <w:szCs w:val="28"/>
        </w:rPr>
      </w:pPr>
      <w:r w:rsidRPr="005F15EC">
        <w:rPr>
          <w:position w:val="-20"/>
          <w:sz w:val="28"/>
          <w:szCs w:val="28"/>
        </w:rPr>
        <w:object w:dxaOrig="580" w:dyaOrig="440">
          <v:shape id="_x0000_i1029" type="#_x0000_t75" style="width:29pt;height:22.45pt" o:ole="">
            <v:imagedata r:id="rId17" o:title=""/>
          </v:shape>
          <o:OLEObject Type="Embed" ProgID="Equation.3" ShapeID="_x0000_i1029" DrawAspect="Content" ObjectID="_1370328601" r:id="rId18"/>
        </w:object>
      </w:r>
      <w:r>
        <w:rPr>
          <w:sz w:val="28"/>
          <w:szCs w:val="28"/>
        </w:rPr>
        <w:t>– сумма всех частот,</w:t>
      </w:r>
    </w:p>
    <w:p w:rsidR="00E963CC" w:rsidRDefault="00074E24" w:rsidP="00E963CC">
      <w:pPr>
        <w:spacing w:line="360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f</w:t>
      </w:r>
      <w:r>
        <w:rPr>
          <w:b/>
          <w:i/>
          <w:sz w:val="28"/>
          <w:szCs w:val="28"/>
          <w:vertAlign w:val="subscript"/>
        </w:rPr>
        <w:t>Ме</w:t>
      </w:r>
      <w:r>
        <w:rPr>
          <w:sz w:val="28"/>
          <w:szCs w:val="28"/>
        </w:rPr>
        <w:t xml:space="preserve"> – частота медианного интервала,</w:t>
      </w:r>
    </w:p>
    <w:p w:rsidR="00074E24" w:rsidRDefault="00074E24" w:rsidP="00E963CC">
      <w:pPr>
        <w:spacing w:line="360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S</w:t>
      </w:r>
      <w:r>
        <w:rPr>
          <w:b/>
          <w:i/>
          <w:sz w:val="28"/>
          <w:szCs w:val="28"/>
          <w:vertAlign w:val="subscript"/>
        </w:rPr>
        <w:t>Mе-1</w:t>
      </w:r>
      <w:r>
        <w:rPr>
          <w:sz w:val="28"/>
          <w:szCs w:val="28"/>
        </w:rPr>
        <w:t xml:space="preserve"> – кумулятивная (накопленная) частота интервала, предшествующего медианному.</w:t>
      </w:r>
    </w:p>
    <w:p w:rsidR="00E874BE" w:rsidRDefault="00074E24" w:rsidP="00074E2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расчета медианы определ</w:t>
      </w:r>
      <w:r w:rsidR="00E874BE">
        <w:rPr>
          <w:sz w:val="28"/>
          <w:szCs w:val="28"/>
        </w:rPr>
        <w:t>яем</w:t>
      </w:r>
      <w:r>
        <w:rPr>
          <w:sz w:val="28"/>
          <w:szCs w:val="28"/>
        </w:rPr>
        <w:t xml:space="preserve"> медианный интервал</w:t>
      </w:r>
      <w:r w:rsidR="00E874BE">
        <w:rPr>
          <w:sz w:val="28"/>
          <w:szCs w:val="28"/>
        </w:rPr>
        <w:t xml:space="preserve"> (</w:t>
      </w:r>
      <w:r>
        <w:rPr>
          <w:sz w:val="28"/>
          <w:szCs w:val="28"/>
        </w:rPr>
        <w:t>использу</w:t>
      </w:r>
      <w:r w:rsidR="00E874BE">
        <w:rPr>
          <w:sz w:val="28"/>
          <w:szCs w:val="28"/>
        </w:rPr>
        <w:t>ем</w:t>
      </w:r>
      <w:r>
        <w:rPr>
          <w:sz w:val="28"/>
          <w:szCs w:val="28"/>
        </w:rPr>
        <w:t xml:space="preserve"> накопленные частоты </w:t>
      </w:r>
      <w:r w:rsidR="00E874BE">
        <w:rPr>
          <w:sz w:val="28"/>
          <w:szCs w:val="28"/>
        </w:rPr>
        <w:t>из табл. 5 (графа 5)).</w:t>
      </w:r>
      <w:r>
        <w:rPr>
          <w:sz w:val="28"/>
          <w:szCs w:val="28"/>
        </w:rPr>
        <w:t xml:space="preserve"> Так как медиана делит численность ряда пополам, она будет располагаться в том интервале, где накопленная частота </w:t>
      </w:r>
      <w:r w:rsidRPr="004C559E">
        <w:rPr>
          <w:sz w:val="28"/>
          <w:szCs w:val="28"/>
        </w:rPr>
        <w:t>впервые равна</w:t>
      </w:r>
      <w:r>
        <w:rPr>
          <w:sz w:val="28"/>
          <w:szCs w:val="28"/>
        </w:rPr>
        <w:t xml:space="preserve"> полусумме всех частот </w:t>
      </w:r>
      <w:r w:rsidRPr="005F15EC">
        <w:rPr>
          <w:position w:val="-24"/>
          <w:sz w:val="28"/>
          <w:szCs w:val="28"/>
        </w:rPr>
        <w:object w:dxaOrig="600" w:dyaOrig="720">
          <v:shape id="_x0000_i1030" type="#_x0000_t75" style="width:29.9pt;height:36.45pt" o:ole="">
            <v:imagedata r:id="rId19" o:title=""/>
          </v:shape>
          <o:OLEObject Type="Embed" ProgID="Equation.3" ShapeID="_x0000_i1030" DrawAspect="Content" ObjectID="_1370328602" r:id="rId20"/>
        </w:object>
      </w:r>
      <w:r>
        <w:rPr>
          <w:sz w:val="28"/>
          <w:szCs w:val="28"/>
        </w:rPr>
        <w:t xml:space="preserve"> или превышает е</w:t>
      </w:r>
      <w:r w:rsidR="00E874BE">
        <w:rPr>
          <w:sz w:val="28"/>
          <w:szCs w:val="28"/>
        </w:rPr>
        <w:t>ё.</w:t>
      </w:r>
      <w:r>
        <w:rPr>
          <w:sz w:val="28"/>
          <w:szCs w:val="28"/>
        </w:rPr>
        <w:t xml:space="preserve">  </w:t>
      </w:r>
    </w:p>
    <w:p w:rsidR="00074E24" w:rsidRDefault="00E874BE" w:rsidP="00074E2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нашем случае</w:t>
      </w:r>
      <w:r w:rsidR="00074E24">
        <w:rPr>
          <w:sz w:val="28"/>
          <w:szCs w:val="28"/>
        </w:rPr>
        <w:t xml:space="preserve"> медианным интервалом является интервал    </w:t>
      </w:r>
      <w:r w:rsidRPr="00E874BE">
        <w:rPr>
          <w:sz w:val="28"/>
          <w:szCs w:val="28"/>
        </w:rPr>
        <w:t>308,499 – 372,332</w:t>
      </w:r>
      <w:r>
        <w:rPr>
          <w:sz w:val="28"/>
          <w:szCs w:val="28"/>
        </w:rPr>
        <w:t xml:space="preserve"> у.е</w:t>
      </w:r>
      <w:r w:rsidR="00074E24">
        <w:rPr>
          <w:sz w:val="28"/>
          <w:szCs w:val="28"/>
        </w:rPr>
        <w:t xml:space="preserve">., так как в этом интервале накопленная частота </w:t>
      </w:r>
      <w:r w:rsidR="00074E24">
        <w:rPr>
          <w:sz w:val="28"/>
          <w:szCs w:val="28"/>
          <w:lang w:val="en-US"/>
        </w:rPr>
        <w:t>S</w:t>
      </w:r>
      <w:r w:rsidR="00074E24">
        <w:rPr>
          <w:sz w:val="28"/>
          <w:szCs w:val="28"/>
          <w:vertAlign w:val="subscript"/>
          <w:lang w:val="en-US"/>
        </w:rPr>
        <w:t>j</w:t>
      </w:r>
      <w:r w:rsidR="00074E24">
        <w:rPr>
          <w:sz w:val="28"/>
          <w:szCs w:val="28"/>
          <w:vertAlign w:val="subscript"/>
        </w:rPr>
        <w:t xml:space="preserve"> </w:t>
      </w:r>
      <w:r w:rsidR="00074E24">
        <w:rPr>
          <w:sz w:val="28"/>
          <w:szCs w:val="28"/>
        </w:rPr>
        <w:t xml:space="preserve">= </w:t>
      </w:r>
      <w:r>
        <w:rPr>
          <w:sz w:val="28"/>
          <w:szCs w:val="28"/>
        </w:rPr>
        <w:t>25</w:t>
      </w:r>
      <w:r w:rsidR="00074E24">
        <w:rPr>
          <w:sz w:val="28"/>
          <w:szCs w:val="28"/>
        </w:rPr>
        <w:t xml:space="preserve"> впервые превышает величину, равную половине численности единиц совокупности (</w:t>
      </w:r>
      <w:r w:rsidR="00074E24" w:rsidRPr="005F15EC">
        <w:rPr>
          <w:position w:val="-24"/>
          <w:sz w:val="28"/>
          <w:szCs w:val="28"/>
        </w:rPr>
        <w:object w:dxaOrig="600" w:dyaOrig="720">
          <v:shape id="_x0000_i1031" type="#_x0000_t75" style="width:29.9pt;height:36.45pt" o:ole="">
            <v:imagedata r:id="rId21" o:title=""/>
          </v:shape>
          <o:OLEObject Type="Embed" ProgID="Equation.3" ShapeID="_x0000_i1031" DrawAspect="Content" ObjectID="_1370328603" r:id="rId22"/>
        </w:object>
      </w:r>
      <w:r w:rsidR="00074E24">
        <w:rPr>
          <w:sz w:val="28"/>
          <w:szCs w:val="28"/>
        </w:rPr>
        <w:t>=</w:t>
      </w:r>
      <w:r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lang w:val="en-US"/>
              </w:rPr>
              <m:t>n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  <m:r>
          <w:rPr>
            <w:rFonts w:ascii="Cambria Math" w:hAnsi="Cambria Math"/>
            <w:sz w:val="32"/>
            <w:szCs w:val="32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40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  <m:r>
          <w:rPr>
            <w:rFonts w:ascii="Cambria Math" w:hAnsi="Cambria Math"/>
            <w:sz w:val="32"/>
            <w:szCs w:val="32"/>
          </w:rPr>
          <m:t>=20</m:t>
        </m:r>
      </m:oMath>
      <w:r w:rsidR="00074E24">
        <w:rPr>
          <w:sz w:val="28"/>
          <w:szCs w:val="28"/>
        </w:rPr>
        <w:t>).</w:t>
      </w:r>
    </w:p>
    <w:p w:rsidR="00074E24" w:rsidRDefault="00074E24" w:rsidP="00074E2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 значения медианы по формуле (4):</w:t>
      </w:r>
    </w:p>
    <w:p w:rsidR="001B748C" w:rsidRDefault="001B748C" w:rsidP="00074E24">
      <w:pPr>
        <w:spacing w:line="360" w:lineRule="auto"/>
        <w:ind w:firstLine="709"/>
        <w:jc w:val="both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Ме=308,499+63,833∙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40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- 12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9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=365,239 у.е.</m:t>
          </m:r>
        </m:oMath>
      </m:oMathPara>
    </w:p>
    <w:p w:rsidR="00074E24" w:rsidRDefault="00074E24" w:rsidP="00074E24">
      <w:pPr>
        <w:spacing w:before="120"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Вывод.</w:t>
      </w:r>
      <w:r>
        <w:rPr>
          <w:sz w:val="28"/>
          <w:szCs w:val="28"/>
        </w:rPr>
        <w:t xml:space="preserve"> В рассматриваемой совокупности </w:t>
      </w:r>
      <w:r w:rsidR="000603A6">
        <w:rPr>
          <w:sz w:val="28"/>
          <w:szCs w:val="28"/>
        </w:rPr>
        <w:t>квартир</w:t>
      </w:r>
      <w:r>
        <w:rPr>
          <w:sz w:val="28"/>
          <w:szCs w:val="28"/>
        </w:rPr>
        <w:t xml:space="preserve"> половина </w:t>
      </w:r>
      <w:r w:rsidR="000603A6">
        <w:rPr>
          <w:sz w:val="28"/>
          <w:szCs w:val="28"/>
        </w:rPr>
        <w:t xml:space="preserve">квартир </w:t>
      </w:r>
      <w:r>
        <w:rPr>
          <w:sz w:val="28"/>
          <w:szCs w:val="28"/>
        </w:rPr>
        <w:t>име</w:t>
      </w:r>
      <w:r w:rsidR="000603A6">
        <w:rPr>
          <w:sz w:val="28"/>
          <w:szCs w:val="28"/>
        </w:rPr>
        <w:t>е</w:t>
      </w:r>
      <w:r>
        <w:rPr>
          <w:sz w:val="28"/>
          <w:szCs w:val="28"/>
        </w:rPr>
        <w:t xml:space="preserve">т в среднем </w:t>
      </w:r>
      <w:r w:rsidR="000603A6">
        <w:rPr>
          <w:sz w:val="28"/>
          <w:szCs w:val="28"/>
        </w:rPr>
        <w:t>цену за 1 кв.м общей площади</w:t>
      </w:r>
      <w:r>
        <w:rPr>
          <w:sz w:val="28"/>
          <w:szCs w:val="28"/>
        </w:rPr>
        <w:t xml:space="preserve"> не более </w:t>
      </w:r>
      <w:r w:rsidR="000603A6">
        <w:rPr>
          <w:sz w:val="28"/>
          <w:szCs w:val="28"/>
        </w:rPr>
        <w:t>365,2 у.е</w:t>
      </w:r>
      <w:r>
        <w:rPr>
          <w:sz w:val="28"/>
          <w:szCs w:val="28"/>
        </w:rPr>
        <w:t xml:space="preserve">., а другая половина – не менее </w:t>
      </w:r>
      <w:r w:rsidR="000603A6">
        <w:rPr>
          <w:sz w:val="28"/>
          <w:szCs w:val="28"/>
        </w:rPr>
        <w:t>365,2 у.е</w:t>
      </w:r>
      <w:r>
        <w:rPr>
          <w:sz w:val="28"/>
          <w:szCs w:val="28"/>
        </w:rPr>
        <w:t>.</w:t>
      </w:r>
    </w:p>
    <w:p w:rsidR="00074E24" w:rsidRDefault="00074E24" w:rsidP="00074E2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расчета характеристик ряда распределения </w:t>
      </w:r>
      <w:r w:rsidRPr="005F15EC">
        <w:rPr>
          <w:position w:val="-6"/>
          <w:sz w:val="28"/>
          <w:szCs w:val="28"/>
        </w:rPr>
        <w:object w:dxaOrig="260" w:dyaOrig="380">
          <v:shape id="_x0000_i1032" type="#_x0000_t75" style="width:13.1pt;height:18.7pt" o:ole="">
            <v:imagedata r:id="rId23" o:title=""/>
          </v:shape>
          <o:OLEObject Type="Embed" ProgID="Equation.3" ShapeID="_x0000_i1032" DrawAspect="Content" ObjectID="_1370328604" r:id="rId24"/>
        </w:object>
      </w:r>
      <w:r>
        <w:rPr>
          <w:sz w:val="28"/>
          <w:szCs w:val="28"/>
        </w:rPr>
        <w:t xml:space="preserve">, </w:t>
      </w:r>
      <w:r>
        <w:rPr>
          <w:b/>
          <w:i/>
          <w:sz w:val="32"/>
          <w:szCs w:val="32"/>
        </w:rPr>
        <w:t>σ</w:t>
      </w:r>
      <w:r>
        <w:rPr>
          <w:b/>
          <w:sz w:val="32"/>
          <w:szCs w:val="32"/>
        </w:rPr>
        <w:t>,</w:t>
      </w:r>
      <w:r>
        <w:rPr>
          <w:sz w:val="28"/>
          <w:szCs w:val="28"/>
        </w:rPr>
        <w:t xml:space="preserve"> </w:t>
      </w:r>
      <w:r>
        <w:rPr>
          <w:b/>
          <w:i/>
          <w:sz w:val="32"/>
          <w:szCs w:val="32"/>
        </w:rPr>
        <w:t>σ</w:t>
      </w:r>
      <w:r>
        <w:rPr>
          <w:b/>
          <w:position w:val="10"/>
          <w:sz w:val="20"/>
          <w:szCs w:val="20"/>
        </w:rPr>
        <w:t>2</w:t>
      </w:r>
      <w:r>
        <w:rPr>
          <w:sz w:val="28"/>
          <w:szCs w:val="28"/>
        </w:rPr>
        <w:t xml:space="preserve">, </w:t>
      </w:r>
      <w:r>
        <w:rPr>
          <w:b/>
          <w:i/>
          <w:sz w:val="28"/>
          <w:szCs w:val="28"/>
          <w:lang w:val="en-US"/>
        </w:rPr>
        <w:t>V</w:t>
      </w:r>
      <w:r>
        <w:rPr>
          <w:b/>
          <w:i/>
          <w:sz w:val="32"/>
          <w:szCs w:val="32"/>
          <w:vertAlign w:val="subscript"/>
          <w:lang w:val="en-US"/>
        </w:rPr>
        <w:t>σ</w:t>
      </w:r>
      <w:r>
        <w:rPr>
          <w:sz w:val="28"/>
          <w:szCs w:val="28"/>
        </w:rPr>
        <w:t xml:space="preserve"> на основе табл</w:t>
      </w:r>
      <w:r w:rsidR="000603A6">
        <w:rPr>
          <w:sz w:val="28"/>
          <w:szCs w:val="28"/>
        </w:rPr>
        <w:t>ицы</w:t>
      </w:r>
      <w:r>
        <w:rPr>
          <w:sz w:val="28"/>
          <w:szCs w:val="28"/>
        </w:rPr>
        <w:t xml:space="preserve"> 5 строи</w:t>
      </w:r>
      <w:r w:rsidR="000603A6">
        <w:rPr>
          <w:sz w:val="28"/>
          <w:szCs w:val="28"/>
        </w:rPr>
        <w:t>м</w:t>
      </w:r>
      <w:r>
        <w:rPr>
          <w:sz w:val="28"/>
          <w:szCs w:val="28"/>
        </w:rPr>
        <w:t xml:space="preserve"> вспомогательн</w:t>
      </w:r>
      <w:r w:rsidR="000603A6">
        <w:rPr>
          <w:sz w:val="28"/>
          <w:szCs w:val="28"/>
        </w:rPr>
        <w:t>ую</w:t>
      </w:r>
      <w:r>
        <w:rPr>
          <w:sz w:val="28"/>
          <w:szCs w:val="28"/>
        </w:rPr>
        <w:t xml:space="preserve"> табл</w:t>
      </w:r>
      <w:r w:rsidR="000603A6">
        <w:rPr>
          <w:sz w:val="28"/>
          <w:szCs w:val="28"/>
        </w:rPr>
        <w:t>ицу</w:t>
      </w:r>
      <w:r>
        <w:rPr>
          <w:sz w:val="28"/>
          <w:szCs w:val="28"/>
        </w:rPr>
        <w:t xml:space="preserve"> 6 (</w:t>
      </w:r>
      <w:r w:rsidRPr="005F15EC">
        <w:rPr>
          <w:b/>
          <w:position w:val="-14"/>
          <w:sz w:val="28"/>
          <w:szCs w:val="28"/>
          <w:lang w:val="en-US"/>
        </w:rPr>
        <w:object w:dxaOrig="340" w:dyaOrig="440">
          <v:shape id="_x0000_i1033" type="#_x0000_t75" style="width:16.85pt;height:22.45pt" o:ole="">
            <v:imagedata r:id="rId25" o:title=""/>
          </v:shape>
          <o:OLEObject Type="Embed" ProgID="Equation.3" ShapeID="_x0000_i1033" DrawAspect="Content" ObjectID="_1370328605" r:id="rId26"/>
        </w:objec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– середина 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</w:rPr>
        <w:t>-го интервала).</w:t>
      </w:r>
    </w:p>
    <w:p w:rsidR="00074E24" w:rsidRDefault="00074E24" w:rsidP="00074E24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p w:rsidR="00074E24" w:rsidRDefault="00074E24" w:rsidP="00074E24">
      <w:pPr>
        <w:spacing w:after="120"/>
        <w:ind w:left="-720" w:firstLine="709"/>
        <w:jc w:val="center"/>
      </w:pPr>
      <w:r>
        <w:rPr>
          <w:sz w:val="28"/>
          <w:szCs w:val="28"/>
        </w:rPr>
        <w:t>Расчетная таблица для нахождения характеристик ряда распределения</w:t>
      </w:r>
    </w:p>
    <w:tbl>
      <w:tblPr>
        <w:tblW w:w="9690" w:type="dxa"/>
        <w:tblInd w:w="108" w:type="dxa"/>
        <w:tblLook w:val="0000"/>
      </w:tblPr>
      <w:tblGrid>
        <w:gridCol w:w="2189"/>
        <w:gridCol w:w="1771"/>
        <w:gridCol w:w="1145"/>
        <w:gridCol w:w="996"/>
        <w:gridCol w:w="983"/>
        <w:gridCol w:w="1207"/>
        <w:gridCol w:w="1414"/>
      </w:tblGrid>
      <w:tr w:rsidR="00074E24" w:rsidTr="000603A6">
        <w:trPr>
          <w:trHeight w:val="1062"/>
        </w:trPr>
        <w:tc>
          <w:tcPr>
            <w:tcW w:w="21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74E24" w:rsidRDefault="00074E24" w:rsidP="000603A6">
            <w:pPr>
              <w:jc w:val="center"/>
              <w:rPr>
                <w:b/>
                <w:szCs w:val="28"/>
              </w:rPr>
            </w:pPr>
            <w:r>
              <w:rPr>
                <w:szCs w:val="28"/>
              </w:rPr>
              <w:t xml:space="preserve">Группы </w:t>
            </w:r>
            <w:r w:rsidR="000603A6">
              <w:rPr>
                <w:szCs w:val="28"/>
              </w:rPr>
              <w:t>квартир</w:t>
            </w:r>
            <w:r>
              <w:rPr>
                <w:szCs w:val="28"/>
              </w:rPr>
              <w:t xml:space="preserve"> по </w:t>
            </w:r>
            <w:r w:rsidR="000603A6">
              <w:rPr>
                <w:szCs w:val="28"/>
              </w:rPr>
              <w:t>цене за 1 кв.м общей площади, у.е</w:t>
            </w:r>
          </w:p>
        </w:tc>
        <w:tc>
          <w:tcPr>
            <w:tcW w:w="17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74E24" w:rsidRDefault="00074E24" w:rsidP="00B8098A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szCs w:val="28"/>
              </w:rPr>
              <w:t>Середина интервала</w:t>
            </w:r>
            <w:r>
              <w:rPr>
                <w:rFonts w:ascii="Arial CYR" w:hAnsi="Arial CYR" w:cs="Arial CYR"/>
                <w:szCs w:val="20"/>
              </w:rPr>
              <w:t>,</w:t>
            </w:r>
          </w:p>
          <w:p w:rsidR="00074E24" w:rsidRDefault="00074E24" w:rsidP="00B8098A">
            <w:pPr>
              <w:jc w:val="center"/>
              <w:rPr>
                <w:rFonts w:ascii="Arial CYR" w:hAnsi="Arial CYR" w:cs="Arial CYR"/>
                <w:b/>
                <w:szCs w:val="20"/>
                <w:lang w:val="en-US"/>
              </w:rPr>
            </w:pPr>
            <w:r w:rsidRPr="005F15EC">
              <w:rPr>
                <w:b/>
                <w:position w:val="-16"/>
                <w:szCs w:val="28"/>
                <w:lang w:val="en-US"/>
              </w:rPr>
              <w:object w:dxaOrig="300" w:dyaOrig="420">
                <v:shape id="_x0000_i1034" type="#_x0000_t75" style="width:14.95pt;height:20.55pt" o:ole="">
                  <v:imagedata r:id="rId27" o:title=""/>
                </v:shape>
                <o:OLEObject Type="Embed" ProgID="Equation.3" ShapeID="_x0000_i1034" DrawAspect="Content" ObjectID="_1370328606" r:id="rId28"/>
              </w:objec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74E24" w:rsidRDefault="00074E24" w:rsidP="00B8098A">
            <w:pPr>
              <w:jc w:val="center"/>
              <w:rPr>
                <w:rFonts w:ascii="Arial CYR" w:hAnsi="Arial CYR" w:cs="Arial CYR"/>
                <w:szCs w:val="20"/>
              </w:rPr>
            </w:pPr>
            <w:r>
              <w:rPr>
                <w:szCs w:val="28"/>
              </w:rPr>
              <w:t xml:space="preserve">Число </w:t>
            </w:r>
            <w:r w:rsidR="000603A6">
              <w:rPr>
                <w:szCs w:val="28"/>
              </w:rPr>
              <w:t>квартир</w:t>
            </w:r>
            <w:r>
              <w:rPr>
                <w:rFonts w:ascii="Arial CYR" w:hAnsi="Arial CYR" w:cs="Arial CYR"/>
                <w:szCs w:val="20"/>
              </w:rPr>
              <w:t>,</w:t>
            </w:r>
          </w:p>
          <w:p w:rsidR="00074E24" w:rsidRDefault="00074E24" w:rsidP="00B8098A">
            <w:pPr>
              <w:jc w:val="center"/>
              <w:rPr>
                <w:rFonts w:ascii="Arial CYR" w:hAnsi="Arial CYR" w:cs="Arial CYR"/>
                <w:b/>
                <w:i/>
                <w:szCs w:val="20"/>
                <w:vertAlign w:val="subscript"/>
              </w:rPr>
            </w:pPr>
            <w:r>
              <w:rPr>
                <w:b/>
                <w:i/>
                <w:szCs w:val="28"/>
                <w:lang w:val="en-US"/>
              </w:rPr>
              <w:t>f</w:t>
            </w:r>
            <w:r>
              <w:rPr>
                <w:b/>
                <w:i/>
                <w:szCs w:val="28"/>
                <w:vertAlign w:val="subscript"/>
                <w:lang w:val="en-US"/>
              </w:rPr>
              <w:t>j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74E24" w:rsidRDefault="00074E24" w:rsidP="00B8098A">
            <w:pPr>
              <w:jc w:val="center"/>
              <w:rPr>
                <w:rFonts w:ascii="Arial CYR" w:hAnsi="Arial CYR" w:cs="Arial CYR"/>
                <w:b/>
                <w:szCs w:val="20"/>
              </w:rPr>
            </w:pPr>
            <w:r w:rsidRPr="005F15EC">
              <w:rPr>
                <w:b/>
                <w:position w:val="-24"/>
                <w:szCs w:val="28"/>
                <w:lang w:val="en-US"/>
              </w:rPr>
              <w:object w:dxaOrig="620" w:dyaOrig="499">
                <v:shape id="_x0000_i1035" type="#_x0000_t75" style="width:30.85pt;height:25.25pt" o:ole="">
                  <v:imagedata r:id="rId29" o:title=""/>
                </v:shape>
                <o:OLEObject Type="Embed" ProgID="Equation.3" ShapeID="_x0000_i1035" DrawAspect="Content" ObjectID="_1370328607" r:id="rId30"/>
              </w:objec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74E24" w:rsidRDefault="00074E24" w:rsidP="00B8098A">
            <w:pPr>
              <w:jc w:val="center"/>
              <w:rPr>
                <w:rFonts w:ascii="Arial CYR" w:hAnsi="Arial CYR" w:cs="Arial CYR"/>
                <w:szCs w:val="20"/>
              </w:rPr>
            </w:pPr>
            <w:r w:rsidRPr="005F15EC">
              <w:rPr>
                <w:b/>
                <w:position w:val="-14"/>
                <w:szCs w:val="28"/>
                <w:lang w:val="en-US"/>
              </w:rPr>
              <w:object w:dxaOrig="660" w:dyaOrig="420">
                <v:shape id="_x0000_i1036" type="#_x0000_t75" style="width:38.35pt;height:24.3pt" o:ole="">
                  <v:imagedata r:id="rId31" o:title=""/>
                </v:shape>
                <o:OLEObject Type="Embed" ProgID="Equation.3" ShapeID="_x0000_i1036" DrawAspect="Content" ObjectID="_1370328608" r:id="rId32"/>
              </w:objec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74E24" w:rsidRDefault="00074E24" w:rsidP="00B8098A">
            <w:pPr>
              <w:tabs>
                <w:tab w:val="left" w:pos="727"/>
              </w:tabs>
              <w:jc w:val="center"/>
              <w:rPr>
                <w:rFonts w:ascii="Arial CYR" w:hAnsi="Arial CYR" w:cs="Arial CYR"/>
                <w:szCs w:val="20"/>
              </w:rPr>
            </w:pPr>
            <w:r w:rsidRPr="005F15EC">
              <w:rPr>
                <w:b/>
                <w:position w:val="-14"/>
                <w:szCs w:val="28"/>
                <w:lang w:val="en-US"/>
              </w:rPr>
              <w:object w:dxaOrig="900" w:dyaOrig="420">
                <v:shape id="_x0000_i1037" type="#_x0000_t75" style="width:49.55pt;height:23.4pt" o:ole="">
                  <v:imagedata r:id="rId33" o:title=""/>
                </v:shape>
                <o:OLEObject Type="Embed" ProgID="Equation.3" ShapeID="_x0000_i1037" DrawAspect="Content" ObjectID="_1370328609" r:id="rId34"/>
              </w:object>
            </w:r>
          </w:p>
        </w:tc>
        <w:tc>
          <w:tcPr>
            <w:tcW w:w="14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74E24" w:rsidRDefault="00074E24" w:rsidP="00B8098A">
            <w:pPr>
              <w:jc w:val="center"/>
              <w:rPr>
                <w:rFonts w:ascii="Arial CYR" w:hAnsi="Arial CYR" w:cs="Arial CYR"/>
                <w:szCs w:val="20"/>
              </w:rPr>
            </w:pPr>
            <w:r w:rsidRPr="005F15EC">
              <w:rPr>
                <w:b/>
                <w:position w:val="-14"/>
                <w:szCs w:val="28"/>
                <w:lang w:val="en-US"/>
              </w:rPr>
              <w:object w:dxaOrig="1140" w:dyaOrig="420">
                <v:shape id="_x0000_i1038" type="#_x0000_t75" style="width:59.85pt;height:22.45pt" o:ole="">
                  <v:imagedata r:id="rId35" o:title=""/>
                </v:shape>
                <o:OLEObject Type="Embed" ProgID="Equation.3" ShapeID="_x0000_i1038" DrawAspect="Content" ObjectID="_1370328610" r:id="rId36"/>
              </w:object>
            </w:r>
          </w:p>
        </w:tc>
      </w:tr>
      <w:tr w:rsidR="00074E24" w:rsidTr="000603A6">
        <w:trPr>
          <w:trHeight w:val="59"/>
        </w:trPr>
        <w:tc>
          <w:tcPr>
            <w:tcW w:w="2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74E24" w:rsidRDefault="00074E24" w:rsidP="00B809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74E24" w:rsidRDefault="00074E24" w:rsidP="00B809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74E24" w:rsidRDefault="00074E24" w:rsidP="00B809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74E24" w:rsidRDefault="00074E24" w:rsidP="00B809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74E24" w:rsidRDefault="00074E24" w:rsidP="00B809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74E24" w:rsidRDefault="00074E24" w:rsidP="00B809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74E24" w:rsidRDefault="00074E24" w:rsidP="00B809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0B6DD7" w:rsidTr="00E7005B">
        <w:trPr>
          <w:trHeight w:val="277"/>
        </w:trPr>
        <w:tc>
          <w:tcPr>
            <w:tcW w:w="2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B6DD7" w:rsidRDefault="000B6DD7" w:rsidP="00E7005B">
            <w:pPr>
              <w:jc w:val="center"/>
              <w:rPr>
                <w:szCs w:val="28"/>
              </w:rPr>
            </w:pPr>
            <w:r>
              <w:t>117,0 - 180,833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B6DD7" w:rsidRDefault="000B6DD7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148,9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B6DD7" w:rsidRDefault="000B6DD7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B6DD7" w:rsidRDefault="000B6DD7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595,6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B6DD7" w:rsidRDefault="004B24D9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-174,5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B6DD7" w:rsidRDefault="004B24D9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  <w:r w:rsidR="004A4583">
              <w:rPr>
                <w:szCs w:val="28"/>
              </w:rPr>
              <w:t xml:space="preserve"> </w:t>
            </w:r>
            <w:r>
              <w:rPr>
                <w:szCs w:val="28"/>
              </w:rPr>
              <w:t>450,3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B6DD7" w:rsidRDefault="004B24D9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121</w:t>
            </w:r>
            <w:r w:rsidR="004A4583">
              <w:rPr>
                <w:szCs w:val="28"/>
              </w:rPr>
              <w:t xml:space="preserve"> </w:t>
            </w:r>
            <w:r>
              <w:rPr>
                <w:szCs w:val="28"/>
              </w:rPr>
              <w:t>801,2</w:t>
            </w:r>
          </w:p>
        </w:tc>
      </w:tr>
      <w:tr w:rsidR="000B6DD7" w:rsidTr="00E7005B">
        <w:trPr>
          <w:trHeight w:val="277"/>
        </w:trPr>
        <w:tc>
          <w:tcPr>
            <w:tcW w:w="2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B6DD7" w:rsidRDefault="000B6DD7" w:rsidP="00E7005B">
            <w:pPr>
              <w:jc w:val="center"/>
              <w:rPr>
                <w:szCs w:val="28"/>
              </w:rPr>
            </w:pPr>
            <w:r>
              <w:t>180,833 – 244,666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B6DD7" w:rsidRDefault="000B6DD7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212,7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B6DD7" w:rsidRDefault="000B6DD7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B6DD7" w:rsidRDefault="000B6DD7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4A4583">
              <w:rPr>
                <w:szCs w:val="28"/>
              </w:rPr>
              <w:t xml:space="preserve"> </w:t>
            </w:r>
            <w:r>
              <w:rPr>
                <w:szCs w:val="28"/>
              </w:rPr>
              <w:t>063,5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B6DD7" w:rsidRDefault="004B24D9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-110,7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B6DD7" w:rsidRDefault="004B24D9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  <w:r w:rsidR="004A4583">
              <w:rPr>
                <w:szCs w:val="28"/>
              </w:rPr>
              <w:t xml:space="preserve"> </w:t>
            </w:r>
            <w:r>
              <w:rPr>
                <w:szCs w:val="28"/>
              </w:rPr>
              <w:t>254,5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B6DD7" w:rsidRDefault="004B24D9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61</w:t>
            </w:r>
            <w:r w:rsidR="004A4583">
              <w:rPr>
                <w:szCs w:val="28"/>
              </w:rPr>
              <w:t xml:space="preserve"> </w:t>
            </w:r>
            <w:r>
              <w:rPr>
                <w:szCs w:val="28"/>
              </w:rPr>
              <w:t>272,5</w:t>
            </w:r>
          </w:p>
        </w:tc>
      </w:tr>
      <w:tr w:rsidR="000B6DD7" w:rsidTr="00E7005B">
        <w:trPr>
          <w:trHeight w:val="277"/>
        </w:trPr>
        <w:tc>
          <w:tcPr>
            <w:tcW w:w="2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B6DD7" w:rsidRDefault="000B6DD7" w:rsidP="00E7005B">
            <w:pPr>
              <w:jc w:val="center"/>
              <w:rPr>
                <w:szCs w:val="28"/>
              </w:rPr>
            </w:pPr>
            <w:r>
              <w:t>244,666 – 308,499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B6DD7" w:rsidRDefault="000B6DD7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276,6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B6DD7" w:rsidRDefault="000B6DD7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B6DD7" w:rsidRDefault="000B6DD7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4A4583">
              <w:rPr>
                <w:szCs w:val="28"/>
              </w:rPr>
              <w:t xml:space="preserve"> </w:t>
            </w:r>
            <w:r>
              <w:rPr>
                <w:szCs w:val="28"/>
              </w:rPr>
              <w:t>936,2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B6DD7" w:rsidRDefault="004B24D9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-46,7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B6DD7" w:rsidRDefault="004B24D9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4A4583">
              <w:rPr>
                <w:szCs w:val="28"/>
              </w:rPr>
              <w:t xml:space="preserve"> </w:t>
            </w:r>
            <w:r>
              <w:rPr>
                <w:szCs w:val="28"/>
              </w:rPr>
              <w:t>180,9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B6DD7" w:rsidRDefault="004B24D9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  <w:r w:rsidR="004A4583">
              <w:rPr>
                <w:szCs w:val="28"/>
              </w:rPr>
              <w:t xml:space="preserve"> </w:t>
            </w:r>
            <w:r>
              <w:rPr>
                <w:szCs w:val="28"/>
              </w:rPr>
              <w:t>266,3</w:t>
            </w:r>
          </w:p>
        </w:tc>
      </w:tr>
      <w:tr w:rsidR="000B6DD7" w:rsidTr="00E7005B">
        <w:trPr>
          <w:trHeight w:val="277"/>
        </w:trPr>
        <w:tc>
          <w:tcPr>
            <w:tcW w:w="2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B6DD7" w:rsidRDefault="000B6DD7" w:rsidP="00E7005B">
            <w:pPr>
              <w:jc w:val="center"/>
              <w:rPr>
                <w:szCs w:val="28"/>
              </w:rPr>
            </w:pPr>
            <w:r>
              <w:t>308,499 – 372,332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B6DD7" w:rsidRDefault="000B6DD7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340,4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B6DD7" w:rsidRDefault="000B6DD7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B6DD7" w:rsidRDefault="000B6DD7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4A4583">
              <w:rPr>
                <w:szCs w:val="28"/>
              </w:rPr>
              <w:t xml:space="preserve"> </w:t>
            </w:r>
            <w:r>
              <w:rPr>
                <w:szCs w:val="28"/>
              </w:rPr>
              <w:t>063,6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B6DD7" w:rsidRDefault="004B24D9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17,0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B6DD7" w:rsidRDefault="004B24D9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289,0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B6DD7" w:rsidRDefault="004B24D9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4A4583">
              <w:rPr>
                <w:szCs w:val="28"/>
              </w:rPr>
              <w:t xml:space="preserve"> </w:t>
            </w:r>
            <w:r>
              <w:rPr>
                <w:szCs w:val="28"/>
              </w:rPr>
              <w:t>601,0</w:t>
            </w:r>
          </w:p>
        </w:tc>
      </w:tr>
      <w:tr w:rsidR="000B6DD7" w:rsidTr="00E7005B">
        <w:trPr>
          <w:trHeight w:val="277"/>
        </w:trPr>
        <w:tc>
          <w:tcPr>
            <w:tcW w:w="2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B6DD7" w:rsidRDefault="000B6DD7" w:rsidP="00E7005B">
            <w:pPr>
              <w:jc w:val="center"/>
              <w:rPr>
                <w:szCs w:val="28"/>
              </w:rPr>
            </w:pPr>
            <w:r>
              <w:t>372,332 – 439,165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B6DD7" w:rsidRDefault="000B6DD7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405,7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B6DD7" w:rsidRDefault="000B6DD7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B6DD7" w:rsidRDefault="000B6DD7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4A4583">
              <w:rPr>
                <w:szCs w:val="28"/>
              </w:rPr>
              <w:t xml:space="preserve"> </w:t>
            </w:r>
            <w:r>
              <w:rPr>
                <w:szCs w:val="28"/>
              </w:rPr>
              <w:t>868,4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B6DD7" w:rsidRDefault="004B24D9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82,3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B6DD7" w:rsidRDefault="004B24D9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="004A4583">
              <w:rPr>
                <w:szCs w:val="28"/>
              </w:rPr>
              <w:t xml:space="preserve"> </w:t>
            </w:r>
            <w:r>
              <w:rPr>
                <w:szCs w:val="28"/>
              </w:rPr>
              <w:t>773,3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B6DD7" w:rsidRDefault="004B24D9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81</w:t>
            </w:r>
            <w:r w:rsidR="004A4583">
              <w:rPr>
                <w:szCs w:val="28"/>
              </w:rPr>
              <w:t xml:space="preserve"> </w:t>
            </w:r>
            <w:r>
              <w:rPr>
                <w:szCs w:val="28"/>
              </w:rPr>
              <w:t>279,6</w:t>
            </w:r>
          </w:p>
        </w:tc>
      </w:tr>
      <w:tr w:rsidR="000B6DD7" w:rsidTr="00E7005B">
        <w:trPr>
          <w:trHeight w:val="277"/>
        </w:trPr>
        <w:tc>
          <w:tcPr>
            <w:tcW w:w="2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B6DD7" w:rsidRDefault="000B6DD7" w:rsidP="00E7005B">
            <w:pPr>
              <w:jc w:val="center"/>
              <w:rPr>
                <w:szCs w:val="28"/>
              </w:rPr>
            </w:pPr>
            <w:r>
              <w:t>439,165 – 500,0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B6DD7" w:rsidRDefault="000B6DD7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469,6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B6DD7" w:rsidRDefault="000B6DD7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B6DD7" w:rsidRDefault="000B6DD7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4A4583">
              <w:rPr>
                <w:szCs w:val="28"/>
              </w:rPr>
              <w:t xml:space="preserve"> </w:t>
            </w:r>
            <w:r>
              <w:rPr>
                <w:szCs w:val="28"/>
              </w:rPr>
              <w:t>408,8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B6DD7" w:rsidRDefault="004B24D9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146,2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B6DD7" w:rsidRDefault="004B24D9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  <w:r w:rsidR="004A4583">
              <w:rPr>
                <w:szCs w:val="28"/>
              </w:rPr>
              <w:t xml:space="preserve"> </w:t>
            </w:r>
            <w:r>
              <w:rPr>
                <w:szCs w:val="28"/>
              </w:rPr>
              <w:t>374,4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B6DD7" w:rsidRDefault="004A4583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64 123,2</w:t>
            </w:r>
          </w:p>
        </w:tc>
      </w:tr>
      <w:tr w:rsidR="00074E24" w:rsidTr="000603A6">
        <w:trPr>
          <w:trHeight w:val="277"/>
        </w:trPr>
        <w:tc>
          <w:tcPr>
            <w:tcW w:w="2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74E24" w:rsidRDefault="00074E24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Итого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74E24" w:rsidRDefault="00074E24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74E24" w:rsidRDefault="000B6DD7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074E24">
              <w:rPr>
                <w:szCs w:val="28"/>
              </w:rPr>
              <w:t>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74E24" w:rsidRDefault="000B6DD7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12936,1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74E24" w:rsidRDefault="00074E24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74E24" w:rsidRDefault="00074E24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74E24" w:rsidRDefault="004A4583" w:rsidP="00B8098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346 343,8</w:t>
            </w:r>
          </w:p>
        </w:tc>
      </w:tr>
    </w:tbl>
    <w:p w:rsidR="004B24D9" w:rsidRDefault="00074E24" w:rsidP="00074E24">
      <w:pPr>
        <w:spacing w:before="12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Расчет средней арифметической взвешенной:</w:t>
      </w:r>
    </w:p>
    <w:p w:rsidR="00074E24" w:rsidRDefault="007330E8" w:rsidP="004B24D9">
      <w:pPr>
        <w:spacing w:before="120" w:line="360" w:lineRule="auto"/>
        <w:ind w:firstLine="709"/>
        <w:jc w:val="center"/>
        <w:rPr>
          <w:sz w:val="28"/>
          <w:szCs w:val="28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х</m:t>
            </m:r>
          </m:e>
        </m:acc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j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=1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k</m:t>
                </m:r>
              </m:sup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</m:nary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 xml:space="preserve"> 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j</m:t>
                </m:r>
              </m:sub>
              <m:sup>
                <m:r>
                  <w:rPr>
                    <w:rFonts w:ascii="Cambria Math" w:hAnsi="Cambria Math"/>
                    <w:i/>
                    <w:sz w:val="28"/>
                    <w:szCs w:val="28"/>
                  </w:rPr>
                  <w:sym w:font="Symbol" w:char="F0A2"/>
                </m:r>
              </m:sup>
            </m:sSubSup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j</m:t>
                </m:r>
              </m:sub>
            </m:sSub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j=1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k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j</m:t>
                    </m:r>
                  </m:sub>
                </m:sSub>
              </m:e>
            </m:nary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12936,1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40</m:t>
            </m:r>
          </m:den>
        </m:f>
        <m:r>
          <w:rPr>
            <w:rFonts w:ascii="Cambria Math" w:hAnsi="Cambria Math"/>
            <w:sz w:val="28"/>
            <w:szCs w:val="28"/>
          </w:rPr>
          <m:t>=323,4 у.е.</m:t>
        </m:r>
      </m:oMath>
      <w:r w:rsidR="004B24D9">
        <w:rPr>
          <w:sz w:val="28"/>
          <w:szCs w:val="28"/>
        </w:rPr>
        <w:t xml:space="preserve">                </w:t>
      </w:r>
      <w:r w:rsidR="00074E24">
        <w:rPr>
          <w:sz w:val="28"/>
          <w:szCs w:val="28"/>
        </w:rPr>
        <w:t>(5)</w:t>
      </w:r>
    </w:p>
    <w:p w:rsidR="00074E24" w:rsidRDefault="00074E24" w:rsidP="00074E24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Расчет дисперсии:</w:t>
      </w:r>
    </w:p>
    <w:p w:rsidR="00074E24" w:rsidRDefault="007330E8" w:rsidP="00C7549C">
      <w:pPr>
        <w:spacing w:line="360" w:lineRule="auto"/>
        <w:ind w:firstLine="709"/>
        <w:jc w:val="center"/>
        <w:rPr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σ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j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=1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k</m:t>
                </m:r>
              </m:sup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j</m:t>
                        </m:r>
                      </m:sub>
                    </m:s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x</m:t>
                        </m:r>
                      </m:e>
                    </m:acc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j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j=1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k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j</m:t>
                    </m:r>
                  </m:sub>
                </m:sSub>
              </m:e>
            </m:nary>
          </m:den>
        </m:f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346 343,8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40</m:t>
            </m:r>
          </m:den>
        </m:f>
        <m:r>
          <w:rPr>
            <w:rFonts w:ascii="Cambria Math" w:hAnsi="Cambria Math"/>
            <w:sz w:val="28"/>
            <w:szCs w:val="28"/>
          </w:rPr>
          <m:t>=8 658,6</m:t>
        </m:r>
      </m:oMath>
      <w:r w:rsidR="00C7549C">
        <w:rPr>
          <w:sz w:val="28"/>
          <w:szCs w:val="28"/>
        </w:rPr>
        <w:t xml:space="preserve">       </w:t>
      </w:r>
      <w:r w:rsidR="00074E24">
        <w:rPr>
          <w:sz w:val="28"/>
          <w:szCs w:val="28"/>
        </w:rPr>
        <w:t>(6)</w:t>
      </w:r>
    </w:p>
    <w:p w:rsidR="00074E24" w:rsidRDefault="00074E24" w:rsidP="00074E24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Расчет среднего квадратического отклонения:</w:t>
      </w:r>
    </w:p>
    <w:p w:rsidR="00C7549C" w:rsidRDefault="00C7549C" w:rsidP="00074E24">
      <w:pPr>
        <w:spacing w:line="360" w:lineRule="auto"/>
        <w:ind w:firstLine="709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 xml:space="preserve">σ= 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σ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hAnsi="Cambria Math"/>
                  <w:sz w:val="28"/>
                  <w:szCs w:val="28"/>
                </w:rPr>
                <m:t>8658,6</m:t>
              </m:r>
            </m:e>
          </m:rad>
          <m:r>
            <w:rPr>
              <w:rFonts w:ascii="Cambria Math" w:hAnsi="Cambria Math"/>
              <w:sz w:val="28"/>
              <w:szCs w:val="28"/>
            </w:rPr>
            <m:t>=93,0516 у.е</m:t>
          </m:r>
        </m:oMath>
      </m:oMathPara>
    </w:p>
    <w:p w:rsidR="00074E24" w:rsidRDefault="00074E24" w:rsidP="00074E24">
      <w:pPr>
        <w:ind w:firstLine="28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</w:p>
    <w:p w:rsidR="00074E24" w:rsidRDefault="00074E24" w:rsidP="00074E24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Расчет коэффициента вариации:</w:t>
      </w:r>
    </w:p>
    <w:p w:rsidR="00074E24" w:rsidRDefault="007330E8" w:rsidP="003C61DB">
      <w:pPr>
        <w:spacing w:line="360" w:lineRule="auto"/>
        <w:ind w:firstLine="709"/>
        <w:jc w:val="center"/>
        <w:rPr>
          <w:sz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σ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σ</m:t>
            </m:r>
          </m:num>
          <m:den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</m:acc>
          </m:den>
        </m:f>
        <m:r>
          <w:rPr>
            <w:rFonts w:ascii="Cambria Math" w:hAnsi="Cambria Math"/>
            <w:sz w:val="28"/>
            <w:szCs w:val="28"/>
          </w:rPr>
          <m:t xml:space="preserve">∙100=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93,0516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323,4</m:t>
            </m:r>
          </m:den>
        </m:f>
        <m:r>
          <w:rPr>
            <w:rFonts w:ascii="Cambria Math" w:hAnsi="Cambria Math"/>
            <w:sz w:val="28"/>
            <w:szCs w:val="28"/>
          </w:rPr>
          <m:t>∙100=28,8%</m:t>
        </m:r>
      </m:oMath>
      <w:r w:rsidR="003C61DB">
        <w:rPr>
          <w:sz w:val="28"/>
          <w:szCs w:val="28"/>
        </w:rPr>
        <w:t xml:space="preserve">               </w:t>
      </w:r>
      <w:r w:rsidR="00074E24">
        <w:rPr>
          <w:sz w:val="28"/>
        </w:rPr>
        <w:t>(7)</w:t>
      </w:r>
    </w:p>
    <w:p w:rsidR="00305C36" w:rsidRPr="003C61DB" w:rsidRDefault="00305C36" w:rsidP="003C61DB">
      <w:pPr>
        <w:spacing w:line="360" w:lineRule="auto"/>
        <w:ind w:firstLine="709"/>
        <w:jc w:val="center"/>
        <w:rPr>
          <w:sz w:val="28"/>
          <w:szCs w:val="28"/>
        </w:rPr>
      </w:pPr>
    </w:p>
    <w:p w:rsidR="00074E24" w:rsidRDefault="00074E24" w:rsidP="00074E2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Вывод.</w:t>
      </w:r>
      <w:r>
        <w:rPr>
          <w:sz w:val="28"/>
          <w:szCs w:val="28"/>
        </w:rPr>
        <w:t xml:space="preserve"> </w:t>
      </w:r>
      <w:r w:rsidR="003C61DB">
        <w:rPr>
          <w:sz w:val="28"/>
          <w:szCs w:val="28"/>
        </w:rPr>
        <w:t>Из а</w:t>
      </w:r>
      <w:r>
        <w:rPr>
          <w:sz w:val="28"/>
          <w:szCs w:val="28"/>
        </w:rPr>
        <w:t>нализ</w:t>
      </w:r>
      <w:r w:rsidR="003C61DB">
        <w:rPr>
          <w:sz w:val="28"/>
          <w:szCs w:val="28"/>
        </w:rPr>
        <w:t>а</w:t>
      </w:r>
      <w:r>
        <w:rPr>
          <w:sz w:val="28"/>
          <w:szCs w:val="28"/>
        </w:rPr>
        <w:t xml:space="preserve"> полученных значений показателей </w:t>
      </w:r>
      <w:r w:rsidRPr="005F15EC">
        <w:rPr>
          <w:position w:val="-6"/>
          <w:sz w:val="28"/>
          <w:szCs w:val="28"/>
        </w:rPr>
        <w:object w:dxaOrig="260" w:dyaOrig="380">
          <v:shape id="_x0000_i1039" type="#_x0000_t75" style="width:13.1pt;height:18.7pt" o:ole="">
            <v:imagedata r:id="rId23" o:title=""/>
          </v:shape>
          <o:OLEObject Type="Embed" ProgID="Equation.3" ShapeID="_x0000_i1039" DrawAspect="Content" ObjectID="_1370328611" r:id="rId37"/>
        </w:object>
      </w:r>
      <w:r>
        <w:rPr>
          <w:sz w:val="28"/>
          <w:szCs w:val="28"/>
        </w:rPr>
        <w:t xml:space="preserve"> и </w:t>
      </w:r>
      <w:r>
        <w:rPr>
          <w:b/>
          <w:i/>
          <w:sz w:val="32"/>
          <w:szCs w:val="32"/>
        </w:rPr>
        <w:t>σ</w:t>
      </w:r>
      <w:r>
        <w:rPr>
          <w:sz w:val="28"/>
          <w:szCs w:val="28"/>
        </w:rPr>
        <w:t xml:space="preserve"> </w:t>
      </w:r>
      <w:r w:rsidR="003C61DB">
        <w:rPr>
          <w:sz w:val="28"/>
          <w:szCs w:val="28"/>
        </w:rPr>
        <w:t xml:space="preserve">видим, </w:t>
      </w:r>
      <w:r>
        <w:rPr>
          <w:sz w:val="28"/>
          <w:szCs w:val="28"/>
        </w:rPr>
        <w:t xml:space="preserve">  что </w:t>
      </w:r>
      <w:r w:rsidR="003C61DB">
        <w:rPr>
          <w:sz w:val="28"/>
          <w:szCs w:val="28"/>
        </w:rPr>
        <w:t>средняя цена за 1 кв.м общей площади квартиры</w:t>
      </w:r>
      <w:r>
        <w:rPr>
          <w:sz w:val="28"/>
          <w:szCs w:val="28"/>
        </w:rPr>
        <w:t xml:space="preserve"> составляет </w:t>
      </w:r>
      <w:r w:rsidR="003C61DB">
        <w:rPr>
          <w:sz w:val="28"/>
          <w:szCs w:val="28"/>
        </w:rPr>
        <w:t>323,4 у.е.</w:t>
      </w:r>
      <w:r>
        <w:rPr>
          <w:sz w:val="28"/>
          <w:szCs w:val="28"/>
        </w:rPr>
        <w:t>, отклонение от средне</w:t>
      </w:r>
      <w:r w:rsidR="003C61DB">
        <w:rPr>
          <w:sz w:val="28"/>
          <w:szCs w:val="28"/>
        </w:rPr>
        <w:t>й</w:t>
      </w:r>
      <w:r>
        <w:rPr>
          <w:sz w:val="28"/>
          <w:szCs w:val="28"/>
        </w:rPr>
        <w:t xml:space="preserve"> </w:t>
      </w:r>
      <w:r w:rsidR="003C61DB">
        <w:rPr>
          <w:sz w:val="28"/>
          <w:szCs w:val="28"/>
        </w:rPr>
        <w:t>цены</w:t>
      </w:r>
      <w:r>
        <w:rPr>
          <w:sz w:val="28"/>
          <w:szCs w:val="28"/>
        </w:rPr>
        <w:t xml:space="preserve"> в ту или иную сторону составляет в среднем </w:t>
      </w:r>
      <w:r w:rsidR="003C61DB">
        <w:rPr>
          <w:sz w:val="28"/>
          <w:szCs w:val="28"/>
        </w:rPr>
        <w:t>93,05</w:t>
      </w:r>
      <w:r>
        <w:rPr>
          <w:sz w:val="28"/>
          <w:szCs w:val="28"/>
        </w:rPr>
        <w:t xml:space="preserve"> </w:t>
      </w:r>
      <w:r w:rsidR="003C61DB">
        <w:rPr>
          <w:sz w:val="28"/>
          <w:szCs w:val="28"/>
        </w:rPr>
        <w:t>у.е</w:t>
      </w:r>
      <w:r>
        <w:rPr>
          <w:sz w:val="28"/>
          <w:szCs w:val="28"/>
        </w:rPr>
        <w:t xml:space="preserve">. (или </w:t>
      </w:r>
      <w:r w:rsidR="003C61DB">
        <w:rPr>
          <w:sz w:val="28"/>
          <w:szCs w:val="28"/>
        </w:rPr>
        <w:t>28,8</w:t>
      </w:r>
      <w:r>
        <w:rPr>
          <w:sz w:val="28"/>
          <w:szCs w:val="28"/>
        </w:rPr>
        <w:t xml:space="preserve">%), наиболее характерные значения </w:t>
      </w:r>
      <w:r w:rsidR="003C61DB">
        <w:rPr>
          <w:sz w:val="28"/>
          <w:szCs w:val="28"/>
        </w:rPr>
        <w:t>цены за 1 кв.м общей площади</w:t>
      </w:r>
      <w:r>
        <w:rPr>
          <w:sz w:val="28"/>
          <w:szCs w:val="28"/>
        </w:rPr>
        <w:t xml:space="preserve"> находятся в пределах от </w:t>
      </w:r>
      <w:r w:rsidR="003C61DB">
        <w:rPr>
          <w:sz w:val="28"/>
          <w:szCs w:val="28"/>
        </w:rPr>
        <w:t>230,35 у.е</w:t>
      </w:r>
      <w:r>
        <w:rPr>
          <w:sz w:val="28"/>
          <w:szCs w:val="28"/>
        </w:rPr>
        <w:t xml:space="preserve">. до </w:t>
      </w:r>
      <w:r w:rsidR="003C61DB">
        <w:rPr>
          <w:sz w:val="28"/>
          <w:szCs w:val="28"/>
        </w:rPr>
        <w:t>416,45</w:t>
      </w:r>
      <w:r>
        <w:rPr>
          <w:sz w:val="28"/>
          <w:szCs w:val="28"/>
        </w:rPr>
        <w:t xml:space="preserve"> </w:t>
      </w:r>
      <w:r w:rsidR="003C61DB">
        <w:rPr>
          <w:sz w:val="28"/>
          <w:szCs w:val="28"/>
        </w:rPr>
        <w:t>у.е</w:t>
      </w:r>
      <w:r>
        <w:rPr>
          <w:sz w:val="28"/>
          <w:szCs w:val="28"/>
        </w:rPr>
        <w:t xml:space="preserve">. </w:t>
      </w:r>
    </w:p>
    <w:p w:rsidR="00DC6C1C" w:rsidRDefault="00074E24" w:rsidP="00074E2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Значение </w:t>
      </w:r>
      <w:r>
        <w:rPr>
          <w:b/>
          <w:sz w:val="28"/>
          <w:szCs w:val="28"/>
          <w:lang w:val="en-US"/>
        </w:rPr>
        <w:t>V</w:t>
      </w:r>
      <w:r>
        <w:rPr>
          <w:b/>
          <w:sz w:val="32"/>
          <w:szCs w:val="32"/>
          <w:vertAlign w:val="subscript"/>
          <w:lang w:val="en-US"/>
        </w:rPr>
        <w:t>σ</w:t>
      </w:r>
      <w:r>
        <w:rPr>
          <w:sz w:val="28"/>
          <w:szCs w:val="28"/>
        </w:rPr>
        <w:t xml:space="preserve"> = </w:t>
      </w:r>
      <w:r w:rsidR="003C61DB">
        <w:rPr>
          <w:sz w:val="28"/>
          <w:szCs w:val="28"/>
        </w:rPr>
        <w:t>28,8</w:t>
      </w:r>
      <w:r>
        <w:rPr>
          <w:sz w:val="28"/>
          <w:szCs w:val="28"/>
        </w:rPr>
        <w:t xml:space="preserve">% не превышает 33%, следовательно, вариация </w:t>
      </w:r>
      <w:r w:rsidR="003C61DB">
        <w:rPr>
          <w:sz w:val="28"/>
          <w:szCs w:val="28"/>
        </w:rPr>
        <w:t>цены за 1 кв.м общей площади</w:t>
      </w:r>
      <w:r>
        <w:rPr>
          <w:sz w:val="28"/>
          <w:szCs w:val="28"/>
        </w:rPr>
        <w:t xml:space="preserve"> в исследуемой совокупности </w:t>
      </w:r>
      <w:r w:rsidR="00DC6C1C">
        <w:rPr>
          <w:sz w:val="28"/>
          <w:szCs w:val="28"/>
        </w:rPr>
        <w:t>квартир</w:t>
      </w:r>
      <w:r>
        <w:rPr>
          <w:sz w:val="28"/>
          <w:szCs w:val="28"/>
        </w:rPr>
        <w:t xml:space="preserve"> незначительна и совокупность по данному признаку качественно однородна. Расхождение между значениями </w:t>
      </w:r>
      <w:r w:rsidRPr="005F15EC">
        <w:rPr>
          <w:position w:val="-6"/>
          <w:sz w:val="28"/>
          <w:szCs w:val="28"/>
        </w:rPr>
        <w:object w:dxaOrig="260" w:dyaOrig="380">
          <v:shape id="_x0000_i1040" type="#_x0000_t75" style="width:13.1pt;height:18.7pt" o:ole="">
            <v:imagedata r:id="rId23" o:title=""/>
          </v:shape>
          <o:OLEObject Type="Embed" ProgID="Equation.3" ShapeID="_x0000_i1040" DrawAspect="Content" ObjectID="_1370328612" r:id="rId38"/>
        </w:object>
      </w:r>
      <w:r>
        <w:rPr>
          <w:sz w:val="28"/>
          <w:szCs w:val="28"/>
        </w:rPr>
        <w:t xml:space="preserve">, </w:t>
      </w:r>
      <w:r>
        <w:rPr>
          <w:b/>
          <w:sz w:val="28"/>
          <w:szCs w:val="28"/>
        </w:rPr>
        <w:t>Мо</w:t>
      </w:r>
      <w:r>
        <w:rPr>
          <w:sz w:val="28"/>
          <w:szCs w:val="28"/>
        </w:rPr>
        <w:t xml:space="preserve"> и </w:t>
      </w:r>
      <w:r>
        <w:rPr>
          <w:b/>
          <w:sz w:val="28"/>
          <w:szCs w:val="28"/>
        </w:rPr>
        <w:t>Ме</w:t>
      </w:r>
      <w:r>
        <w:rPr>
          <w:sz w:val="28"/>
          <w:szCs w:val="28"/>
        </w:rPr>
        <w:t xml:space="preserve"> незначительно </w:t>
      </w:r>
    </w:p>
    <w:p w:rsidR="00074E24" w:rsidRDefault="00074E24" w:rsidP="00DC6C1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Pr="005F15EC">
        <w:rPr>
          <w:position w:val="-6"/>
          <w:sz w:val="28"/>
          <w:szCs w:val="28"/>
        </w:rPr>
        <w:object w:dxaOrig="260" w:dyaOrig="380">
          <v:shape id="_x0000_i1041" type="#_x0000_t75" style="width:13.1pt;height:18.7pt" o:ole="">
            <v:imagedata r:id="rId23" o:title=""/>
          </v:shape>
          <o:OLEObject Type="Embed" ProgID="Equation.3" ShapeID="_x0000_i1041" DrawAspect="Content" ObjectID="_1370328613" r:id="rId39"/>
        </w:object>
      </w:r>
      <w:r>
        <w:rPr>
          <w:sz w:val="28"/>
          <w:szCs w:val="28"/>
        </w:rPr>
        <w:t>=</w:t>
      </w:r>
      <w:r w:rsidR="00DC6C1C">
        <w:rPr>
          <w:sz w:val="28"/>
          <w:szCs w:val="28"/>
        </w:rPr>
        <w:t>323,4 у.е</w:t>
      </w:r>
      <w:r>
        <w:rPr>
          <w:sz w:val="28"/>
          <w:szCs w:val="28"/>
        </w:rPr>
        <w:t xml:space="preserve">., </w:t>
      </w:r>
      <w:r>
        <w:rPr>
          <w:b/>
          <w:sz w:val="28"/>
          <w:szCs w:val="28"/>
        </w:rPr>
        <w:t>Мо</w:t>
      </w:r>
      <w:r>
        <w:rPr>
          <w:sz w:val="28"/>
          <w:szCs w:val="28"/>
        </w:rPr>
        <w:t>=</w:t>
      </w:r>
      <w:r w:rsidR="00DC6C1C">
        <w:rPr>
          <w:sz w:val="28"/>
          <w:szCs w:val="28"/>
        </w:rPr>
        <w:t>388,26 у.е.</w:t>
      </w:r>
      <w:r>
        <w:rPr>
          <w:sz w:val="28"/>
          <w:szCs w:val="28"/>
        </w:rPr>
        <w:t xml:space="preserve">, </w:t>
      </w:r>
      <w:r>
        <w:rPr>
          <w:b/>
          <w:sz w:val="28"/>
          <w:szCs w:val="28"/>
        </w:rPr>
        <w:t>Ме</w:t>
      </w:r>
      <w:r>
        <w:rPr>
          <w:sz w:val="28"/>
          <w:szCs w:val="28"/>
        </w:rPr>
        <w:t>=</w:t>
      </w:r>
      <w:r w:rsidR="00DC6C1C">
        <w:rPr>
          <w:sz w:val="28"/>
          <w:szCs w:val="28"/>
        </w:rPr>
        <w:t>365,24 у.е.</w:t>
      </w:r>
      <w:r>
        <w:rPr>
          <w:sz w:val="28"/>
          <w:szCs w:val="28"/>
        </w:rPr>
        <w:t xml:space="preserve">), </w:t>
      </w:r>
      <w:r w:rsidR="00DC6C1C">
        <w:rPr>
          <w:sz w:val="28"/>
          <w:szCs w:val="28"/>
        </w:rPr>
        <w:t xml:space="preserve">следовательно совокупность квартир однородна. </w:t>
      </w:r>
      <w:r>
        <w:rPr>
          <w:sz w:val="28"/>
          <w:szCs w:val="28"/>
        </w:rPr>
        <w:t xml:space="preserve">Таким образом, найденное среднее значение </w:t>
      </w:r>
      <w:r w:rsidR="00DC6C1C">
        <w:rPr>
          <w:sz w:val="28"/>
          <w:szCs w:val="28"/>
        </w:rPr>
        <w:t>цены за 1 кв.м общей площади квартир</w:t>
      </w:r>
      <w:r>
        <w:rPr>
          <w:sz w:val="28"/>
          <w:szCs w:val="28"/>
        </w:rPr>
        <w:t xml:space="preserve"> (</w:t>
      </w:r>
      <w:r w:rsidR="00DC6C1C">
        <w:rPr>
          <w:sz w:val="28"/>
          <w:szCs w:val="28"/>
        </w:rPr>
        <w:t>323,4 у.е</w:t>
      </w:r>
      <w:r>
        <w:rPr>
          <w:sz w:val="28"/>
          <w:szCs w:val="28"/>
        </w:rPr>
        <w:t xml:space="preserve">.) является типичной, надежной характеристикой исследуемой совокупности </w:t>
      </w:r>
      <w:r w:rsidR="00DC6C1C">
        <w:rPr>
          <w:sz w:val="28"/>
          <w:szCs w:val="28"/>
        </w:rPr>
        <w:t>квартир</w:t>
      </w:r>
      <w:r>
        <w:rPr>
          <w:sz w:val="28"/>
          <w:szCs w:val="28"/>
        </w:rPr>
        <w:t>.</w:t>
      </w:r>
    </w:p>
    <w:p w:rsidR="00074E24" w:rsidRDefault="00074E24" w:rsidP="00074E2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расчета </w:t>
      </w:r>
      <w:r w:rsidR="003D10CB">
        <w:rPr>
          <w:sz w:val="28"/>
          <w:szCs w:val="28"/>
        </w:rPr>
        <w:t xml:space="preserve">средней арифметической </w:t>
      </w:r>
      <w:r>
        <w:rPr>
          <w:sz w:val="28"/>
          <w:szCs w:val="28"/>
        </w:rPr>
        <w:t>применяется формула средней арифметической простой:</w:t>
      </w:r>
    </w:p>
    <w:p w:rsidR="00074E24" w:rsidRPr="00445C10" w:rsidRDefault="007330E8" w:rsidP="00445C10">
      <w:pPr>
        <w:spacing w:line="360" w:lineRule="auto"/>
        <w:ind w:firstLine="709"/>
        <w:jc w:val="center"/>
        <w:rPr>
          <w:i/>
          <w:sz w:val="28"/>
          <w:szCs w:val="28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acc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j=1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i</m:t>
                    </m:r>
                  </m:sub>
                </m:sSub>
              </m:e>
            </m:nary>
          </m:num>
          <m:den>
            <m:r>
              <w:rPr>
                <w:rFonts w:ascii="Cambria Math" w:hAnsi="Cambria Math"/>
                <w:sz w:val="28"/>
                <w:szCs w:val="28"/>
              </w:rPr>
              <m:t>n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11696.4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40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=292,41 у.е.        </m:t>
        </m:r>
      </m:oMath>
      <w:r w:rsidR="00074E24">
        <w:rPr>
          <w:sz w:val="28"/>
          <w:szCs w:val="28"/>
        </w:rPr>
        <w:t>(8)</w:t>
      </w:r>
    </w:p>
    <w:p w:rsidR="00074E24" w:rsidRDefault="00445C10" w:rsidP="003D10C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Средние величины, рассчитанные по </w:t>
      </w:r>
      <w:r w:rsidR="00074E24">
        <w:rPr>
          <w:sz w:val="28"/>
          <w:szCs w:val="28"/>
        </w:rPr>
        <w:t>формулам (8) и (5)</w:t>
      </w:r>
      <w:r>
        <w:rPr>
          <w:sz w:val="28"/>
          <w:szCs w:val="28"/>
        </w:rPr>
        <w:t xml:space="preserve"> отличаются</w:t>
      </w:r>
      <w:r w:rsidR="00074E2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т.к. </w:t>
      </w:r>
      <w:r w:rsidR="00074E24">
        <w:rPr>
          <w:sz w:val="28"/>
          <w:szCs w:val="28"/>
        </w:rPr>
        <w:t xml:space="preserve">по формуле (8) средняя определяется по фактическим  значениям  исследуемого  признака  для  всех  </w:t>
      </w:r>
      <w:r>
        <w:rPr>
          <w:sz w:val="28"/>
          <w:szCs w:val="28"/>
        </w:rPr>
        <w:t>сорока квартир</w:t>
      </w:r>
      <w:r w:rsidR="00074E24">
        <w:rPr>
          <w:sz w:val="28"/>
          <w:szCs w:val="28"/>
        </w:rPr>
        <w:t xml:space="preserve">, а по формуле (5) средняя вычисляется для интервального ряда, когда в качестве значений признака берутся середины интервалов </w:t>
      </w:r>
      <w:r w:rsidR="00074E24" w:rsidRPr="005F15EC">
        <w:rPr>
          <w:b/>
          <w:position w:val="-14"/>
          <w:sz w:val="28"/>
          <w:szCs w:val="28"/>
          <w:lang w:val="en-US"/>
        </w:rPr>
        <w:object w:dxaOrig="340" w:dyaOrig="440">
          <v:shape id="_x0000_i1042" type="#_x0000_t75" style="width:16.85pt;height:22.45pt" o:ole="">
            <v:imagedata r:id="rId40" o:title=""/>
          </v:shape>
          <o:OLEObject Type="Embed" ProgID="Equation.3" ShapeID="_x0000_i1042" DrawAspect="Content" ObjectID="_1370328614" r:id="rId41"/>
        </w:object>
      </w:r>
      <w:r w:rsidR="00074E24">
        <w:rPr>
          <w:sz w:val="28"/>
          <w:szCs w:val="28"/>
        </w:rPr>
        <w:t xml:space="preserve"> и, следовательно, значение средней будет менее точным (за исключением случая равномерного распределения значений признака внутри каждой группы).</w:t>
      </w:r>
    </w:p>
    <w:p w:rsidR="00291467" w:rsidRDefault="00291467" w:rsidP="00291467">
      <w:pPr>
        <w:spacing w:before="120" w:line="360" w:lineRule="auto"/>
        <w:ind w:left="-72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Задание</w:t>
      </w:r>
      <w:r w:rsidR="003D10CB">
        <w:rPr>
          <w:b/>
          <w:sz w:val="28"/>
          <w:szCs w:val="28"/>
        </w:rPr>
        <w:t xml:space="preserve"> №</w:t>
      </w:r>
      <w:r>
        <w:rPr>
          <w:b/>
          <w:sz w:val="28"/>
          <w:szCs w:val="28"/>
        </w:rPr>
        <w:t xml:space="preserve"> 2.</w:t>
      </w:r>
    </w:p>
    <w:p w:rsidR="00847165" w:rsidRPr="00847165" w:rsidRDefault="00847165" w:rsidP="00847165">
      <w:pPr>
        <w:pStyle w:val="a3"/>
        <w:spacing w:after="120" w:line="276" w:lineRule="auto"/>
        <w:ind w:left="720"/>
        <w:rPr>
          <w:i/>
        </w:rPr>
      </w:pPr>
      <w:r w:rsidRPr="00847165">
        <w:rPr>
          <w:i/>
        </w:rPr>
        <w:t>По исходным данным:</w:t>
      </w:r>
    </w:p>
    <w:p w:rsidR="00847165" w:rsidRPr="00847165" w:rsidRDefault="00847165" w:rsidP="00847165">
      <w:pPr>
        <w:pStyle w:val="a3"/>
        <w:numPr>
          <w:ilvl w:val="0"/>
          <w:numId w:val="2"/>
        </w:numPr>
        <w:spacing w:after="120" w:line="276" w:lineRule="auto"/>
        <w:ind w:left="0" w:firstLine="567"/>
        <w:rPr>
          <w:i/>
          <w:u w:val="single"/>
        </w:rPr>
      </w:pPr>
      <w:r w:rsidRPr="00847165">
        <w:rPr>
          <w:i/>
        </w:rPr>
        <w:t xml:space="preserve">Установите наличие и характер связи между признаками – </w:t>
      </w:r>
      <w:r w:rsidRPr="00847165">
        <w:rPr>
          <w:b/>
          <w:i/>
        </w:rPr>
        <w:t>рейтинг района месторасположения квартиры по удалённости от центра (чем выше значение рейтинга, тем дальше от центра) и цена 1 кв.м общей площади квартиры</w:t>
      </w:r>
      <w:r w:rsidRPr="00847165">
        <w:rPr>
          <w:i/>
        </w:rPr>
        <w:t xml:space="preserve"> методом  аналитической группировки, образовав шесть групп с равными интервалами по факторному признаку.</w:t>
      </w:r>
    </w:p>
    <w:p w:rsidR="00847165" w:rsidRPr="00847165" w:rsidRDefault="00847165" w:rsidP="00847165">
      <w:pPr>
        <w:pStyle w:val="a3"/>
        <w:numPr>
          <w:ilvl w:val="0"/>
          <w:numId w:val="2"/>
        </w:numPr>
        <w:spacing w:after="120" w:line="276" w:lineRule="auto"/>
        <w:ind w:left="0" w:firstLine="567"/>
        <w:rPr>
          <w:i/>
        </w:rPr>
      </w:pPr>
      <w:r w:rsidRPr="00847165">
        <w:rPr>
          <w:i/>
        </w:rPr>
        <w:t>Измерьте тесноту корреляционной связи между названными признаками с использованием коэффициентов детерминации и эмпирического корреляционного отношения.</w:t>
      </w:r>
    </w:p>
    <w:p w:rsidR="00847165" w:rsidRPr="00847165" w:rsidRDefault="00847165" w:rsidP="00282734">
      <w:pPr>
        <w:pStyle w:val="a3"/>
        <w:spacing w:line="276" w:lineRule="auto"/>
        <w:ind w:firstLine="567"/>
        <w:rPr>
          <w:i/>
        </w:rPr>
      </w:pPr>
      <w:r w:rsidRPr="00847165">
        <w:rPr>
          <w:i/>
        </w:rPr>
        <w:tab/>
        <w:t>Сделайте выводы по результатам выполнения задания.</w:t>
      </w:r>
    </w:p>
    <w:p w:rsidR="00291467" w:rsidRDefault="00380C8B" w:rsidP="00A97BD1">
      <w:pPr>
        <w:pStyle w:val="a3"/>
        <w:ind w:firstLine="539"/>
        <w:rPr>
          <w:i/>
        </w:rPr>
      </w:pPr>
      <w:r>
        <w:t>Проведя теоретический анализ делаем вывод, что цена 1 кв.м зависит от района города а не наоборот, поэтому</w:t>
      </w:r>
      <w:r w:rsidR="00DA0726">
        <w:t xml:space="preserve"> факторный признак – рейтинг района месторасположения квартиры, </w:t>
      </w:r>
      <w:r w:rsidR="00291467">
        <w:rPr>
          <w:b/>
          <w:bCs/>
          <w:iCs/>
        </w:rPr>
        <w:t>(X)</w:t>
      </w:r>
      <w:r w:rsidR="00291467">
        <w:rPr>
          <w:iCs/>
        </w:rPr>
        <w:t>, результативны</w:t>
      </w:r>
      <w:r w:rsidR="00DA0726">
        <w:rPr>
          <w:iCs/>
        </w:rPr>
        <w:t xml:space="preserve">й </w:t>
      </w:r>
      <w:r w:rsidR="00291467">
        <w:rPr>
          <w:iCs/>
        </w:rPr>
        <w:t>признак</w:t>
      </w:r>
      <w:r w:rsidR="00DA0726">
        <w:rPr>
          <w:iCs/>
        </w:rPr>
        <w:t xml:space="preserve"> –</w:t>
      </w:r>
      <w:r w:rsidR="00291467">
        <w:rPr>
          <w:iCs/>
        </w:rPr>
        <w:t xml:space="preserve"> </w:t>
      </w:r>
      <w:r w:rsidR="00DA0726">
        <w:rPr>
          <w:iCs/>
        </w:rPr>
        <w:t>цена 1 кв.м общей площади квартиры</w:t>
      </w:r>
      <w:r w:rsidR="00291467">
        <w:rPr>
          <w:i/>
        </w:rPr>
        <w:t xml:space="preserve"> </w:t>
      </w:r>
      <w:r w:rsidR="00291467">
        <w:rPr>
          <w:b/>
          <w:bCs/>
          <w:iCs/>
        </w:rPr>
        <w:t>(</w:t>
      </w:r>
      <w:r w:rsidR="00291467">
        <w:rPr>
          <w:b/>
          <w:bCs/>
          <w:iCs/>
          <w:lang w:val="en-US"/>
        </w:rPr>
        <w:t>Y</w:t>
      </w:r>
      <w:r w:rsidR="00291467">
        <w:rPr>
          <w:b/>
          <w:bCs/>
          <w:iCs/>
        </w:rPr>
        <w:t>)</w:t>
      </w:r>
      <w:r w:rsidR="00291467">
        <w:rPr>
          <w:i/>
        </w:rPr>
        <w:t>.</w:t>
      </w:r>
    </w:p>
    <w:p w:rsidR="00A97BD1" w:rsidRDefault="00A97BD1" w:rsidP="00A97BD1">
      <w:pPr>
        <w:pStyle w:val="7"/>
        <w:spacing w:before="0"/>
        <w:ind w:left="357" w:right="306"/>
        <w:jc w:val="center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D62F1C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Зависимость цены 1 кв.м общей площади квартиры </w:t>
      </w:r>
    </w:p>
    <w:p w:rsidR="00A97BD1" w:rsidRPr="00D62F1C" w:rsidRDefault="00A97BD1" w:rsidP="00A97BD1">
      <w:pPr>
        <w:pStyle w:val="7"/>
        <w:spacing w:before="0"/>
        <w:ind w:left="357" w:right="306"/>
        <w:jc w:val="center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D62F1C">
        <w:rPr>
          <w:rFonts w:ascii="Times New Roman" w:hAnsi="Times New Roman" w:cs="Times New Roman"/>
          <w:i w:val="0"/>
          <w:color w:val="auto"/>
          <w:sz w:val="28"/>
          <w:szCs w:val="28"/>
        </w:rPr>
        <w:t>от рейтинга района месторасположения квартиры</w:t>
      </w:r>
    </w:p>
    <w:tbl>
      <w:tblPr>
        <w:tblW w:w="9506" w:type="dxa"/>
        <w:jc w:val="center"/>
        <w:tblLook w:val="0000"/>
      </w:tblPr>
      <w:tblGrid>
        <w:gridCol w:w="1333"/>
        <w:gridCol w:w="3600"/>
        <w:gridCol w:w="1234"/>
        <w:gridCol w:w="1406"/>
        <w:gridCol w:w="1933"/>
      </w:tblGrid>
      <w:tr w:rsidR="00A97BD1" w:rsidTr="00A97BD1">
        <w:trPr>
          <w:cantSplit/>
          <w:trHeight w:val="477"/>
          <w:jc w:val="center"/>
        </w:trPr>
        <w:tc>
          <w:tcPr>
            <w:tcW w:w="133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:rsidR="00A97BD1" w:rsidRPr="00126E51" w:rsidRDefault="00A97BD1" w:rsidP="00A97BD1">
            <w:pPr>
              <w:jc w:val="center"/>
            </w:pPr>
            <w:r w:rsidRPr="00126E51">
              <w:t>Номер группы</w:t>
            </w:r>
          </w:p>
        </w:tc>
        <w:tc>
          <w:tcPr>
            <w:tcW w:w="360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:rsidR="00A97BD1" w:rsidRPr="00126E51" w:rsidRDefault="00A97BD1" w:rsidP="00A97BD1">
            <w:pPr>
              <w:jc w:val="center"/>
            </w:pPr>
            <w:r w:rsidRPr="00126E51">
              <w:t xml:space="preserve">Группы квартир по рейтингу месторасположения </w:t>
            </w:r>
          </w:p>
        </w:tc>
        <w:tc>
          <w:tcPr>
            <w:tcW w:w="1234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:rsidR="00A97BD1" w:rsidRPr="00126E51" w:rsidRDefault="00A97BD1" w:rsidP="00A97BD1">
            <w:pPr>
              <w:jc w:val="center"/>
            </w:pPr>
            <w:r w:rsidRPr="00126E51">
              <w:t>Число квартир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97BD1" w:rsidRPr="00126E51" w:rsidRDefault="00A97BD1" w:rsidP="00A97BD1">
            <w:pPr>
              <w:jc w:val="center"/>
              <w:rPr>
                <w:b/>
                <w:vertAlign w:val="subscript"/>
              </w:rPr>
            </w:pPr>
            <w:r w:rsidRPr="00126E51">
              <w:t>Цена 1 кв.м общей площади квартиры, у.е.</w:t>
            </w:r>
          </w:p>
        </w:tc>
      </w:tr>
      <w:tr w:rsidR="00A97BD1" w:rsidTr="00A97BD1">
        <w:trPr>
          <w:cantSplit/>
          <w:trHeight w:val="697"/>
          <w:jc w:val="center"/>
        </w:trPr>
        <w:tc>
          <w:tcPr>
            <w:tcW w:w="133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97BD1" w:rsidRPr="00126E51" w:rsidRDefault="00A97BD1" w:rsidP="00A97BD1">
            <w:pPr>
              <w:jc w:val="center"/>
            </w:pPr>
          </w:p>
        </w:tc>
        <w:tc>
          <w:tcPr>
            <w:tcW w:w="360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97BD1" w:rsidRPr="00126E51" w:rsidRDefault="00A97BD1" w:rsidP="00A97BD1">
            <w:pPr>
              <w:jc w:val="center"/>
            </w:pPr>
          </w:p>
        </w:tc>
        <w:tc>
          <w:tcPr>
            <w:tcW w:w="1234" w:type="dxa"/>
            <w:vMerge/>
            <w:tcBorders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97BD1" w:rsidRPr="00126E51" w:rsidRDefault="00A97BD1" w:rsidP="00A97BD1">
            <w:pPr>
              <w:jc w:val="center"/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97BD1" w:rsidRPr="00126E51" w:rsidRDefault="00A97BD1" w:rsidP="00A97BD1">
            <w:pPr>
              <w:jc w:val="center"/>
              <w:rPr>
                <w:b/>
                <w:vertAlign w:val="subscript"/>
              </w:rPr>
            </w:pPr>
            <w:r w:rsidRPr="00126E51">
              <w:t>всего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7BD1" w:rsidRPr="00126E51" w:rsidRDefault="00A97BD1" w:rsidP="00A97BD1">
            <w:pPr>
              <w:jc w:val="center"/>
            </w:pPr>
            <w:r w:rsidRPr="00126E51">
              <w:t xml:space="preserve">в среднем на одну квартиру </w:t>
            </w:r>
          </w:p>
        </w:tc>
      </w:tr>
      <w:tr w:rsidR="00A97BD1" w:rsidTr="00A97BD1">
        <w:trPr>
          <w:trHeight w:hRule="exact" w:val="284"/>
          <w:jc w:val="center"/>
        </w:trPr>
        <w:tc>
          <w:tcPr>
            <w:tcW w:w="1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97BD1" w:rsidRPr="00126E51" w:rsidRDefault="00A97BD1" w:rsidP="00A97BD1">
            <w:pPr>
              <w:jc w:val="center"/>
            </w:pPr>
            <w:r w:rsidRPr="00126E51"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97BD1" w:rsidRPr="00126E51" w:rsidRDefault="00A97BD1" w:rsidP="00A97BD1">
            <w:pPr>
              <w:jc w:val="center"/>
            </w:pP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97BD1" w:rsidRPr="00126E51" w:rsidRDefault="00A97BD1" w:rsidP="00A97BD1">
            <w:pPr>
              <w:jc w:val="center"/>
            </w:pPr>
          </w:p>
        </w:tc>
        <w:tc>
          <w:tcPr>
            <w:tcW w:w="14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97BD1" w:rsidRPr="00126E51" w:rsidRDefault="00A97BD1" w:rsidP="00A97BD1">
            <w:pPr>
              <w:jc w:val="center"/>
            </w:pP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97BD1" w:rsidRPr="00126E51" w:rsidRDefault="00A97BD1" w:rsidP="00A97BD1">
            <w:pPr>
              <w:jc w:val="center"/>
            </w:pPr>
          </w:p>
        </w:tc>
      </w:tr>
      <w:tr w:rsidR="00A97BD1" w:rsidTr="00A97BD1">
        <w:trPr>
          <w:trHeight w:hRule="exact" w:val="284"/>
          <w:jc w:val="center"/>
        </w:trPr>
        <w:tc>
          <w:tcPr>
            <w:tcW w:w="1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97BD1" w:rsidRPr="00126E51" w:rsidRDefault="00A97BD1" w:rsidP="00A97BD1">
            <w:pPr>
              <w:jc w:val="center"/>
            </w:pPr>
            <w:r w:rsidRPr="00126E51">
              <w:t>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97BD1" w:rsidRPr="00126E51" w:rsidRDefault="00A97BD1" w:rsidP="00A97BD1">
            <w:pPr>
              <w:jc w:val="center"/>
            </w:pP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97BD1" w:rsidRPr="00126E51" w:rsidRDefault="00A97BD1" w:rsidP="00A97BD1">
            <w:pPr>
              <w:jc w:val="center"/>
            </w:pP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97BD1" w:rsidRPr="00126E51" w:rsidRDefault="00A97BD1" w:rsidP="00A97BD1">
            <w:pPr>
              <w:jc w:val="center"/>
            </w:pP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97BD1" w:rsidRPr="00126E51" w:rsidRDefault="00A97BD1" w:rsidP="00A97BD1">
            <w:pPr>
              <w:jc w:val="center"/>
            </w:pPr>
          </w:p>
        </w:tc>
      </w:tr>
      <w:tr w:rsidR="00A97BD1" w:rsidTr="00A97BD1">
        <w:trPr>
          <w:trHeight w:hRule="exact" w:val="284"/>
          <w:jc w:val="center"/>
        </w:trPr>
        <w:tc>
          <w:tcPr>
            <w:tcW w:w="1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97BD1" w:rsidRPr="00126E51" w:rsidRDefault="00A97BD1" w:rsidP="00A97BD1">
            <w:pPr>
              <w:jc w:val="center"/>
            </w:pPr>
            <w:r w:rsidRPr="00126E51">
              <w:t>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97BD1" w:rsidRPr="00126E51" w:rsidRDefault="00A97BD1" w:rsidP="00A97BD1">
            <w:pPr>
              <w:jc w:val="center"/>
            </w:pP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97BD1" w:rsidRPr="00126E51" w:rsidRDefault="00A97BD1" w:rsidP="00A97BD1">
            <w:pPr>
              <w:jc w:val="center"/>
            </w:pP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97BD1" w:rsidRPr="00126E51" w:rsidRDefault="00A97BD1" w:rsidP="00A97BD1">
            <w:pPr>
              <w:jc w:val="center"/>
            </w:pP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97BD1" w:rsidRPr="00126E51" w:rsidRDefault="00A97BD1" w:rsidP="00A97BD1">
            <w:pPr>
              <w:jc w:val="center"/>
            </w:pPr>
          </w:p>
        </w:tc>
      </w:tr>
      <w:tr w:rsidR="00A97BD1" w:rsidTr="00A97BD1">
        <w:trPr>
          <w:trHeight w:hRule="exact" w:val="284"/>
          <w:jc w:val="center"/>
        </w:trPr>
        <w:tc>
          <w:tcPr>
            <w:tcW w:w="1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97BD1" w:rsidRPr="00126E51" w:rsidRDefault="00A97BD1" w:rsidP="00A97BD1">
            <w:pPr>
              <w:jc w:val="center"/>
            </w:pPr>
            <w:r w:rsidRPr="00126E51">
              <w:t>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97BD1" w:rsidRPr="00126E51" w:rsidRDefault="00A97BD1" w:rsidP="00A97BD1">
            <w:pPr>
              <w:jc w:val="center"/>
            </w:pP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97BD1" w:rsidRPr="00126E51" w:rsidRDefault="00A97BD1" w:rsidP="00A97BD1">
            <w:pPr>
              <w:jc w:val="center"/>
            </w:pP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97BD1" w:rsidRPr="00126E51" w:rsidRDefault="00A97BD1" w:rsidP="00A97BD1">
            <w:pPr>
              <w:jc w:val="center"/>
            </w:pP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97BD1" w:rsidRPr="00126E51" w:rsidRDefault="00A97BD1" w:rsidP="00A97BD1">
            <w:pPr>
              <w:jc w:val="center"/>
            </w:pPr>
          </w:p>
        </w:tc>
      </w:tr>
      <w:tr w:rsidR="00A97BD1" w:rsidTr="00A97BD1">
        <w:trPr>
          <w:trHeight w:hRule="exact" w:val="284"/>
          <w:jc w:val="center"/>
        </w:trPr>
        <w:tc>
          <w:tcPr>
            <w:tcW w:w="1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97BD1" w:rsidRPr="00126E51" w:rsidRDefault="00A97BD1" w:rsidP="00A97BD1">
            <w:pPr>
              <w:jc w:val="center"/>
            </w:pPr>
            <w:r w:rsidRPr="00126E51">
              <w:t>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97BD1" w:rsidRPr="00126E51" w:rsidRDefault="00A97BD1" w:rsidP="00A97BD1">
            <w:pPr>
              <w:jc w:val="center"/>
            </w:pP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97BD1" w:rsidRPr="00126E51" w:rsidRDefault="00A97BD1" w:rsidP="00A97BD1">
            <w:pPr>
              <w:jc w:val="center"/>
            </w:pP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97BD1" w:rsidRPr="00126E51" w:rsidRDefault="00A97BD1" w:rsidP="00A97BD1">
            <w:pPr>
              <w:jc w:val="center"/>
            </w:pP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97BD1" w:rsidRPr="00126E51" w:rsidRDefault="00A97BD1" w:rsidP="00A97BD1">
            <w:pPr>
              <w:jc w:val="center"/>
            </w:pPr>
          </w:p>
        </w:tc>
      </w:tr>
      <w:tr w:rsidR="00A97BD1" w:rsidTr="00A97BD1">
        <w:trPr>
          <w:trHeight w:hRule="exact" w:val="284"/>
          <w:jc w:val="center"/>
        </w:trPr>
        <w:tc>
          <w:tcPr>
            <w:tcW w:w="1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97BD1" w:rsidRPr="00126E51" w:rsidRDefault="00A97BD1" w:rsidP="00A97BD1">
            <w:pPr>
              <w:jc w:val="center"/>
            </w:pPr>
            <w:r w:rsidRPr="00126E51">
              <w:t>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97BD1" w:rsidRPr="00126E51" w:rsidRDefault="00A97BD1" w:rsidP="00A97BD1">
            <w:pPr>
              <w:jc w:val="center"/>
            </w:pP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97BD1" w:rsidRPr="00126E51" w:rsidRDefault="00A97BD1" w:rsidP="00A97BD1">
            <w:pPr>
              <w:jc w:val="center"/>
            </w:pP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97BD1" w:rsidRPr="00126E51" w:rsidRDefault="00A97BD1" w:rsidP="00A97BD1">
            <w:pPr>
              <w:jc w:val="center"/>
            </w:pP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97BD1" w:rsidRPr="00126E51" w:rsidRDefault="00A97BD1" w:rsidP="00A97BD1">
            <w:pPr>
              <w:jc w:val="center"/>
            </w:pPr>
          </w:p>
        </w:tc>
      </w:tr>
      <w:tr w:rsidR="00A97BD1" w:rsidTr="00A97BD1">
        <w:trPr>
          <w:trHeight w:hRule="exact" w:val="284"/>
          <w:jc w:val="center"/>
        </w:trPr>
        <w:tc>
          <w:tcPr>
            <w:tcW w:w="1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97BD1" w:rsidRPr="00126E51" w:rsidRDefault="00A97BD1" w:rsidP="00A97BD1">
            <w:r w:rsidRPr="00126E51">
              <w:t> Итого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97BD1" w:rsidRPr="00126E51" w:rsidRDefault="00A97BD1" w:rsidP="00A97BD1">
            <w:pPr>
              <w:jc w:val="center"/>
            </w:pP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97BD1" w:rsidRPr="00126E51" w:rsidRDefault="00A97BD1" w:rsidP="00A97BD1">
            <w:pPr>
              <w:jc w:val="center"/>
            </w:pP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97BD1" w:rsidRPr="00126E51" w:rsidRDefault="00A97BD1" w:rsidP="00A97BD1">
            <w:pPr>
              <w:jc w:val="center"/>
            </w:pP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97BD1" w:rsidRPr="00126E51" w:rsidRDefault="00A97BD1" w:rsidP="00A97BD1">
            <w:pPr>
              <w:pStyle w:val="ae"/>
              <w:ind w:left="-91"/>
              <w:jc w:val="center"/>
            </w:pPr>
          </w:p>
        </w:tc>
      </w:tr>
    </w:tbl>
    <w:p w:rsidR="00A97BD1" w:rsidRDefault="00A97BD1" w:rsidP="00291467">
      <w:pPr>
        <w:pStyle w:val="a3"/>
        <w:spacing w:line="360" w:lineRule="auto"/>
        <w:ind w:firstLine="539"/>
        <w:rPr>
          <w:i/>
        </w:rPr>
      </w:pPr>
    </w:p>
    <w:p w:rsidR="003D10CB" w:rsidRPr="00A01DD6" w:rsidRDefault="003D10CB" w:rsidP="003D10CB">
      <w:pPr>
        <w:pStyle w:val="a3"/>
        <w:spacing w:after="120" w:line="360" w:lineRule="auto"/>
        <w:ind w:firstLine="567"/>
        <w:rPr>
          <w:i/>
          <w:u w:val="single"/>
        </w:rPr>
      </w:pPr>
      <w:r w:rsidRPr="00A01DD6">
        <w:rPr>
          <w:i/>
        </w:rPr>
        <w:t xml:space="preserve">2.1.Устанавливаем наличие и характер связи между признаками – </w:t>
      </w:r>
      <w:r w:rsidRPr="00A01DD6">
        <w:rPr>
          <w:b/>
          <w:i/>
        </w:rPr>
        <w:t>рейтинг района месторасположения квартиры по удалённости от центра (чем выше значение рейтинга, тем дальше от центра) и цена 1 кв.м общей площади квартиры</w:t>
      </w:r>
      <w:r w:rsidRPr="00A01DD6">
        <w:rPr>
          <w:i/>
        </w:rPr>
        <w:t xml:space="preserve"> методом  аналитической группировки, образовав шесть групп с равными интервалами по факторному признаку.</w:t>
      </w:r>
    </w:p>
    <w:p w:rsidR="00A66749" w:rsidRDefault="00D62F1C" w:rsidP="00A66749">
      <w:pPr>
        <w:pStyle w:val="a3"/>
        <w:spacing w:line="360" w:lineRule="auto"/>
        <w:ind w:firstLine="720"/>
      </w:pPr>
      <w:r>
        <w:t>Строим</w:t>
      </w:r>
      <w:r w:rsidR="00291467">
        <w:t xml:space="preserve"> интервальный ряд распределения единиц совокупности по факторному признаку </w:t>
      </w:r>
      <w:r w:rsidR="00291467">
        <w:rPr>
          <w:b/>
        </w:rPr>
        <w:t>Х</w:t>
      </w:r>
      <w:r w:rsidR="00291467">
        <w:t xml:space="preserve"> и для каждой </w:t>
      </w:r>
      <w:r w:rsidR="00291467">
        <w:rPr>
          <w:lang w:val="en-US"/>
        </w:rPr>
        <w:t>j</w:t>
      </w:r>
      <w:r w:rsidR="00291467">
        <w:t>-ой группы ряда определяе</w:t>
      </w:r>
      <w:r>
        <w:t>м</w:t>
      </w:r>
      <w:r w:rsidR="00291467">
        <w:t xml:space="preserve"> среднегрупповое значение </w:t>
      </w:r>
      <w:r w:rsidR="00291467" w:rsidRPr="00CB5441">
        <w:rPr>
          <w:b/>
          <w:i/>
          <w:position w:val="-20"/>
        </w:rPr>
        <w:object w:dxaOrig="400" w:dyaOrig="520">
          <v:shape id="_x0000_i1043" type="#_x0000_t75" style="width:19.65pt;height:27.1pt" o:ole="">
            <v:imagedata r:id="rId42" o:title=""/>
          </v:shape>
          <o:OLEObject Type="Embed" ProgID="Equation.3" ShapeID="_x0000_i1043" DrawAspect="Content" ObjectID="_1370328615" r:id="rId43"/>
        </w:object>
      </w:r>
      <w:r w:rsidR="00291467">
        <w:t xml:space="preserve"> результативного признака </w:t>
      </w:r>
      <w:r w:rsidR="00291467">
        <w:rPr>
          <w:b/>
          <w:lang w:val="en-US"/>
        </w:rPr>
        <w:t>Y</w:t>
      </w:r>
      <w:r w:rsidR="00291467">
        <w:t xml:space="preserve">. </w:t>
      </w:r>
    </w:p>
    <w:p w:rsidR="003D10CB" w:rsidRDefault="003D10CB" w:rsidP="00A66749">
      <w:pPr>
        <w:pStyle w:val="a3"/>
        <w:spacing w:line="360" w:lineRule="auto"/>
        <w:ind w:firstLine="720"/>
        <w:rPr>
          <w:szCs w:val="28"/>
        </w:rPr>
      </w:pPr>
      <w:r>
        <w:rPr>
          <w:szCs w:val="28"/>
        </w:rPr>
        <w:t xml:space="preserve"> </w:t>
      </w:r>
      <w:r w:rsidR="00E957D6">
        <w:rPr>
          <w:szCs w:val="28"/>
        </w:rPr>
        <w:t>Сгруппируем квартиры</w:t>
      </w:r>
      <w:r>
        <w:rPr>
          <w:szCs w:val="28"/>
        </w:rPr>
        <w:t xml:space="preserve"> по признаку </w:t>
      </w:r>
      <w:r w:rsidR="0078751A">
        <w:rPr>
          <w:i/>
          <w:iCs/>
          <w:szCs w:val="28"/>
        </w:rPr>
        <w:t>рейтинг района месторасположения квартир</w:t>
      </w:r>
      <w:r w:rsidR="00E957D6">
        <w:rPr>
          <w:i/>
          <w:iCs/>
          <w:szCs w:val="28"/>
        </w:rPr>
        <w:t>ы</w:t>
      </w:r>
      <w:r w:rsidR="00E957D6" w:rsidRPr="00E957D6">
        <w:rPr>
          <w:iCs/>
          <w:szCs w:val="28"/>
        </w:rPr>
        <w:t>, результат</w:t>
      </w:r>
      <w:r>
        <w:rPr>
          <w:szCs w:val="28"/>
        </w:rPr>
        <w:t xml:space="preserve"> заносим в  таблицу </w:t>
      </w:r>
      <w:r w:rsidR="0078751A">
        <w:rPr>
          <w:szCs w:val="28"/>
        </w:rPr>
        <w:t>8</w:t>
      </w:r>
      <w:r>
        <w:rPr>
          <w:szCs w:val="28"/>
        </w:rPr>
        <w:t xml:space="preserve"> </w:t>
      </w:r>
    </w:p>
    <w:p w:rsidR="003D10CB" w:rsidRDefault="0078751A" w:rsidP="0078751A">
      <w:pPr>
        <w:pStyle w:val="a3"/>
        <w:spacing w:line="360" w:lineRule="auto"/>
        <w:ind w:firstLine="720"/>
        <w:jc w:val="right"/>
      </w:pPr>
      <w:r>
        <w:t>Таблица 8</w:t>
      </w:r>
    </w:p>
    <w:p w:rsidR="003D10CB" w:rsidRDefault="003D10CB" w:rsidP="003D10CB">
      <w:pPr>
        <w:tabs>
          <w:tab w:val="left" w:pos="9900"/>
        </w:tabs>
        <w:spacing w:after="120"/>
        <w:ind w:right="-57"/>
        <w:jc w:val="center"/>
        <w:rPr>
          <w:sz w:val="28"/>
          <w:szCs w:val="28"/>
        </w:rPr>
      </w:pPr>
      <w:r>
        <w:rPr>
          <w:sz w:val="28"/>
          <w:szCs w:val="28"/>
        </w:rPr>
        <w:t>Разработочная таблица для построения интервального ряда распределения и аналитической группировки</w:t>
      </w:r>
    </w:p>
    <w:tbl>
      <w:tblPr>
        <w:tblW w:w="9720" w:type="dxa"/>
        <w:jc w:val="center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3600"/>
        <w:gridCol w:w="1721"/>
        <w:gridCol w:w="2163"/>
        <w:gridCol w:w="2236"/>
      </w:tblGrid>
      <w:tr w:rsidR="003D10CB" w:rsidTr="00A66749">
        <w:trPr>
          <w:trHeight w:val="777"/>
          <w:jc w:val="center"/>
        </w:trPr>
        <w:tc>
          <w:tcPr>
            <w:tcW w:w="3600" w:type="dxa"/>
            <w:noWrap/>
            <w:vAlign w:val="center"/>
          </w:tcPr>
          <w:p w:rsidR="003D10CB" w:rsidRDefault="003D10CB" w:rsidP="0078751A">
            <w:pPr>
              <w:jc w:val="center"/>
            </w:pPr>
            <w:r>
              <w:t xml:space="preserve">Группы </w:t>
            </w:r>
            <w:r w:rsidR="0078751A">
              <w:t>квартир по рейтингу района месторасположения</w:t>
            </w:r>
          </w:p>
        </w:tc>
        <w:tc>
          <w:tcPr>
            <w:tcW w:w="1721" w:type="dxa"/>
            <w:vAlign w:val="center"/>
          </w:tcPr>
          <w:p w:rsidR="003D10CB" w:rsidRDefault="003D10CB" w:rsidP="00A66749">
            <w:pPr>
              <w:jc w:val="center"/>
            </w:pPr>
            <w:r>
              <w:t>Номер объекта недвижимости</w:t>
            </w:r>
          </w:p>
        </w:tc>
        <w:tc>
          <w:tcPr>
            <w:tcW w:w="2163" w:type="dxa"/>
            <w:vAlign w:val="center"/>
          </w:tcPr>
          <w:p w:rsidR="003D10CB" w:rsidRDefault="0078751A" w:rsidP="0078751A">
            <w:pPr>
              <w:jc w:val="center"/>
            </w:pPr>
            <w:r>
              <w:t>Рейтинг района города по удалённости от центра</w:t>
            </w:r>
            <w:r w:rsidR="003D10CB">
              <w:t>.</w:t>
            </w:r>
          </w:p>
        </w:tc>
        <w:tc>
          <w:tcPr>
            <w:tcW w:w="2236" w:type="dxa"/>
            <w:shd w:val="clear" w:color="auto" w:fill="FFFFFF" w:themeFill="background1"/>
            <w:vAlign w:val="center"/>
          </w:tcPr>
          <w:p w:rsidR="003D10CB" w:rsidRDefault="0078751A" w:rsidP="00A66749">
            <w:pPr>
              <w:jc w:val="center"/>
            </w:pPr>
            <w:r>
              <w:t>Цена 1 кв.м общей площади квартиры, у.е</w:t>
            </w:r>
          </w:p>
        </w:tc>
      </w:tr>
      <w:tr w:rsidR="003D10CB" w:rsidTr="00A66749">
        <w:trPr>
          <w:trHeight w:val="122"/>
          <w:jc w:val="center"/>
        </w:trPr>
        <w:tc>
          <w:tcPr>
            <w:tcW w:w="3600" w:type="dxa"/>
            <w:noWrap/>
            <w:vAlign w:val="bottom"/>
          </w:tcPr>
          <w:p w:rsidR="003D10CB" w:rsidRDefault="003D10CB" w:rsidP="00A667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721" w:type="dxa"/>
            <w:vAlign w:val="bottom"/>
          </w:tcPr>
          <w:p w:rsidR="003D10CB" w:rsidRDefault="003D10CB" w:rsidP="00A667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163" w:type="dxa"/>
            <w:vAlign w:val="bottom"/>
          </w:tcPr>
          <w:p w:rsidR="003D10CB" w:rsidRDefault="003D10CB" w:rsidP="00A667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236" w:type="dxa"/>
            <w:shd w:val="clear" w:color="auto" w:fill="FFFFFF" w:themeFill="background1"/>
            <w:vAlign w:val="bottom"/>
          </w:tcPr>
          <w:p w:rsidR="003D10CB" w:rsidRDefault="003D10CB" w:rsidP="00A667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3D10CB" w:rsidTr="00A66749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3D10CB" w:rsidRDefault="00E957D6" w:rsidP="00A66749">
            <w:pPr>
              <w:jc w:val="center"/>
            </w:pPr>
            <w:r>
              <w:t>1</w:t>
            </w:r>
          </w:p>
        </w:tc>
        <w:tc>
          <w:tcPr>
            <w:tcW w:w="1721" w:type="dxa"/>
            <w:vAlign w:val="bottom"/>
          </w:tcPr>
          <w:p w:rsidR="003D10CB" w:rsidRDefault="00E957D6" w:rsidP="00A66749">
            <w:pPr>
              <w:jc w:val="center"/>
            </w:pPr>
            <w:r>
              <w:t>4</w:t>
            </w:r>
          </w:p>
        </w:tc>
        <w:tc>
          <w:tcPr>
            <w:tcW w:w="2163" w:type="dxa"/>
            <w:vAlign w:val="bottom"/>
          </w:tcPr>
          <w:p w:rsidR="003D10CB" w:rsidRDefault="00E957D6" w:rsidP="00A66749">
            <w:pPr>
              <w:jc w:val="center"/>
            </w:pPr>
            <w:r>
              <w:t>1</w:t>
            </w:r>
          </w:p>
        </w:tc>
        <w:tc>
          <w:tcPr>
            <w:tcW w:w="2236" w:type="dxa"/>
            <w:shd w:val="clear" w:color="auto" w:fill="FFFFFF" w:themeFill="background1"/>
            <w:vAlign w:val="bottom"/>
          </w:tcPr>
          <w:p w:rsidR="003D10CB" w:rsidRDefault="00E957D6" w:rsidP="00A66749">
            <w:pPr>
              <w:jc w:val="center"/>
            </w:pPr>
            <w:r>
              <w:t>406,4</w:t>
            </w:r>
          </w:p>
        </w:tc>
      </w:tr>
      <w:tr w:rsidR="003D10CB" w:rsidTr="00A66749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3D10CB" w:rsidRDefault="003D10CB" w:rsidP="00A66749">
            <w:pPr>
              <w:jc w:val="center"/>
            </w:pPr>
          </w:p>
        </w:tc>
        <w:tc>
          <w:tcPr>
            <w:tcW w:w="1721" w:type="dxa"/>
            <w:vAlign w:val="bottom"/>
          </w:tcPr>
          <w:p w:rsidR="003D10CB" w:rsidRDefault="00E957D6" w:rsidP="00A66749">
            <w:pPr>
              <w:jc w:val="center"/>
            </w:pPr>
            <w:r>
              <w:t>10</w:t>
            </w:r>
          </w:p>
        </w:tc>
        <w:tc>
          <w:tcPr>
            <w:tcW w:w="2163" w:type="dxa"/>
            <w:vAlign w:val="bottom"/>
          </w:tcPr>
          <w:p w:rsidR="003D10CB" w:rsidRDefault="00E957D6" w:rsidP="00A66749">
            <w:pPr>
              <w:jc w:val="center"/>
            </w:pPr>
            <w:r>
              <w:t>1</w:t>
            </w:r>
          </w:p>
        </w:tc>
        <w:tc>
          <w:tcPr>
            <w:tcW w:w="2236" w:type="dxa"/>
            <w:shd w:val="clear" w:color="auto" w:fill="FFFFFF" w:themeFill="background1"/>
            <w:vAlign w:val="bottom"/>
          </w:tcPr>
          <w:p w:rsidR="003D10CB" w:rsidRDefault="00E957D6" w:rsidP="00A66749">
            <w:pPr>
              <w:jc w:val="center"/>
            </w:pPr>
            <w:r>
              <w:t>433,3</w:t>
            </w:r>
          </w:p>
        </w:tc>
      </w:tr>
      <w:tr w:rsidR="003D10CB" w:rsidTr="00A66749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3D10CB" w:rsidRDefault="003D10CB" w:rsidP="00A66749">
            <w:pPr>
              <w:jc w:val="center"/>
            </w:pPr>
          </w:p>
        </w:tc>
        <w:tc>
          <w:tcPr>
            <w:tcW w:w="1721" w:type="dxa"/>
            <w:vAlign w:val="bottom"/>
          </w:tcPr>
          <w:p w:rsidR="003D10CB" w:rsidRDefault="00E957D6" w:rsidP="00A66749">
            <w:pPr>
              <w:jc w:val="center"/>
            </w:pPr>
            <w:r>
              <w:t>12</w:t>
            </w:r>
          </w:p>
        </w:tc>
        <w:tc>
          <w:tcPr>
            <w:tcW w:w="2163" w:type="dxa"/>
            <w:vAlign w:val="bottom"/>
          </w:tcPr>
          <w:p w:rsidR="003D10CB" w:rsidRDefault="00E957D6" w:rsidP="00A66749">
            <w:pPr>
              <w:jc w:val="center"/>
            </w:pPr>
            <w:r>
              <w:t>1</w:t>
            </w:r>
          </w:p>
        </w:tc>
        <w:tc>
          <w:tcPr>
            <w:tcW w:w="2236" w:type="dxa"/>
            <w:shd w:val="clear" w:color="auto" w:fill="FFFFFF" w:themeFill="background1"/>
            <w:vAlign w:val="bottom"/>
          </w:tcPr>
          <w:p w:rsidR="003D10CB" w:rsidRDefault="00E957D6" w:rsidP="00A66749">
            <w:pPr>
              <w:jc w:val="center"/>
            </w:pPr>
            <w:r>
              <w:t>386,1</w:t>
            </w:r>
          </w:p>
        </w:tc>
      </w:tr>
      <w:tr w:rsidR="00E957D6" w:rsidTr="00A66749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E957D6" w:rsidRDefault="00E957D6" w:rsidP="00A66749">
            <w:pPr>
              <w:jc w:val="center"/>
            </w:pPr>
          </w:p>
        </w:tc>
        <w:tc>
          <w:tcPr>
            <w:tcW w:w="1721" w:type="dxa"/>
            <w:vAlign w:val="bottom"/>
          </w:tcPr>
          <w:p w:rsidR="00E957D6" w:rsidRDefault="00E957D6" w:rsidP="00A66749">
            <w:pPr>
              <w:jc w:val="center"/>
            </w:pPr>
            <w:r>
              <w:t>14</w:t>
            </w:r>
          </w:p>
        </w:tc>
        <w:tc>
          <w:tcPr>
            <w:tcW w:w="2163" w:type="dxa"/>
            <w:vAlign w:val="bottom"/>
          </w:tcPr>
          <w:p w:rsidR="00E957D6" w:rsidRDefault="00E957D6" w:rsidP="00A66749">
            <w:pPr>
              <w:jc w:val="center"/>
            </w:pPr>
            <w:r>
              <w:t>1</w:t>
            </w:r>
          </w:p>
        </w:tc>
        <w:tc>
          <w:tcPr>
            <w:tcW w:w="2236" w:type="dxa"/>
            <w:shd w:val="clear" w:color="auto" w:fill="FFFFFF" w:themeFill="background1"/>
            <w:vAlign w:val="bottom"/>
          </w:tcPr>
          <w:p w:rsidR="00E957D6" w:rsidRDefault="00E957D6" w:rsidP="00A66749">
            <w:pPr>
              <w:jc w:val="center"/>
            </w:pPr>
            <w:r>
              <w:t>481,4</w:t>
            </w:r>
          </w:p>
        </w:tc>
      </w:tr>
      <w:tr w:rsidR="00E957D6" w:rsidTr="00A66749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E957D6" w:rsidRDefault="00E957D6" w:rsidP="00A66749">
            <w:pPr>
              <w:jc w:val="center"/>
            </w:pPr>
          </w:p>
        </w:tc>
        <w:tc>
          <w:tcPr>
            <w:tcW w:w="1721" w:type="dxa"/>
            <w:vAlign w:val="bottom"/>
          </w:tcPr>
          <w:p w:rsidR="00E957D6" w:rsidRDefault="00E957D6" w:rsidP="00A66749">
            <w:pPr>
              <w:jc w:val="center"/>
            </w:pPr>
            <w:r>
              <w:t>19</w:t>
            </w:r>
          </w:p>
        </w:tc>
        <w:tc>
          <w:tcPr>
            <w:tcW w:w="2163" w:type="dxa"/>
            <w:vAlign w:val="bottom"/>
          </w:tcPr>
          <w:p w:rsidR="00E957D6" w:rsidRDefault="00E957D6" w:rsidP="00A66749">
            <w:pPr>
              <w:jc w:val="center"/>
            </w:pPr>
            <w:r>
              <w:t>1</w:t>
            </w:r>
          </w:p>
        </w:tc>
        <w:tc>
          <w:tcPr>
            <w:tcW w:w="2236" w:type="dxa"/>
            <w:shd w:val="clear" w:color="auto" w:fill="FFFFFF" w:themeFill="background1"/>
            <w:vAlign w:val="bottom"/>
          </w:tcPr>
          <w:p w:rsidR="00E957D6" w:rsidRDefault="00E957D6" w:rsidP="00A66749">
            <w:pPr>
              <w:jc w:val="center"/>
            </w:pPr>
            <w:r>
              <w:t>500,0</w:t>
            </w:r>
          </w:p>
        </w:tc>
      </w:tr>
      <w:tr w:rsidR="00E957D6" w:rsidTr="00A66749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E957D6" w:rsidRDefault="00E957D6" w:rsidP="00A66749">
            <w:pPr>
              <w:jc w:val="center"/>
            </w:pPr>
          </w:p>
        </w:tc>
        <w:tc>
          <w:tcPr>
            <w:tcW w:w="1721" w:type="dxa"/>
            <w:vAlign w:val="bottom"/>
          </w:tcPr>
          <w:p w:rsidR="00E957D6" w:rsidRDefault="00E957D6" w:rsidP="00A66749">
            <w:pPr>
              <w:jc w:val="center"/>
            </w:pPr>
            <w:r>
              <w:t>24</w:t>
            </w:r>
          </w:p>
        </w:tc>
        <w:tc>
          <w:tcPr>
            <w:tcW w:w="2163" w:type="dxa"/>
            <w:vAlign w:val="bottom"/>
          </w:tcPr>
          <w:p w:rsidR="00E957D6" w:rsidRDefault="00E957D6" w:rsidP="00A66749">
            <w:pPr>
              <w:jc w:val="center"/>
            </w:pPr>
            <w:r>
              <w:t>1</w:t>
            </w:r>
          </w:p>
        </w:tc>
        <w:tc>
          <w:tcPr>
            <w:tcW w:w="2236" w:type="dxa"/>
            <w:shd w:val="clear" w:color="auto" w:fill="FFFFFF" w:themeFill="background1"/>
            <w:vAlign w:val="bottom"/>
          </w:tcPr>
          <w:p w:rsidR="00E957D6" w:rsidRDefault="00E957D6" w:rsidP="00A66749">
            <w:pPr>
              <w:jc w:val="center"/>
            </w:pPr>
            <w:r>
              <w:t>437,5</w:t>
            </w:r>
          </w:p>
        </w:tc>
      </w:tr>
      <w:tr w:rsidR="00E957D6" w:rsidTr="00A66749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E957D6" w:rsidRDefault="00E957D6" w:rsidP="00A66749">
            <w:pPr>
              <w:jc w:val="center"/>
            </w:pPr>
          </w:p>
        </w:tc>
        <w:tc>
          <w:tcPr>
            <w:tcW w:w="1721" w:type="dxa"/>
            <w:vAlign w:val="bottom"/>
          </w:tcPr>
          <w:p w:rsidR="00E957D6" w:rsidRDefault="00E957D6" w:rsidP="00A66749">
            <w:pPr>
              <w:jc w:val="center"/>
            </w:pPr>
            <w:r>
              <w:t>32</w:t>
            </w:r>
          </w:p>
        </w:tc>
        <w:tc>
          <w:tcPr>
            <w:tcW w:w="2163" w:type="dxa"/>
            <w:vAlign w:val="bottom"/>
          </w:tcPr>
          <w:p w:rsidR="00E957D6" w:rsidRDefault="00E957D6" w:rsidP="00A66749">
            <w:pPr>
              <w:jc w:val="center"/>
            </w:pPr>
            <w:r>
              <w:t>1</w:t>
            </w:r>
          </w:p>
        </w:tc>
        <w:tc>
          <w:tcPr>
            <w:tcW w:w="2236" w:type="dxa"/>
            <w:shd w:val="clear" w:color="auto" w:fill="FFFFFF" w:themeFill="background1"/>
            <w:vAlign w:val="bottom"/>
          </w:tcPr>
          <w:p w:rsidR="00E957D6" w:rsidRDefault="00E957D6" w:rsidP="00A66749">
            <w:pPr>
              <w:jc w:val="center"/>
            </w:pPr>
            <w:r>
              <w:t>380,8</w:t>
            </w:r>
          </w:p>
        </w:tc>
      </w:tr>
      <w:tr w:rsidR="003D10CB" w:rsidTr="00A66749">
        <w:trPr>
          <w:trHeight w:val="284"/>
          <w:jc w:val="center"/>
        </w:trPr>
        <w:tc>
          <w:tcPr>
            <w:tcW w:w="3600" w:type="dxa"/>
            <w:tcBorders>
              <w:bottom w:val="single" w:sz="18" w:space="0" w:color="auto"/>
            </w:tcBorders>
            <w:noWrap/>
            <w:vAlign w:val="bottom"/>
          </w:tcPr>
          <w:p w:rsidR="003D10CB" w:rsidRDefault="003D10CB" w:rsidP="00A66749">
            <w:pPr>
              <w:jc w:val="center"/>
            </w:pPr>
          </w:p>
        </w:tc>
        <w:tc>
          <w:tcPr>
            <w:tcW w:w="1721" w:type="dxa"/>
            <w:tcBorders>
              <w:bottom w:val="single" w:sz="18" w:space="0" w:color="auto"/>
            </w:tcBorders>
            <w:vAlign w:val="bottom"/>
          </w:tcPr>
          <w:p w:rsidR="003D10CB" w:rsidRDefault="00E957D6" w:rsidP="00A66749">
            <w:pPr>
              <w:jc w:val="center"/>
            </w:pPr>
            <w:r>
              <w:t>38</w:t>
            </w:r>
          </w:p>
        </w:tc>
        <w:tc>
          <w:tcPr>
            <w:tcW w:w="2163" w:type="dxa"/>
            <w:tcBorders>
              <w:bottom w:val="single" w:sz="18" w:space="0" w:color="auto"/>
            </w:tcBorders>
            <w:vAlign w:val="bottom"/>
          </w:tcPr>
          <w:p w:rsidR="003D10CB" w:rsidRDefault="00E957D6" w:rsidP="00A66749">
            <w:pPr>
              <w:jc w:val="center"/>
            </w:pPr>
            <w:r>
              <w:t>1</w:t>
            </w:r>
          </w:p>
        </w:tc>
        <w:tc>
          <w:tcPr>
            <w:tcW w:w="2236" w:type="dxa"/>
            <w:tcBorders>
              <w:bottom w:val="single" w:sz="18" w:space="0" w:color="auto"/>
            </w:tcBorders>
            <w:shd w:val="clear" w:color="auto" w:fill="FFFFFF" w:themeFill="background1"/>
            <w:vAlign w:val="bottom"/>
          </w:tcPr>
          <w:p w:rsidR="003D10CB" w:rsidRDefault="00E957D6" w:rsidP="00A66749">
            <w:pPr>
              <w:jc w:val="center"/>
            </w:pPr>
            <w:r>
              <w:t>394,1</w:t>
            </w:r>
          </w:p>
        </w:tc>
      </w:tr>
      <w:tr w:rsidR="003D10CB" w:rsidTr="00A66749">
        <w:trPr>
          <w:trHeight w:val="284"/>
          <w:jc w:val="center"/>
        </w:trPr>
        <w:tc>
          <w:tcPr>
            <w:tcW w:w="36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:rsidR="003D10CB" w:rsidRDefault="003D10CB" w:rsidP="00A66749">
            <w:pPr>
              <w:jc w:val="center"/>
            </w:pPr>
            <w:r>
              <w:t>Всего</w:t>
            </w:r>
          </w:p>
        </w:tc>
        <w:tc>
          <w:tcPr>
            <w:tcW w:w="17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3D10CB" w:rsidRDefault="00E957D6" w:rsidP="00A66749">
            <w:pPr>
              <w:jc w:val="center"/>
            </w:pPr>
            <w:r>
              <w:t>8</w:t>
            </w:r>
          </w:p>
        </w:tc>
        <w:tc>
          <w:tcPr>
            <w:tcW w:w="21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3D10CB" w:rsidRDefault="003D10CB" w:rsidP="00A66749">
            <w:pPr>
              <w:jc w:val="center"/>
            </w:pPr>
          </w:p>
        </w:tc>
        <w:tc>
          <w:tcPr>
            <w:tcW w:w="22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10CB" w:rsidRDefault="00E957D6" w:rsidP="00A66749">
            <w:pPr>
              <w:jc w:val="center"/>
            </w:pPr>
            <w:r>
              <w:t>3 419,6</w:t>
            </w:r>
          </w:p>
        </w:tc>
      </w:tr>
      <w:tr w:rsidR="003D10CB" w:rsidTr="00A66749">
        <w:trPr>
          <w:trHeight w:val="284"/>
          <w:jc w:val="center"/>
        </w:trPr>
        <w:tc>
          <w:tcPr>
            <w:tcW w:w="3600" w:type="dxa"/>
            <w:tcBorders>
              <w:top w:val="single" w:sz="18" w:space="0" w:color="auto"/>
            </w:tcBorders>
            <w:noWrap/>
            <w:vAlign w:val="bottom"/>
          </w:tcPr>
          <w:p w:rsidR="003D10CB" w:rsidRDefault="00E957D6" w:rsidP="00A66749">
            <w:pPr>
              <w:jc w:val="center"/>
            </w:pPr>
            <w:r>
              <w:t>2</w:t>
            </w:r>
          </w:p>
        </w:tc>
        <w:tc>
          <w:tcPr>
            <w:tcW w:w="1721" w:type="dxa"/>
            <w:tcBorders>
              <w:top w:val="single" w:sz="18" w:space="0" w:color="auto"/>
            </w:tcBorders>
            <w:vAlign w:val="bottom"/>
          </w:tcPr>
          <w:p w:rsidR="003D10CB" w:rsidRDefault="00E957D6" w:rsidP="00A66749">
            <w:pPr>
              <w:jc w:val="center"/>
            </w:pPr>
            <w:r>
              <w:t>1</w:t>
            </w:r>
          </w:p>
        </w:tc>
        <w:tc>
          <w:tcPr>
            <w:tcW w:w="2163" w:type="dxa"/>
            <w:tcBorders>
              <w:top w:val="single" w:sz="18" w:space="0" w:color="auto"/>
            </w:tcBorders>
            <w:vAlign w:val="bottom"/>
          </w:tcPr>
          <w:p w:rsidR="003D10CB" w:rsidRDefault="00E957D6" w:rsidP="00A66749">
            <w:pPr>
              <w:jc w:val="center"/>
            </w:pPr>
            <w:r>
              <w:t>2</w:t>
            </w:r>
          </w:p>
        </w:tc>
        <w:tc>
          <w:tcPr>
            <w:tcW w:w="2236" w:type="dxa"/>
            <w:tcBorders>
              <w:top w:val="single" w:sz="18" w:space="0" w:color="auto"/>
            </w:tcBorders>
            <w:shd w:val="clear" w:color="auto" w:fill="FFFFFF" w:themeFill="background1"/>
            <w:vAlign w:val="bottom"/>
          </w:tcPr>
          <w:p w:rsidR="003D10CB" w:rsidRDefault="00E957D6" w:rsidP="00A66749">
            <w:pPr>
              <w:jc w:val="center"/>
            </w:pPr>
            <w:r>
              <w:t>361,1</w:t>
            </w:r>
          </w:p>
        </w:tc>
      </w:tr>
      <w:tr w:rsidR="003D10CB" w:rsidTr="00A66749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3D10CB" w:rsidRDefault="003D10CB" w:rsidP="00A66749">
            <w:pPr>
              <w:jc w:val="center"/>
            </w:pPr>
          </w:p>
        </w:tc>
        <w:tc>
          <w:tcPr>
            <w:tcW w:w="1721" w:type="dxa"/>
            <w:vAlign w:val="bottom"/>
          </w:tcPr>
          <w:p w:rsidR="003D10CB" w:rsidRDefault="00E957D6" w:rsidP="00A66749">
            <w:pPr>
              <w:jc w:val="center"/>
            </w:pPr>
            <w:r>
              <w:t>3</w:t>
            </w:r>
          </w:p>
        </w:tc>
        <w:tc>
          <w:tcPr>
            <w:tcW w:w="2163" w:type="dxa"/>
            <w:vAlign w:val="bottom"/>
          </w:tcPr>
          <w:p w:rsidR="003D10CB" w:rsidRDefault="00E957D6" w:rsidP="00A66749">
            <w:pPr>
              <w:jc w:val="center"/>
            </w:pPr>
            <w:r>
              <w:t>2</w:t>
            </w:r>
          </w:p>
        </w:tc>
        <w:tc>
          <w:tcPr>
            <w:tcW w:w="2236" w:type="dxa"/>
            <w:shd w:val="clear" w:color="auto" w:fill="FFFFFF" w:themeFill="background1"/>
            <w:vAlign w:val="bottom"/>
          </w:tcPr>
          <w:p w:rsidR="003D10CB" w:rsidRDefault="00E957D6" w:rsidP="00A66749">
            <w:pPr>
              <w:jc w:val="center"/>
            </w:pPr>
            <w:r>
              <w:t>177,6</w:t>
            </w:r>
          </w:p>
        </w:tc>
      </w:tr>
      <w:tr w:rsidR="003D10CB" w:rsidTr="00A66749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3D10CB" w:rsidRDefault="003D10CB" w:rsidP="00A66749">
            <w:pPr>
              <w:jc w:val="center"/>
            </w:pPr>
          </w:p>
        </w:tc>
        <w:tc>
          <w:tcPr>
            <w:tcW w:w="1721" w:type="dxa"/>
            <w:vAlign w:val="bottom"/>
          </w:tcPr>
          <w:p w:rsidR="003D10CB" w:rsidRDefault="00E957D6" w:rsidP="00A66749">
            <w:pPr>
              <w:jc w:val="center"/>
            </w:pPr>
            <w:r>
              <w:t>9</w:t>
            </w:r>
          </w:p>
        </w:tc>
        <w:tc>
          <w:tcPr>
            <w:tcW w:w="2163" w:type="dxa"/>
            <w:vAlign w:val="bottom"/>
          </w:tcPr>
          <w:p w:rsidR="003D10CB" w:rsidRDefault="00E957D6" w:rsidP="00A66749">
            <w:pPr>
              <w:jc w:val="center"/>
            </w:pPr>
            <w:r>
              <w:t>2</w:t>
            </w:r>
          </w:p>
        </w:tc>
        <w:tc>
          <w:tcPr>
            <w:tcW w:w="2236" w:type="dxa"/>
            <w:shd w:val="clear" w:color="auto" w:fill="FFFFFF" w:themeFill="background1"/>
            <w:vAlign w:val="bottom"/>
          </w:tcPr>
          <w:p w:rsidR="003D10CB" w:rsidRDefault="0071671C" w:rsidP="00A66749">
            <w:pPr>
              <w:jc w:val="center"/>
            </w:pPr>
            <w:r>
              <w:t>403,1</w:t>
            </w:r>
          </w:p>
        </w:tc>
      </w:tr>
      <w:tr w:rsidR="00E957D6" w:rsidTr="00A66749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E957D6" w:rsidRDefault="00E957D6" w:rsidP="00A66749">
            <w:pPr>
              <w:jc w:val="center"/>
            </w:pPr>
          </w:p>
        </w:tc>
        <w:tc>
          <w:tcPr>
            <w:tcW w:w="1721" w:type="dxa"/>
            <w:vAlign w:val="bottom"/>
          </w:tcPr>
          <w:p w:rsidR="00E957D6" w:rsidRDefault="00E957D6" w:rsidP="00A66749">
            <w:pPr>
              <w:jc w:val="center"/>
            </w:pPr>
            <w:r>
              <w:t>20</w:t>
            </w:r>
          </w:p>
        </w:tc>
        <w:tc>
          <w:tcPr>
            <w:tcW w:w="2163" w:type="dxa"/>
            <w:vAlign w:val="bottom"/>
          </w:tcPr>
          <w:p w:rsidR="00E957D6" w:rsidRDefault="00E957D6" w:rsidP="00A66749">
            <w:pPr>
              <w:jc w:val="center"/>
            </w:pPr>
            <w:r>
              <w:t>2</w:t>
            </w:r>
          </w:p>
        </w:tc>
        <w:tc>
          <w:tcPr>
            <w:tcW w:w="2236" w:type="dxa"/>
            <w:shd w:val="clear" w:color="auto" w:fill="FFFFFF" w:themeFill="background1"/>
            <w:vAlign w:val="bottom"/>
          </w:tcPr>
          <w:p w:rsidR="00E957D6" w:rsidRDefault="0071671C" w:rsidP="00A66749">
            <w:pPr>
              <w:jc w:val="center"/>
            </w:pPr>
            <w:r>
              <w:t>350,0</w:t>
            </w:r>
          </w:p>
        </w:tc>
      </w:tr>
      <w:tr w:rsidR="00E957D6" w:rsidTr="00A66749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E957D6" w:rsidRDefault="00E957D6" w:rsidP="00A66749">
            <w:pPr>
              <w:jc w:val="center"/>
            </w:pPr>
          </w:p>
        </w:tc>
        <w:tc>
          <w:tcPr>
            <w:tcW w:w="1721" w:type="dxa"/>
            <w:vAlign w:val="bottom"/>
          </w:tcPr>
          <w:p w:rsidR="00E957D6" w:rsidRDefault="00E957D6" w:rsidP="00A66749">
            <w:pPr>
              <w:jc w:val="center"/>
            </w:pPr>
            <w:r>
              <w:t>21</w:t>
            </w:r>
          </w:p>
        </w:tc>
        <w:tc>
          <w:tcPr>
            <w:tcW w:w="2163" w:type="dxa"/>
            <w:vAlign w:val="bottom"/>
          </w:tcPr>
          <w:p w:rsidR="00E957D6" w:rsidRDefault="00E957D6" w:rsidP="00A66749">
            <w:pPr>
              <w:jc w:val="center"/>
            </w:pPr>
            <w:r>
              <w:t>2</w:t>
            </w:r>
          </w:p>
        </w:tc>
        <w:tc>
          <w:tcPr>
            <w:tcW w:w="2236" w:type="dxa"/>
            <w:shd w:val="clear" w:color="auto" w:fill="FFFFFF" w:themeFill="background1"/>
            <w:vAlign w:val="bottom"/>
          </w:tcPr>
          <w:p w:rsidR="00E957D6" w:rsidRDefault="0071671C" w:rsidP="00A66749">
            <w:pPr>
              <w:jc w:val="center"/>
            </w:pPr>
            <w:r>
              <w:t>405,2</w:t>
            </w:r>
          </w:p>
        </w:tc>
      </w:tr>
      <w:tr w:rsidR="00E957D6" w:rsidTr="00A66749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E957D6" w:rsidRDefault="00E957D6" w:rsidP="00A66749">
            <w:pPr>
              <w:jc w:val="center"/>
            </w:pPr>
          </w:p>
        </w:tc>
        <w:tc>
          <w:tcPr>
            <w:tcW w:w="1721" w:type="dxa"/>
            <w:vAlign w:val="bottom"/>
          </w:tcPr>
          <w:p w:rsidR="00E957D6" w:rsidRDefault="00E957D6" w:rsidP="00A66749">
            <w:pPr>
              <w:jc w:val="center"/>
            </w:pPr>
            <w:r>
              <w:t>26</w:t>
            </w:r>
          </w:p>
        </w:tc>
        <w:tc>
          <w:tcPr>
            <w:tcW w:w="2163" w:type="dxa"/>
            <w:vAlign w:val="bottom"/>
          </w:tcPr>
          <w:p w:rsidR="00E957D6" w:rsidRDefault="00E957D6" w:rsidP="00A66749">
            <w:pPr>
              <w:jc w:val="center"/>
            </w:pPr>
            <w:r>
              <w:t>2</w:t>
            </w:r>
          </w:p>
        </w:tc>
        <w:tc>
          <w:tcPr>
            <w:tcW w:w="2236" w:type="dxa"/>
            <w:shd w:val="clear" w:color="auto" w:fill="FFFFFF" w:themeFill="background1"/>
            <w:vAlign w:val="bottom"/>
          </w:tcPr>
          <w:p w:rsidR="00E957D6" w:rsidRDefault="0071671C" w:rsidP="00A66749">
            <w:pPr>
              <w:jc w:val="center"/>
            </w:pPr>
            <w:r>
              <w:t>340,9</w:t>
            </w:r>
          </w:p>
        </w:tc>
      </w:tr>
      <w:tr w:rsidR="00E957D6" w:rsidTr="00A66749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E957D6" w:rsidRDefault="00E957D6" w:rsidP="00A66749">
            <w:pPr>
              <w:jc w:val="center"/>
            </w:pPr>
          </w:p>
        </w:tc>
        <w:tc>
          <w:tcPr>
            <w:tcW w:w="1721" w:type="dxa"/>
            <w:vAlign w:val="bottom"/>
          </w:tcPr>
          <w:p w:rsidR="00E957D6" w:rsidRDefault="00E957D6" w:rsidP="00A66749">
            <w:pPr>
              <w:jc w:val="center"/>
            </w:pPr>
            <w:r>
              <w:t>27</w:t>
            </w:r>
          </w:p>
        </w:tc>
        <w:tc>
          <w:tcPr>
            <w:tcW w:w="2163" w:type="dxa"/>
            <w:vAlign w:val="bottom"/>
          </w:tcPr>
          <w:p w:rsidR="00E957D6" w:rsidRDefault="00E957D6" w:rsidP="00A66749">
            <w:pPr>
              <w:jc w:val="center"/>
            </w:pPr>
            <w:r>
              <w:t>2</w:t>
            </w:r>
          </w:p>
        </w:tc>
        <w:tc>
          <w:tcPr>
            <w:tcW w:w="2236" w:type="dxa"/>
            <w:shd w:val="clear" w:color="auto" w:fill="FFFFFF" w:themeFill="background1"/>
            <w:vAlign w:val="bottom"/>
          </w:tcPr>
          <w:p w:rsidR="00E957D6" w:rsidRDefault="0071671C" w:rsidP="00A66749">
            <w:pPr>
              <w:jc w:val="center"/>
            </w:pPr>
            <w:r>
              <w:t>394,9</w:t>
            </w:r>
          </w:p>
        </w:tc>
      </w:tr>
      <w:tr w:rsidR="003D10CB" w:rsidTr="00A66749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3D10CB" w:rsidRDefault="003D10CB" w:rsidP="00A66749">
            <w:pPr>
              <w:jc w:val="center"/>
            </w:pPr>
          </w:p>
        </w:tc>
        <w:tc>
          <w:tcPr>
            <w:tcW w:w="1721" w:type="dxa"/>
            <w:vAlign w:val="bottom"/>
          </w:tcPr>
          <w:p w:rsidR="003D10CB" w:rsidRDefault="00E957D6" w:rsidP="00A66749">
            <w:pPr>
              <w:jc w:val="center"/>
            </w:pPr>
            <w:r>
              <w:t>30</w:t>
            </w:r>
          </w:p>
        </w:tc>
        <w:tc>
          <w:tcPr>
            <w:tcW w:w="2163" w:type="dxa"/>
            <w:vAlign w:val="bottom"/>
          </w:tcPr>
          <w:p w:rsidR="003D10CB" w:rsidRDefault="00E957D6" w:rsidP="00A66749">
            <w:pPr>
              <w:jc w:val="center"/>
            </w:pPr>
            <w:r>
              <w:t>2</w:t>
            </w:r>
          </w:p>
        </w:tc>
        <w:tc>
          <w:tcPr>
            <w:tcW w:w="2236" w:type="dxa"/>
            <w:shd w:val="clear" w:color="auto" w:fill="FFFFFF" w:themeFill="background1"/>
            <w:vAlign w:val="bottom"/>
          </w:tcPr>
          <w:p w:rsidR="003D10CB" w:rsidRDefault="0071671C" w:rsidP="00A66749">
            <w:pPr>
              <w:jc w:val="center"/>
            </w:pPr>
            <w:r>
              <w:t>359,2</w:t>
            </w:r>
          </w:p>
        </w:tc>
      </w:tr>
      <w:tr w:rsidR="00E957D6" w:rsidTr="00A66749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E957D6" w:rsidRDefault="00E957D6" w:rsidP="00A66749">
            <w:pPr>
              <w:jc w:val="center"/>
            </w:pPr>
          </w:p>
        </w:tc>
        <w:tc>
          <w:tcPr>
            <w:tcW w:w="1721" w:type="dxa"/>
            <w:vAlign w:val="bottom"/>
          </w:tcPr>
          <w:p w:rsidR="00E957D6" w:rsidRDefault="00E957D6" w:rsidP="00A66749">
            <w:pPr>
              <w:jc w:val="center"/>
            </w:pPr>
            <w:r>
              <w:t>36</w:t>
            </w:r>
          </w:p>
        </w:tc>
        <w:tc>
          <w:tcPr>
            <w:tcW w:w="2163" w:type="dxa"/>
            <w:vAlign w:val="bottom"/>
          </w:tcPr>
          <w:p w:rsidR="00E957D6" w:rsidRDefault="00E957D6" w:rsidP="00A66749">
            <w:pPr>
              <w:jc w:val="center"/>
            </w:pPr>
            <w:r>
              <w:t>2</w:t>
            </w:r>
          </w:p>
        </w:tc>
        <w:tc>
          <w:tcPr>
            <w:tcW w:w="2236" w:type="dxa"/>
            <w:shd w:val="clear" w:color="auto" w:fill="FFFFFF" w:themeFill="background1"/>
            <w:vAlign w:val="bottom"/>
          </w:tcPr>
          <w:p w:rsidR="00E957D6" w:rsidRDefault="0071671C" w:rsidP="00A66749">
            <w:pPr>
              <w:jc w:val="center"/>
            </w:pPr>
            <w:r>
              <w:t>480,5</w:t>
            </w:r>
          </w:p>
        </w:tc>
      </w:tr>
      <w:tr w:rsidR="003D10CB" w:rsidTr="00A66749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3D10CB" w:rsidRDefault="003D10CB" w:rsidP="00A66749">
            <w:pPr>
              <w:jc w:val="center"/>
            </w:pPr>
          </w:p>
        </w:tc>
        <w:tc>
          <w:tcPr>
            <w:tcW w:w="1721" w:type="dxa"/>
            <w:vAlign w:val="bottom"/>
          </w:tcPr>
          <w:p w:rsidR="003D10CB" w:rsidRDefault="00E957D6" w:rsidP="00A66749">
            <w:pPr>
              <w:jc w:val="center"/>
            </w:pPr>
            <w:r>
              <w:t>40</w:t>
            </w:r>
          </w:p>
        </w:tc>
        <w:tc>
          <w:tcPr>
            <w:tcW w:w="2163" w:type="dxa"/>
            <w:vAlign w:val="bottom"/>
          </w:tcPr>
          <w:p w:rsidR="003D10CB" w:rsidRDefault="00E957D6" w:rsidP="00A66749">
            <w:pPr>
              <w:jc w:val="center"/>
            </w:pPr>
            <w:r>
              <w:t>2</w:t>
            </w:r>
          </w:p>
        </w:tc>
        <w:tc>
          <w:tcPr>
            <w:tcW w:w="2236" w:type="dxa"/>
            <w:shd w:val="clear" w:color="auto" w:fill="FFFFFF" w:themeFill="background1"/>
            <w:vAlign w:val="bottom"/>
          </w:tcPr>
          <w:p w:rsidR="003D10CB" w:rsidRDefault="0071671C" w:rsidP="00A66749">
            <w:pPr>
              <w:jc w:val="center"/>
            </w:pPr>
            <w:r>
              <w:t>363,0</w:t>
            </w:r>
          </w:p>
        </w:tc>
      </w:tr>
      <w:tr w:rsidR="003D10CB" w:rsidTr="00A66749">
        <w:trPr>
          <w:trHeight w:val="284"/>
          <w:jc w:val="center"/>
        </w:trPr>
        <w:tc>
          <w:tcPr>
            <w:tcW w:w="36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:rsidR="003D10CB" w:rsidRDefault="003D10CB" w:rsidP="00A66749">
            <w:pPr>
              <w:jc w:val="center"/>
            </w:pPr>
            <w:r>
              <w:t>Всего</w:t>
            </w:r>
          </w:p>
        </w:tc>
        <w:tc>
          <w:tcPr>
            <w:tcW w:w="17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3D10CB" w:rsidRDefault="00E957D6" w:rsidP="00A66749">
            <w:pPr>
              <w:jc w:val="center"/>
            </w:pPr>
            <w:r>
              <w:t>10</w:t>
            </w:r>
          </w:p>
        </w:tc>
        <w:tc>
          <w:tcPr>
            <w:tcW w:w="21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3D10CB" w:rsidRDefault="003D10CB" w:rsidP="00A66749">
            <w:pPr>
              <w:jc w:val="center"/>
            </w:pPr>
          </w:p>
        </w:tc>
        <w:tc>
          <w:tcPr>
            <w:tcW w:w="22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10CB" w:rsidRDefault="0071671C" w:rsidP="00A66749">
            <w:pPr>
              <w:jc w:val="center"/>
            </w:pPr>
            <w:r>
              <w:t>3 635,5</w:t>
            </w:r>
          </w:p>
        </w:tc>
      </w:tr>
      <w:tr w:rsidR="003D10CB" w:rsidTr="00A66749">
        <w:trPr>
          <w:trHeight w:val="284"/>
          <w:jc w:val="center"/>
        </w:trPr>
        <w:tc>
          <w:tcPr>
            <w:tcW w:w="3600" w:type="dxa"/>
            <w:tcBorders>
              <w:top w:val="single" w:sz="18" w:space="0" w:color="auto"/>
            </w:tcBorders>
            <w:noWrap/>
            <w:vAlign w:val="bottom"/>
          </w:tcPr>
          <w:p w:rsidR="003D10CB" w:rsidRDefault="0071671C" w:rsidP="00A66749">
            <w:pPr>
              <w:jc w:val="center"/>
            </w:pPr>
            <w:r>
              <w:t>3</w:t>
            </w:r>
          </w:p>
        </w:tc>
        <w:tc>
          <w:tcPr>
            <w:tcW w:w="1721" w:type="dxa"/>
            <w:tcBorders>
              <w:top w:val="single" w:sz="18" w:space="0" w:color="auto"/>
            </w:tcBorders>
            <w:vAlign w:val="bottom"/>
          </w:tcPr>
          <w:p w:rsidR="003D10CB" w:rsidRDefault="0071671C" w:rsidP="00A66749">
            <w:pPr>
              <w:jc w:val="center"/>
            </w:pPr>
            <w:r>
              <w:t>7</w:t>
            </w:r>
          </w:p>
        </w:tc>
        <w:tc>
          <w:tcPr>
            <w:tcW w:w="2163" w:type="dxa"/>
            <w:tcBorders>
              <w:top w:val="single" w:sz="18" w:space="0" w:color="auto"/>
            </w:tcBorders>
            <w:vAlign w:val="bottom"/>
          </w:tcPr>
          <w:p w:rsidR="003D10CB" w:rsidRDefault="0071671C" w:rsidP="00A66749">
            <w:pPr>
              <w:jc w:val="center"/>
            </w:pPr>
            <w:r>
              <w:t>3</w:t>
            </w:r>
          </w:p>
        </w:tc>
        <w:tc>
          <w:tcPr>
            <w:tcW w:w="2236" w:type="dxa"/>
            <w:tcBorders>
              <w:top w:val="single" w:sz="18" w:space="0" w:color="auto"/>
            </w:tcBorders>
            <w:shd w:val="clear" w:color="auto" w:fill="FFFFFF" w:themeFill="background1"/>
            <w:vAlign w:val="bottom"/>
          </w:tcPr>
          <w:p w:rsidR="003D10CB" w:rsidRDefault="0071671C" w:rsidP="00A66749">
            <w:pPr>
              <w:jc w:val="center"/>
            </w:pPr>
            <w:r>
              <w:t>390,4</w:t>
            </w:r>
          </w:p>
        </w:tc>
      </w:tr>
      <w:tr w:rsidR="003D10CB" w:rsidTr="00A66749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3D10CB" w:rsidRDefault="003D10CB" w:rsidP="00A66749">
            <w:pPr>
              <w:jc w:val="center"/>
            </w:pPr>
          </w:p>
        </w:tc>
        <w:tc>
          <w:tcPr>
            <w:tcW w:w="1721" w:type="dxa"/>
            <w:vAlign w:val="bottom"/>
          </w:tcPr>
          <w:p w:rsidR="003D10CB" w:rsidRDefault="0071671C" w:rsidP="00A66749">
            <w:pPr>
              <w:jc w:val="center"/>
            </w:pPr>
            <w:r>
              <w:t>8</w:t>
            </w:r>
          </w:p>
        </w:tc>
        <w:tc>
          <w:tcPr>
            <w:tcW w:w="2163" w:type="dxa"/>
            <w:vAlign w:val="bottom"/>
          </w:tcPr>
          <w:p w:rsidR="003D10CB" w:rsidRDefault="0071671C" w:rsidP="00A66749">
            <w:pPr>
              <w:jc w:val="center"/>
            </w:pPr>
            <w:r>
              <w:t>3</w:t>
            </w:r>
          </w:p>
        </w:tc>
        <w:tc>
          <w:tcPr>
            <w:tcW w:w="2236" w:type="dxa"/>
            <w:shd w:val="clear" w:color="auto" w:fill="FFFFFF" w:themeFill="background1"/>
            <w:vAlign w:val="bottom"/>
          </w:tcPr>
          <w:p w:rsidR="003D10CB" w:rsidRDefault="0071671C" w:rsidP="00A66749">
            <w:pPr>
              <w:jc w:val="center"/>
            </w:pPr>
            <w:r>
              <w:t>187,3</w:t>
            </w:r>
          </w:p>
        </w:tc>
      </w:tr>
      <w:tr w:rsidR="003D10CB" w:rsidTr="00A66749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3D10CB" w:rsidRDefault="003D10CB" w:rsidP="00A66749">
            <w:pPr>
              <w:jc w:val="center"/>
            </w:pPr>
          </w:p>
        </w:tc>
        <w:tc>
          <w:tcPr>
            <w:tcW w:w="1721" w:type="dxa"/>
            <w:vAlign w:val="bottom"/>
          </w:tcPr>
          <w:p w:rsidR="003D10CB" w:rsidRDefault="0071671C" w:rsidP="00A66749">
            <w:pPr>
              <w:jc w:val="center"/>
            </w:pPr>
            <w:r>
              <w:t>13</w:t>
            </w:r>
          </w:p>
        </w:tc>
        <w:tc>
          <w:tcPr>
            <w:tcW w:w="2163" w:type="dxa"/>
            <w:vAlign w:val="bottom"/>
          </w:tcPr>
          <w:p w:rsidR="003D10CB" w:rsidRDefault="0071671C" w:rsidP="00A66749">
            <w:pPr>
              <w:jc w:val="center"/>
            </w:pPr>
            <w:r>
              <w:t>3</w:t>
            </w:r>
          </w:p>
        </w:tc>
        <w:tc>
          <w:tcPr>
            <w:tcW w:w="2236" w:type="dxa"/>
            <w:shd w:val="clear" w:color="auto" w:fill="FFFFFF" w:themeFill="background1"/>
            <w:vAlign w:val="bottom"/>
          </w:tcPr>
          <w:p w:rsidR="003D10CB" w:rsidRDefault="0071671C" w:rsidP="00A66749">
            <w:pPr>
              <w:jc w:val="center"/>
            </w:pPr>
            <w:r>
              <w:t>138,9</w:t>
            </w:r>
          </w:p>
        </w:tc>
      </w:tr>
      <w:tr w:rsidR="003D10CB" w:rsidTr="00A66749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3D10CB" w:rsidRDefault="003D10CB" w:rsidP="00A66749">
            <w:pPr>
              <w:jc w:val="center"/>
            </w:pPr>
          </w:p>
        </w:tc>
        <w:tc>
          <w:tcPr>
            <w:tcW w:w="1721" w:type="dxa"/>
            <w:vAlign w:val="bottom"/>
          </w:tcPr>
          <w:p w:rsidR="003D10CB" w:rsidRDefault="0071671C" w:rsidP="00A66749">
            <w:pPr>
              <w:jc w:val="center"/>
            </w:pPr>
            <w:r>
              <w:t>29</w:t>
            </w:r>
          </w:p>
        </w:tc>
        <w:tc>
          <w:tcPr>
            <w:tcW w:w="2163" w:type="dxa"/>
            <w:vAlign w:val="bottom"/>
          </w:tcPr>
          <w:p w:rsidR="003D10CB" w:rsidRDefault="0071671C" w:rsidP="00A66749">
            <w:pPr>
              <w:jc w:val="center"/>
            </w:pPr>
            <w:r>
              <w:t>3</w:t>
            </w:r>
          </w:p>
        </w:tc>
        <w:tc>
          <w:tcPr>
            <w:tcW w:w="2236" w:type="dxa"/>
            <w:shd w:val="clear" w:color="auto" w:fill="FFFFFF" w:themeFill="background1"/>
            <w:vAlign w:val="bottom"/>
          </w:tcPr>
          <w:p w:rsidR="003D10CB" w:rsidRDefault="0071671C" w:rsidP="00A66749">
            <w:pPr>
              <w:jc w:val="center"/>
            </w:pPr>
            <w:r>
              <w:t>157,9</w:t>
            </w:r>
          </w:p>
        </w:tc>
      </w:tr>
      <w:tr w:rsidR="003D10CB" w:rsidTr="00A66749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3D10CB" w:rsidRDefault="003D10CB" w:rsidP="00A66749">
            <w:pPr>
              <w:jc w:val="center"/>
            </w:pPr>
          </w:p>
        </w:tc>
        <w:tc>
          <w:tcPr>
            <w:tcW w:w="1721" w:type="dxa"/>
            <w:vAlign w:val="bottom"/>
          </w:tcPr>
          <w:p w:rsidR="003D10CB" w:rsidRDefault="0071671C" w:rsidP="00A66749">
            <w:pPr>
              <w:jc w:val="center"/>
            </w:pPr>
            <w:r>
              <w:t>34</w:t>
            </w:r>
          </w:p>
        </w:tc>
        <w:tc>
          <w:tcPr>
            <w:tcW w:w="2163" w:type="dxa"/>
            <w:vAlign w:val="bottom"/>
          </w:tcPr>
          <w:p w:rsidR="003D10CB" w:rsidRDefault="0071671C" w:rsidP="00A66749">
            <w:pPr>
              <w:jc w:val="center"/>
            </w:pPr>
            <w:r>
              <w:t>3</w:t>
            </w:r>
          </w:p>
        </w:tc>
        <w:tc>
          <w:tcPr>
            <w:tcW w:w="2236" w:type="dxa"/>
            <w:shd w:val="clear" w:color="auto" w:fill="FFFFFF" w:themeFill="background1"/>
            <w:vAlign w:val="bottom"/>
          </w:tcPr>
          <w:p w:rsidR="003D10CB" w:rsidRDefault="0071671C" w:rsidP="00A66749">
            <w:pPr>
              <w:jc w:val="center"/>
            </w:pPr>
            <w:r>
              <w:t>350,0</w:t>
            </w:r>
          </w:p>
        </w:tc>
      </w:tr>
      <w:tr w:rsidR="003D10CB" w:rsidTr="00A66749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3D10CB" w:rsidRDefault="003D10CB" w:rsidP="00A66749">
            <w:pPr>
              <w:jc w:val="center"/>
            </w:pPr>
          </w:p>
        </w:tc>
        <w:tc>
          <w:tcPr>
            <w:tcW w:w="1721" w:type="dxa"/>
            <w:vAlign w:val="bottom"/>
          </w:tcPr>
          <w:p w:rsidR="003D10CB" w:rsidRDefault="0071671C" w:rsidP="00A66749">
            <w:pPr>
              <w:jc w:val="center"/>
            </w:pPr>
            <w:r>
              <w:t>35</w:t>
            </w:r>
          </w:p>
        </w:tc>
        <w:tc>
          <w:tcPr>
            <w:tcW w:w="2163" w:type="dxa"/>
            <w:vAlign w:val="bottom"/>
          </w:tcPr>
          <w:p w:rsidR="003D10CB" w:rsidRDefault="0071671C" w:rsidP="00A66749">
            <w:pPr>
              <w:jc w:val="center"/>
            </w:pPr>
            <w:r>
              <w:t>3</w:t>
            </w:r>
          </w:p>
        </w:tc>
        <w:tc>
          <w:tcPr>
            <w:tcW w:w="2236" w:type="dxa"/>
            <w:shd w:val="clear" w:color="auto" w:fill="FFFFFF" w:themeFill="background1"/>
            <w:vAlign w:val="bottom"/>
          </w:tcPr>
          <w:p w:rsidR="003D10CB" w:rsidRDefault="0071671C" w:rsidP="00A66749">
            <w:pPr>
              <w:jc w:val="center"/>
            </w:pPr>
            <w:r>
              <w:t>392,5</w:t>
            </w:r>
          </w:p>
        </w:tc>
      </w:tr>
      <w:tr w:rsidR="003D10CB" w:rsidTr="00A66749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3D10CB" w:rsidRDefault="003D10CB" w:rsidP="00A66749">
            <w:pPr>
              <w:jc w:val="center"/>
            </w:pPr>
          </w:p>
        </w:tc>
        <w:tc>
          <w:tcPr>
            <w:tcW w:w="1721" w:type="dxa"/>
            <w:vAlign w:val="bottom"/>
          </w:tcPr>
          <w:p w:rsidR="003D10CB" w:rsidRDefault="0071671C" w:rsidP="00A66749">
            <w:pPr>
              <w:jc w:val="center"/>
            </w:pPr>
            <w:r>
              <w:t>37</w:t>
            </w:r>
          </w:p>
        </w:tc>
        <w:tc>
          <w:tcPr>
            <w:tcW w:w="2163" w:type="dxa"/>
            <w:vAlign w:val="bottom"/>
          </w:tcPr>
          <w:p w:rsidR="003D10CB" w:rsidRDefault="0071671C" w:rsidP="00A66749">
            <w:pPr>
              <w:jc w:val="center"/>
            </w:pPr>
            <w:r>
              <w:t>3</w:t>
            </w:r>
          </w:p>
        </w:tc>
        <w:tc>
          <w:tcPr>
            <w:tcW w:w="2236" w:type="dxa"/>
            <w:shd w:val="clear" w:color="auto" w:fill="FFFFFF" w:themeFill="background1"/>
            <w:vAlign w:val="bottom"/>
          </w:tcPr>
          <w:p w:rsidR="003D10CB" w:rsidRDefault="0071671C" w:rsidP="00A66749">
            <w:pPr>
              <w:jc w:val="center"/>
            </w:pPr>
            <w:r>
              <w:t>402,8</w:t>
            </w:r>
          </w:p>
        </w:tc>
      </w:tr>
      <w:tr w:rsidR="003D10CB" w:rsidTr="00A66749">
        <w:trPr>
          <w:trHeight w:val="284"/>
          <w:jc w:val="center"/>
        </w:trPr>
        <w:tc>
          <w:tcPr>
            <w:tcW w:w="36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:rsidR="003D10CB" w:rsidRDefault="003D10CB" w:rsidP="00A66749">
            <w:pPr>
              <w:jc w:val="center"/>
            </w:pPr>
            <w:r>
              <w:t>Всего</w:t>
            </w:r>
          </w:p>
        </w:tc>
        <w:tc>
          <w:tcPr>
            <w:tcW w:w="17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3D10CB" w:rsidRDefault="0071671C" w:rsidP="00A66749">
            <w:pPr>
              <w:jc w:val="center"/>
            </w:pPr>
            <w:r>
              <w:t>7</w:t>
            </w:r>
          </w:p>
        </w:tc>
        <w:tc>
          <w:tcPr>
            <w:tcW w:w="21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3D10CB" w:rsidRDefault="003D10CB" w:rsidP="00A66749">
            <w:pPr>
              <w:jc w:val="center"/>
            </w:pPr>
          </w:p>
        </w:tc>
        <w:tc>
          <w:tcPr>
            <w:tcW w:w="22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10CB" w:rsidRDefault="0071671C" w:rsidP="00A66749">
            <w:pPr>
              <w:jc w:val="center"/>
            </w:pPr>
            <w:r>
              <w:t>2 019,8</w:t>
            </w:r>
          </w:p>
        </w:tc>
      </w:tr>
      <w:tr w:rsidR="003D10CB" w:rsidTr="00A66749">
        <w:trPr>
          <w:trHeight w:val="284"/>
          <w:jc w:val="center"/>
        </w:trPr>
        <w:tc>
          <w:tcPr>
            <w:tcW w:w="3600" w:type="dxa"/>
            <w:tcBorders>
              <w:top w:val="single" w:sz="18" w:space="0" w:color="auto"/>
            </w:tcBorders>
            <w:noWrap/>
            <w:vAlign w:val="bottom"/>
          </w:tcPr>
          <w:p w:rsidR="003D10CB" w:rsidRDefault="0071671C" w:rsidP="00A66749">
            <w:pPr>
              <w:jc w:val="center"/>
            </w:pPr>
            <w:r>
              <w:t>4</w:t>
            </w:r>
          </w:p>
        </w:tc>
        <w:tc>
          <w:tcPr>
            <w:tcW w:w="1721" w:type="dxa"/>
            <w:tcBorders>
              <w:top w:val="single" w:sz="18" w:space="0" w:color="auto"/>
            </w:tcBorders>
            <w:vAlign w:val="bottom"/>
          </w:tcPr>
          <w:p w:rsidR="003D10CB" w:rsidRDefault="0071671C" w:rsidP="00A66749">
            <w:pPr>
              <w:jc w:val="center"/>
            </w:pPr>
            <w:r>
              <w:t>15</w:t>
            </w:r>
          </w:p>
        </w:tc>
        <w:tc>
          <w:tcPr>
            <w:tcW w:w="2163" w:type="dxa"/>
            <w:tcBorders>
              <w:top w:val="single" w:sz="18" w:space="0" w:color="auto"/>
            </w:tcBorders>
            <w:vAlign w:val="bottom"/>
          </w:tcPr>
          <w:p w:rsidR="003D10CB" w:rsidRDefault="0071671C" w:rsidP="00A66749">
            <w:pPr>
              <w:jc w:val="center"/>
            </w:pPr>
            <w:r>
              <w:t>4</w:t>
            </w:r>
          </w:p>
        </w:tc>
        <w:tc>
          <w:tcPr>
            <w:tcW w:w="2236" w:type="dxa"/>
            <w:tcBorders>
              <w:top w:val="single" w:sz="18" w:space="0" w:color="auto"/>
            </w:tcBorders>
            <w:shd w:val="clear" w:color="auto" w:fill="FFFFFF" w:themeFill="background1"/>
            <w:vAlign w:val="bottom"/>
          </w:tcPr>
          <w:p w:rsidR="003D10CB" w:rsidRDefault="0071671C" w:rsidP="00A66749">
            <w:pPr>
              <w:jc w:val="center"/>
            </w:pPr>
            <w:r>
              <w:t>256,2</w:t>
            </w:r>
          </w:p>
        </w:tc>
      </w:tr>
      <w:tr w:rsidR="003D10CB" w:rsidTr="00A66749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3D10CB" w:rsidRDefault="003D10CB" w:rsidP="00A66749">
            <w:pPr>
              <w:jc w:val="center"/>
            </w:pPr>
          </w:p>
        </w:tc>
        <w:tc>
          <w:tcPr>
            <w:tcW w:w="1721" w:type="dxa"/>
            <w:vAlign w:val="bottom"/>
          </w:tcPr>
          <w:p w:rsidR="003D10CB" w:rsidRDefault="0071671C" w:rsidP="00A66749">
            <w:pPr>
              <w:jc w:val="center"/>
            </w:pPr>
            <w:r>
              <w:t>16</w:t>
            </w:r>
          </w:p>
        </w:tc>
        <w:tc>
          <w:tcPr>
            <w:tcW w:w="2163" w:type="dxa"/>
            <w:vAlign w:val="bottom"/>
          </w:tcPr>
          <w:p w:rsidR="003D10CB" w:rsidRDefault="0071671C" w:rsidP="00A66749">
            <w:pPr>
              <w:jc w:val="center"/>
            </w:pPr>
            <w:r>
              <w:t>4</w:t>
            </w:r>
          </w:p>
        </w:tc>
        <w:tc>
          <w:tcPr>
            <w:tcW w:w="2236" w:type="dxa"/>
            <w:shd w:val="clear" w:color="auto" w:fill="FFFFFF" w:themeFill="background1"/>
            <w:vAlign w:val="bottom"/>
          </w:tcPr>
          <w:p w:rsidR="003D10CB" w:rsidRDefault="0071671C" w:rsidP="00A66749">
            <w:pPr>
              <w:jc w:val="center"/>
            </w:pPr>
            <w:r>
              <w:t>266,9</w:t>
            </w:r>
          </w:p>
        </w:tc>
      </w:tr>
      <w:tr w:rsidR="003D10CB" w:rsidTr="00A66749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3D10CB" w:rsidRDefault="003D10CB" w:rsidP="00A66749">
            <w:pPr>
              <w:jc w:val="center"/>
            </w:pPr>
          </w:p>
        </w:tc>
        <w:tc>
          <w:tcPr>
            <w:tcW w:w="1721" w:type="dxa"/>
            <w:vAlign w:val="bottom"/>
          </w:tcPr>
          <w:p w:rsidR="003D10CB" w:rsidRDefault="0071671C" w:rsidP="00A66749">
            <w:pPr>
              <w:jc w:val="center"/>
            </w:pPr>
            <w:r>
              <w:t>25</w:t>
            </w:r>
          </w:p>
        </w:tc>
        <w:tc>
          <w:tcPr>
            <w:tcW w:w="2163" w:type="dxa"/>
            <w:vAlign w:val="bottom"/>
          </w:tcPr>
          <w:p w:rsidR="003D10CB" w:rsidRDefault="0071671C" w:rsidP="00A66749">
            <w:pPr>
              <w:jc w:val="center"/>
            </w:pPr>
            <w:r>
              <w:t>4</w:t>
            </w:r>
          </w:p>
        </w:tc>
        <w:tc>
          <w:tcPr>
            <w:tcW w:w="2236" w:type="dxa"/>
            <w:shd w:val="clear" w:color="auto" w:fill="FFFFFF" w:themeFill="background1"/>
            <w:vAlign w:val="bottom"/>
          </w:tcPr>
          <w:p w:rsidR="003D10CB" w:rsidRDefault="0071671C" w:rsidP="00A66749">
            <w:pPr>
              <w:jc w:val="center"/>
            </w:pPr>
            <w:r>
              <w:t>267,8</w:t>
            </w:r>
          </w:p>
        </w:tc>
      </w:tr>
      <w:tr w:rsidR="003D10CB" w:rsidTr="00A66749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3D10CB" w:rsidRDefault="003D10CB" w:rsidP="00A66749">
            <w:pPr>
              <w:jc w:val="center"/>
            </w:pPr>
          </w:p>
        </w:tc>
        <w:tc>
          <w:tcPr>
            <w:tcW w:w="1721" w:type="dxa"/>
            <w:vAlign w:val="bottom"/>
          </w:tcPr>
          <w:p w:rsidR="003D10CB" w:rsidRDefault="0071671C" w:rsidP="00A66749">
            <w:pPr>
              <w:jc w:val="center"/>
            </w:pPr>
            <w:r>
              <w:t>31</w:t>
            </w:r>
          </w:p>
        </w:tc>
        <w:tc>
          <w:tcPr>
            <w:tcW w:w="2163" w:type="dxa"/>
            <w:vAlign w:val="bottom"/>
          </w:tcPr>
          <w:p w:rsidR="003D10CB" w:rsidRDefault="0071671C" w:rsidP="00A66749">
            <w:pPr>
              <w:jc w:val="center"/>
            </w:pPr>
            <w:r>
              <w:t>4</w:t>
            </w:r>
          </w:p>
        </w:tc>
        <w:tc>
          <w:tcPr>
            <w:tcW w:w="2236" w:type="dxa"/>
            <w:shd w:val="clear" w:color="auto" w:fill="FFFFFF" w:themeFill="background1"/>
            <w:vAlign w:val="bottom"/>
          </w:tcPr>
          <w:p w:rsidR="003D10CB" w:rsidRDefault="0071671C" w:rsidP="00A66749">
            <w:pPr>
              <w:jc w:val="center"/>
            </w:pPr>
            <w:r>
              <w:t>286,1</w:t>
            </w:r>
          </w:p>
        </w:tc>
      </w:tr>
      <w:tr w:rsidR="003D10CB" w:rsidTr="00A66749">
        <w:trPr>
          <w:trHeight w:val="284"/>
          <w:jc w:val="center"/>
        </w:trPr>
        <w:tc>
          <w:tcPr>
            <w:tcW w:w="3600" w:type="dxa"/>
            <w:noWrap/>
            <w:vAlign w:val="bottom"/>
          </w:tcPr>
          <w:p w:rsidR="003D10CB" w:rsidRDefault="003D10CB" w:rsidP="00A66749">
            <w:pPr>
              <w:jc w:val="center"/>
            </w:pPr>
          </w:p>
        </w:tc>
        <w:tc>
          <w:tcPr>
            <w:tcW w:w="1721" w:type="dxa"/>
            <w:vAlign w:val="bottom"/>
          </w:tcPr>
          <w:p w:rsidR="003D10CB" w:rsidRDefault="0071671C" w:rsidP="00A66749">
            <w:pPr>
              <w:jc w:val="center"/>
            </w:pPr>
            <w:r>
              <w:t>33</w:t>
            </w:r>
          </w:p>
        </w:tc>
        <w:tc>
          <w:tcPr>
            <w:tcW w:w="2163" w:type="dxa"/>
            <w:vAlign w:val="bottom"/>
          </w:tcPr>
          <w:p w:rsidR="003D10CB" w:rsidRDefault="0071671C" w:rsidP="00A66749">
            <w:pPr>
              <w:jc w:val="center"/>
            </w:pPr>
            <w:r>
              <w:t>4</w:t>
            </w:r>
          </w:p>
        </w:tc>
        <w:tc>
          <w:tcPr>
            <w:tcW w:w="2236" w:type="dxa"/>
            <w:shd w:val="clear" w:color="auto" w:fill="FFFFFF" w:themeFill="background1"/>
            <w:vAlign w:val="bottom"/>
          </w:tcPr>
          <w:p w:rsidR="003D10CB" w:rsidRDefault="0071671C" w:rsidP="00A66749">
            <w:pPr>
              <w:jc w:val="center"/>
            </w:pPr>
            <w:r>
              <w:t>284,2</w:t>
            </w:r>
          </w:p>
        </w:tc>
      </w:tr>
      <w:tr w:rsidR="003D10CB" w:rsidTr="00A66749">
        <w:trPr>
          <w:trHeight w:val="284"/>
          <w:jc w:val="center"/>
        </w:trPr>
        <w:tc>
          <w:tcPr>
            <w:tcW w:w="3600" w:type="dxa"/>
            <w:tcBorders>
              <w:bottom w:val="single" w:sz="18" w:space="0" w:color="auto"/>
            </w:tcBorders>
            <w:noWrap/>
            <w:vAlign w:val="bottom"/>
          </w:tcPr>
          <w:p w:rsidR="003D10CB" w:rsidRDefault="003D10CB" w:rsidP="00A66749">
            <w:pPr>
              <w:jc w:val="center"/>
            </w:pPr>
          </w:p>
        </w:tc>
        <w:tc>
          <w:tcPr>
            <w:tcW w:w="1721" w:type="dxa"/>
            <w:tcBorders>
              <w:bottom w:val="single" w:sz="18" w:space="0" w:color="auto"/>
            </w:tcBorders>
            <w:vAlign w:val="bottom"/>
          </w:tcPr>
          <w:p w:rsidR="003D10CB" w:rsidRDefault="0071671C" w:rsidP="00A66749">
            <w:pPr>
              <w:jc w:val="center"/>
            </w:pPr>
            <w:r>
              <w:t>39</w:t>
            </w:r>
          </w:p>
        </w:tc>
        <w:tc>
          <w:tcPr>
            <w:tcW w:w="2163" w:type="dxa"/>
            <w:tcBorders>
              <w:bottom w:val="single" w:sz="18" w:space="0" w:color="auto"/>
            </w:tcBorders>
            <w:vAlign w:val="bottom"/>
          </w:tcPr>
          <w:p w:rsidR="003D10CB" w:rsidRDefault="0071671C" w:rsidP="00A66749">
            <w:pPr>
              <w:jc w:val="center"/>
            </w:pPr>
            <w:r>
              <w:t>4</w:t>
            </w:r>
          </w:p>
        </w:tc>
        <w:tc>
          <w:tcPr>
            <w:tcW w:w="2236" w:type="dxa"/>
            <w:tcBorders>
              <w:bottom w:val="single" w:sz="18" w:space="0" w:color="auto"/>
            </w:tcBorders>
            <w:shd w:val="clear" w:color="auto" w:fill="FFFFFF" w:themeFill="background1"/>
            <w:vAlign w:val="bottom"/>
          </w:tcPr>
          <w:p w:rsidR="003D10CB" w:rsidRDefault="0071671C" w:rsidP="00A66749">
            <w:pPr>
              <w:jc w:val="center"/>
            </w:pPr>
            <w:r>
              <w:t>350,1</w:t>
            </w:r>
          </w:p>
        </w:tc>
      </w:tr>
      <w:tr w:rsidR="003D10CB" w:rsidTr="00A66749">
        <w:trPr>
          <w:trHeight w:val="284"/>
          <w:jc w:val="center"/>
        </w:trPr>
        <w:tc>
          <w:tcPr>
            <w:tcW w:w="36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:rsidR="003D10CB" w:rsidRDefault="003D10CB" w:rsidP="00A66749">
            <w:pPr>
              <w:jc w:val="center"/>
            </w:pPr>
            <w:r>
              <w:t>Всего</w:t>
            </w:r>
          </w:p>
        </w:tc>
        <w:tc>
          <w:tcPr>
            <w:tcW w:w="17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3D10CB" w:rsidRDefault="0071671C" w:rsidP="00A66749">
            <w:pPr>
              <w:jc w:val="center"/>
            </w:pPr>
            <w:r>
              <w:t>6</w:t>
            </w:r>
          </w:p>
        </w:tc>
        <w:tc>
          <w:tcPr>
            <w:tcW w:w="21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3D10CB" w:rsidRDefault="003D10CB" w:rsidP="00A66749">
            <w:pPr>
              <w:jc w:val="center"/>
            </w:pPr>
          </w:p>
        </w:tc>
        <w:tc>
          <w:tcPr>
            <w:tcW w:w="22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10CB" w:rsidRDefault="0071671C" w:rsidP="00A66749">
            <w:pPr>
              <w:jc w:val="center"/>
            </w:pPr>
            <w:r>
              <w:t>1 711,3</w:t>
            </w:r>
          </w:p>
        </w:tc>
      </w:tr>
      <w:tr w:rsidR="003D10CB" w:rsidTr="00A66749">
        <w:trPr>
          <w:trHeight w:val="284"/>
          <w:jc w:val="center"/>
        </w:trPr>
        <w:tc>
          <w:tcPr>
            <w:tcW w:w="360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3D10CB" w:rsidRDefault="0071671C" w:rsidP="00A66749">
            <w:pPr>
              <w:jc w:val="center"/>
            </w:pPr>
            <w:r>
              <w:t>5</w:t>
            </w:r>
          </w:p>
        </w:tc>
        <w:tc>
          <w:tcPr>
            <w:tcW w:w="172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D10CB" w:rsidRDefault="0071671C" w:rsidP="00A66749">
            <w:pPr>
              <w:jc w:val="center"/>
            </w:pPr>
            <w:r>
              <w:t>2</w:t>
            </w:r>
          </w:p>
        </w:tc>
        <w:tc>
          <w:tcPr>
            <w:tcW w:w="2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D10CB" w:rsidRDefault="0071671C" w:rsidP="00A66749">
            <w:pPr>
              <w:jc w:val="center"/>
            </w:pPr>
            <w:r>
              <w:t>5</w:t>
            </w:r>
          </w:p>
        </w:tc>
        <w:tc>
          <w:tcPr>
            <w:tcW w:w="223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3D10CB" w:rsidRDefault="0071671C" w:rsidP="00A66749">
            <w:pPr>
              <w:jc w:val="center"/>
            </w:pPr>
            <w:r>
              <w:t>186,7</w:t>
            </w:r>
          </w:p>
        </w:tc>
      </w:tr>
      <w:tr w:rsidR="0071671C" w:rsidTr="00A66749">
        <w:trPr>
          <w:trHeight w:val="284"/>
          <w:jc w:val="center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71671C" w:rsidRDefault="0071671C" w:rsidP="00A66749">
            <w:pPr>
              <w:jc w:val="center"/>
            </w:pP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671C" w:rsidRDefault="0071671C" w:rsidP="00A66749">
            <w:pPr>
              <w:jc w:val="center"/>
            </w:pPr>
            <w:r>
              <w:t>5</w:t>
            </w:r>
          </w:p>
        </w:tc>
        <w:tc>
          <w:tcPr>
            <w:tcW w:w="2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671C" w:rsidRDefault="0071671C" w:rsidP="00A66749">
            <w:pPr>
              <w:jc w:val="center"/>
            </w:pPr>
            <w:r>
              <w:t>5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71671C" w:rsidRDefault="0071671C" w:rsidP="00A66749">
            <w:pPr>
              <w:jc w:val="center"/>
            </w:pPr>
            <w:r>
              <w:t>310,2</w:t>
            </w:r>
          </w:p>
        </w:tc>
      </w:tr>
      <w:tr w:rsidR="0071671C" w:rsidTr="00A66749">
        <w:trPr>
          <w:trHeight w:val="284"/>
          <w:jc w:val="center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71671C" w:rsidRDefault="0071671C" w:rsidP="00A66749">
            <w:pPr>
              <w:jc w:val="center"/>
            </w:pP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671C" w:rsidRDefault="0071671C" w:rsidP="00A66749">
            <w:pPr>
              <w:jc w:val="center"/>
            </w:pPr>
            <w:r>
              <w:t>22</w:t>
            </w:r>
          </w:p>
        </w:tc>
        <w:tc>
          <w:tcPr>
            <w:tcW w:w="2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671C" w:rsidRDefault="0071671C" w:rsidP="00A66749">
            <w:pPr>
              <w:jc w:val="center"/>
            </w:pPr>
            <w:r>
              <w:t>5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71671C" w:rsidRDefault="0071671C" w:rsidP="00A66749">
            <w:pPr>
              <w:jc w:val="center"/>
            </w:pPr>
            <w:r>
              <w:t>210,5</w:t>
            </w:r>
          </w:p>
        </w:tc>
      </w:tr>
      <w:tr w:rsidR="0071671C" w:rsidTr="00A66749">
        <w:trPr>
          <w:trHeight w:val="284"/>
          <w:jc w:val="center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71671C" w:rsidRDefault="0071671C" w:rsidP="00A66749">
            <w:pPr>
              <w:jc w:val="center"/>
            </w:pP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671C" w:rsidRDefault="0071671C" w:rsidP="00A66749">
            <w:pPr>
              <w:jc w:val="center"/>
            </w:pPr>
            <w:r>
              <w:t>23</w:t>
            </w:r>
          </w:p>
        </w:tc>
        <w:tc>
          <w:tcPr>
            <w:tcW w:w="2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671C" w:rsidRDefault="0071671C" w:rsidP="00A66749">
            <w:pPr>
              <w:jc w:val="center"/>
            </w:pPr>
            <w:r>
              <w:t>5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71671C" w:rsidRDefault="0071671C" w:rsidP="00A66749">
            <w:pPr>
              <w:jc w:val="center"/>
            </w:pPr>
            <w:r>
              <w:t>193,3</w:t>
            </w:r>
          </w:p>
        </w:tc>
      </w:tr>
      <w:tr w:rsidR="0071671C" w:rsidTr="00A66749">
        <w:trPr>
          <w:trHeight w:val="284"/>
          <w:jc w:val="center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noWrap/>
            <w:vAlign w:val="bottom"/>
          </w:tcPr>
          <w:p w:rsidR="0071671C" w:rsidRDefault="0071671C" w:rsidP="00A66749">
            <w:pPr>
              <w:jc w:val="center"/>
            </w:pP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bottom"/>
          </w:tcPr>
          <w:p w:rsidR="0071671C" w:rsidRDefault="0071671C" w:rsidP="00A66749">
            <w:pPr>
              <w:jc w:val="center"/>
            </w:pPr>
            <w:r>
              <w:t>28</w:t>
            </w:r>
          </w:p>
        </w:tc>
        <w:tc>
          <w:tcPr>
            <w:tcW w:w="2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bottom"/>
          </w:tcPr>
          <w:p w:rsidR="0071671C" w:rsidRDefault="0071671C" w:rsidP="00A66749">
            <w:pPr>
              <w:jc w:val="center"/>
            </w:pPr>
            <w:r>
              <w:t>5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71671C" w:rsidRDefault="0071671C" w:rsidP="00A66749">
            <w:pPr>
              <w:jc w:val="center"/>
            </w:pPr>
            <w:r>
              <w:t>266,7</w:t>
            </w:r>
          </w:p>
        </w:tc>
      </w:tr>
      <w:tr w:rsidR="003D10CB" w:rsidTr="00A66749">
        <w:trPr>
          <w:trHeight w:val="284"/>
          <w:jc w:val="center"/>
        </w:trPr>
        <w:tc>
          <w:tcPr>
            <w:tcW w:w="36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:rsidR="003D10CB" w:rsidRDefault="003D10CB" w:rsidP="00A66749">
            <w:pPr>
              <w:jc w:val="center"/>
            </w:pPr>
            <w:r>
              <w:t>Всего</w:t>
            </w:r>
          </w:p>
        </w:tc>
        <w:tc>
          <w:tcPr>
            <w:tcW w:w="17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3D10CB" w:rsidRDefault="0071671C" w:rsidP="00A66749">
            <w:pPr>
              <w:jc w:val="center"/>
            </w:pPr>
            <w:r>
              <w:t>5</w:t>
            </w:r>
          </w:p>
        </w:tc>
        <w:tc>
          <w:tcPr>
            <w:tcW w:w="21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3D10CB" w:rsidRDefault="003D10CB" w:rsidP="00A66749">
            <w:pPr>
              <w:jc w:val="center"/>
            </w:pPr>
          </w:p>
        </w:tc>
        <w:tc>
          <w:tcPr>
            <w:tcW w:w="22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10CB" w:rsidRDefault="0071671C" w:rsidP="00A66749">
            <w:pPr>
              <w:jc w:val="center"/>
            </w:pPr>
            <w:r>
              <w:t>1 167,4</w:t>
            </w:r>
          </w:p>
        </w:tc>
      </w:tr>
      <w:tr w:rsidR="003D10CB" w:rsidTr="00A66749">
        <w:trPr>
          <w:trHeight w:val="284"/>
          <w:jc w:val="center"/>
        </w:trPr>
        <w:tc>
          <w:tcPr>
            <w:tcW w:w="360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3D10CB" w:rsidRDefault="0071671C" w:rsidP="00A66749">
            <w:pPr>
              <w:jc w:val="center"/>
            </w:pPr>
            <w:r>
              <w:t>6</w:t>
            </w:r>
          </w:p>
        </w:tc>
        <w:tc>
          <w:tcPr>
            <w:tcW w:w="172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D10CB" w:rsidRDefault="0071671C" w:rsidP="00A66749">
            <w:pPr>
              <w:jc w:val="center"/>
            </w:pPr>
            <w:r>
              <w:t>6</w:t>
            </w:r>
          </w:p>
        </w:tc>
        <w:tc>
          <w:tcPr>
            <w:tcW w:w="2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D10CB" w:rsidRDefault="0071671C" w:rsidP="00A66749">
            <w:pPr>
              <w:jc w:val="center"/>
            </w:pPr>
            <w:r>
              <w:t>6</w:t>
            </w:r>
          </w:p>
        </w:tc>
        <w:tc>
          <w:tcPr>
            <w:tcW w:w="223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3D10CB" w:rsidRDefault="00D461BC" w:rsidP="00A66749">
            <w:pPr>
              <w:jc w:val="center"/>
            </w:pPr>
            <w:r>
              <w:t>321,0</w:t>
            </w:r>
          </w:p>
        </w:tc>
      </w:tr>
      <w:tr w:rsidR="003D10CB" w:rsidTr="00A66749">
        <w:trPr>
          <w:trHeight w:val="284"/>
          <w:jc w:val="center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3D10CB" w:rsidRDefault="003D10CB" w:rsidP="00A66749">
            <w:pPr>
              <w:jc w:val="center"/>
            </w:pP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D10CB" w:rsidRDefault="0071671C" w:rsidP="00A66749">
            <w:pPr>
              <w:jc w:val="center"/>
            </w:pPr>
            <w:r>
              <w:t>11</w:t>
            </w:r>
          </w:p>
        </w:tc>
        <w:tc>
          <w:tcPr>
            <w:tcW w:w="2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D10CB" w:rsidRDefault="0071671C" w:rsidP="00A66749">
            <w:pPr>
              <w:jc w:val="center"/>
            </w:pPr>
            <w:r>
              <w:t>6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3D10CB" w:rsidRDefault="00D461BC" w:rsidP="00A66749">
            <w:pPr>
              <w:jc w:val="center"/>
            </w:pPr>
            <w:r>
              <w:t>187,3</w:t>
            </w:r>
          </w:p>
        </w:tc>
      </w:tr>
      <w:tr w:rsidR="0071671C" w:rsidTr="00A66749">
        <w:trPr>
          <w:trHeight w:val="284"/>
          <w:jc w:val="center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71671C" w:rsidRDefault="0071671C" w:rsidP="00A66749">
            <w:pPr>
              <w:jc w:val="center"/>
            </w:pP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671C" w:rsidRDefault="0071671C" w:rsidP="00A66749">
            <w:pPr>
              <w:jc w:val="center"/>
            </w:pPr>
            <w:r>
              <w:t>17</w:t>
            </w:r>
          </w:p>
        </w:tc>
        <w:tc>
          <w:tcPr>
            <w:tcW w:w="2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671C" w:rsidRDefault="0071671C" w:rsidP="00A66749">
            <w:pPr>
              <w:jc w:val="center"/>
            </w:pPr>
            <w:r>
              <w:t>6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71671C" w:rsidRDefault="00D461BC" w:rsidP="00A66749">
            <w:pPr>
              <w:jc w:val="center"/>
            </w:pPr>
            <w:r>
              <w:t>117,0</w:t>
            </w:r>
          </w:p>
        </w:tc>
      </w:tr>
      <w:tr w:rsidR="003D10CB" w:rsidTr="00A66749">
        <w:trPr>
          <w:trHeight w:val="284"/>
          <w:jc w:val="center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noWrap/>
            <w:vAlign w:val="bottom"/>
          </w:tcPr>
          <w:p w:rsidR="003D10CB" w:rsidRDefault="003D10CB" w:rsidP="00A66749">
            <w:pPr>
              <w:jc w:val="center"/>
            </w:pP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bottom"/>
          </w:tcPr>
          <w:p w:rsidR="003D10CB" w:rsidRDefault="0071671C" w:rsidP="00A66749">
            <w:pPr>
              <w:jc w:val="center"/>
            </w:pPr>
            <w:r>
              <w:t>18</w:t>
            </w:r>
          </w:p>
        </w:tc>
        <w:tc>
          <w:tcPr>
            <w:tcW w:w="2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bottom"/>
          </w:tcPr>
          <w:p w:rsidR="003D10CB" w:rsidRDefault="0071671C" w:rsidP="00A66749">
            <w:pPr>
              <w:jc w:val="center"/>
            </w:pPr>
            <w:r>
              <w:t>6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3D10CB" w:rsidRDefault="00D461BC" w:rsidP="00A66749">
            <w:pPr>
              <w:jc w:val="center"/>
            </w:pPr>
            <w:r>
              <w:t>293,9</w:t>
            </w:r>
          </w:p>
        </w:tc>
      </w:tr>
      <w:tr w:rsidR="003D10CB" w:rsidTr="00A66749">
        <w:trPr>
          <w:trHeight w:val="284"/>
          <w:jc w:val="center"/>
        </w:trPr>
        <w:tc>
          <w:tcPr>
            <w:tcW w:w="36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:rsidR="003D10CB" w:rsidRDefault="003D10CB" w:rsidP="00A66749">
            <w:pPr>
              <w:jc w:val="center"/>
            </w:pPr>
            <w:r>
              <w:t>Всего</w:t>
            </w:r>
          </w:p>
        </w:tc>
        <w:tc>
          <w:tcPr>
            <w:tcW w:w="17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3D10CB" w:rsidRDefault="0071671C" w:rsidP="00A66749">
            <w:pPr>
              <w:jc w:val="center"/>
            </w:pPr>
            <w:r>
              <w:t>4</w:t>
            </w:r>
          </w:p>
        </w:tc>
        <w:tc>
          <w:tcPr>
            <w:tcW w:w="21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3D10CB" w:rsidRDefault="003D10CB" w:rsidP="00A66749">
            <w:pPr>
              <w:jc w:val="center"/>
            </w:pPr>
          </w:p>
        </w:tc>
        <w:tc>
          <w:tcPr>
            <w:tcW w:w="22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10CB" w:rsidRDefault="00D461BC" w:rsidP="00A66749">
            <w:pPr>
              <w:jc w:val="center"/>
            </w:pPr>
            <w:r>
              <w:t>919,2</w:t>
            </w:r>
          </w:p>
        </w:tc>
      </w:tr>
      <w:tr w:rsidR="003D10CB" w:rsidTr="00A66749">
        <w:trPr>
          <w:trHeight w:val="284"/>
          <w:jc w:val="center"/>
        </w:trPr>
        <w:tc>
          <w:tcPr>
            <w:tcW w:w="36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:rsidR="003D10CB" w:rsidRDefault="003D10CB" w:rsidP="00A66749">
            <w:pPr>
              <w:jc w:val="center"/>
            </w:pPr>
            <w:r>
              <w:t>ИТОГО</w:t>
            </w:r>
          </w:p>
        </w:tc>
        <w:tc>
          <w:tcPr>
            <w:tcW w:w="17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3D10CB" w:rsidRDefault="003D10CB" w:rsidP="00A66749">
            <w:pPr>
              <w:jc w:val="center"/>
            </w:pPr>
            <w:r>
              <w:t>40</w:t>
            </w:r>
          </w:p>
        </w:tc>
        <w:tc>
          <w:tcPr>
            <w:tcW w:w="21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3D10CB" w:rsidRDefault="003D10CB" w:rsidP="00A66749">
            <w:pPr>
              <w:jc w:val="center"/>
            </w:pPr>
          </w:p>
        </w:tc>
        <w:tc>
          <w:tcPr>
            <w:tcW w:w="22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D10CB" w:rsidRDefault="00D461BC" w:rsidP="00A66749">
            <w:pPr>
              <w:jc w:val="center"/>
            </w:pPr>
            <w:r>
              <w:t>11 696,4</w:t>
            </w:r>
          </w:p>
        </w:tc>
      </w:tr>
    </w:tbl>
    <w:p w:rsidR="003D10CB" w:rsidRDefault="003D10CB" w:rsidP="00291467">
      <w:pPr>
        <w:pStyle w:val="a3"/>
        <w:spacing w:line="360" w:lineRule="auto"/>
        <w:ind w:firstLine="720"/>
      </w:pPr>
    </w:p>
    <w:p w:rsidR="00291467" w:rsidRDefault="00291467" w:rsidP="00847165">
      <w:pPr>
        <w:pStyle w:val="a3"/>
        <w:spacing w:line="276" w:lineRule="auto"/>
        <w:ind w:firstLine="720"/>
      </w:pPr>
      <w:r>
        <w:t xml:space="preserve">Используя разработочную таблицу </w:t>
      </w:r>
      <w:r w:rsidR="00D461BC">
        <w:t>8</w:t>
      </w:r>
      <w:r>
        <w:t xml:space="preserve">, строим аналитическую группировку, характеризующую зависимость между факторным признаком </w:t>
      </w:r>
      <w:r>
        <w:rPr>
          <w:b/>
        </w:rPr>
        <w:t>Х</w:t>
      </w:r>
      <w:r>
        <w:t xml:space="preserve"> – </w:t>
      </w:r>
      <w:r w:rsidR="00D62F1C" w:rsidRPr="00D62F1C">
        <w:rPr>
          <w:i/>
        </w:rPr>
        <w:t>Рейтинг района месторасположения квартиры</w:t>
      </w:r>
      <w:r>
        <w:rPr>
          <w:b/>
          <w:i/>
        </w:rPr>
        <w:t xml:space="preserve"> </w:t>
      </w:r>
      <w:r>
        <w:t xml:space="preserve">и результативным признаком </w:t>
      </w:r>
      <w:r>
        <w:rPr>
          <w:b/>
          <w:lang w:val="en-US"/>
        </w:rPr>
        <w:t>Y</w:t>
      </w:r>
      <w:r>
        <w:rPr>
          <w:b/>
        </w:rPr>
        <w:t xml:space="preserve"> </w:t>
      </w:r>
      <w:r>
        <w:t>–</w:t>
      </w:r>
      <w:r>
        <w:rPr>
          <w:b/>
        </w:rPr>
        <w:t xml:space="preserve"> </w:t>
      </w:r>
      <w:r w:rsidR="00D62F1C" w:rsidRPr="00D62F1C">
        <w:rPr>
          <w:i/>
        </w:rPr>
        <w:t>Цена 1 кв.м общей площади квартиры</w:t>
      </w:r>
      <w:r>
        <w:t>. Построенн</w:t>
      </w:r>
      <w:r w:rsidR="00D62F1C">
        <w:t>ая</w:t>
      </w:r>
      <w:r>
        <w:t xml:space="preserve"> аналитическ</w:t>
      </w:r>
      <w:r w:rsidR="00D62F1C">
        <w:t>ая</w:t>
      </w:r>
      <w:r>
        <w:t xml:space="preserve"> группировк</w:t>
      </w:r>
      <w:r w:rsidR="00D62F1C">
        <w:t xml:space="preserve">а находится в таблице </w:t>
      </w:r>
      <w:r w:rsidR="00D461BC">
        <w:t>9</w:t>
      </w:r>
      <w:r w:rsidR="00D62F1C">
        <w:t>.</w:t>
      </w:r>
    </w:p>
    <w:p w:rsidR="00291467" w:rsidRDefault="00291467" w:rsidP="00291467">
      <w:pPr>
        <w:ind w:left="-720" w:right="360"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D461BC">
        <w:rPr>
          <w:sz w:val="28"/>
          <w:szCs w:val="28"/>
        </w:rPr>
        <w:t>9</w:t>
      </w:r>
    </w:p>
    <w:p w:rsidR="00D62F1C" w:rsidRDefault="00291467" w:rsidP="00D62F1C">
      <w:pPr>
        <w:pStyle w:val="7"/>
        <w:spacing w:before="0"/>
        <w:ind w:left="357" w:right="306"/>
        <w:jc w:val="center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D62F1C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Зависимость </w:t>
      </w:r>
      <w:r w:rsidR="00D62F1C" w:rsidRPr="00D62F1C">
        <w:rPr>
          <w:rFonts w:ascii="Times New Roman" w:hAnsi="Times New Roman" w:cs="Times New Roman"/>
          <w:i w:val="0"/>
          <w:color w:val="auto"/>
          <w:sz w:val="28"/>
          <w:szCs w:val="28"/>
        </w:rPr>
        <w:t>цены 1 кв.м общей площади квартиры</w:t>
      </w:r>
      <w:r w:rsidRPr="00D62F1C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</w:p>
    <w:p w:rsidR="00291467" w:rsidRPr="00D62F1C" w:rsidRDefault="00291467" w:rsidP="00D62F1C">
      <w:pPr>
        <w:pStyle w:val="7"/>
        <w:spacing w:before="0"/>
        <w:ind w:left="357" w:right="306"/>
        <w:jc w:val="center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D62F1C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от </w:t>
      </w:r>
      <w:r w:rsidR="00D62F1C" w:rsidRPr="00D62F1C">
        <w:rPr>
          <w:rFonts w:ascii="Times New Roman" w:hAnsi="Times New Roman" w:cs="Times New Roman"/>
          <w:i w:val="0"/>
          <w:color w:val="auto"/>
          <w:sz w:val="28"/>
          <w:szCs w:val="28"/>
        </w:rPr>
        <w:t>рейтинга района месторасположения квартиры</w:t>
      </w:r>
    </w:p>
    <w:tbl>
      <w:tblPr>
        <w:tblW w:w="9506" w:type="dxa"/>
        <w:jc w:val="center"/>
        <w:tblInd w:w="-2049" w:type="dxa"/>
        <w:tblLook w:val="0000"/>
      </w:tblPr>
      <w:tblGrid>
        <w:gridCol w:w="1333"/>
        <w:gridCol w:w="3600"/>
        <w:gridCol w:w="1234"/>
        <w:gridCol w:w="1406"/>
        <w:gridCol w:w="1933"/>
      </w:tblGrid>
      <w:tr w:rsidR="00291467" w:rsidTr="00E7005B">
        <w:trPr>
          <w:cantSplit/>
          <w:trHeight w:val="477"/>
          <w:jc w:val="center"/>
        </w:trPr>
        <w:tc>
          <w:tcPr>
            <w:tcW w:w="133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:rsidR="00291467" w:rsidRDefault="00291467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Номер группы</w:t>
            </w:r>
          </w:p>
        </w:tc>
        <w:tc>
          <w:tcPr>
            <w:tcW w:w="360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:rsidR="00291467" w:rsidRDefault="00291467" w:rsidP="00D62F1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Группы </w:t>
            </w:r>
            <w:r w:rsidR="00D62F1C">
              <w:rPr>
                <w:szCs w:val="28"/>
              </w:rPr>
              <w:t>квартир</w:t>
            </w:r>
            <w:r>
              <w:rPr>
                <w:szCs w:val="28"/>
              </w:rPr>
              <w:t xml:space="preserve"> по </w:t>
            </w:r>
            <w:r w:rsidR="00D461BC">
              <w:rPr>
                <w:szCs w:val="28"/>
              </w:rPr>
              <w:t xml:space="preserve">рейтингу месторасположения </w:t>
            </w:r>
          </w:p>
          <w:p w:rsidR="00291467" w:rsidRDefault="00291467" w:rsidP="00E7005B">
            <w:pPr>
              <w:jc w:val="center"/>
              <w:rPr>
                <w:b/>
                <w:i/>
                <w:iCs/>
                <w:szCs w:val="28"/>
              </w:rPr>
            </w:pPr>
            <w:r>
              <w:rPr>
                <w:i/>
                <w:iCs/>
                <w:szCs w:val="28"/>
              </w:rPr>
              <w:t>х</w:t>
            </w:r>
          </w:p>
        </w:tc>
        <w:tc>
          <w:tcPr>
            <w:tcW w:w="1234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:rsidR="00291467" w:rsidRDefault="00291467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Число </w:t>
            </w:r>
            <w:r w:rsidR="00D62F1C">
              <w:rPr>
                <w:szCs w:val="28"/>
              </w:rPr>
              <w:t>квартир</w:t>
            </w:r>
            <w:r>
              <w:rPr>
                <w:szCs w:val="28"/>
              </w:rPr>
              <w:t>,</w:t>
            </w:r>
          </w:p>
          <w:p w:rsidR="00291467" w:rsidRDefault="00291467" w:rsidP="00E7005B">
            <w:pPr>
              <w:jc w:val="center"/>
              <w:rPr>
                <w:b/>
                <w:i/>
                <w:szCs w:val="28"/>
                <w:vertAlign w:val="subscript"/>
              </w:rPr>
            </w:pPr>
            <w:r>
              <w:rPr>
                <w:b/>
                <w:i/>
                <w:szCs w:val="28"/>
                <w:lang w:val="en-US"/>
              </w:rPr>
              <w:t>f</w:t>
            </w:r>
            <w:r>
              <w:rPr>
                <w:b/>
                <w:i/>
                <w:szCs w:val="28"/>
                <w:vertAlign w:val="subscript"/>
                <w:lang w:val="en-US"/>
              </w:rPr>
              <w:t>j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91467" w:rsidRDefault="00D461BC" w:rsidP="00E7005B">
            <w:pPr>
              <w:jc w:val="center"/>
              <w:rPr>
                <w:b/>
                <w:szCs w:val="28"/>
                <w:vertAlign w:val="subscript"/>
              </w:rPr>
            </w:pPr>
            <w:r>
              <w:rPr>
                <w:szCs w:val="28"/>
              </w:rPr>
              <w:t>Цена 1 кв.м общей площади квартиры, у.е.</w:t>
            </w:r>
          </w:p>
        </w:tc>
      </w:tr>
      <w:tr w:rsidR="00291467" w:rsidTr="00E7005B">
        <w:trPr>
          <w:cantSplit/>
          <w:trHeight w:val="613"/>
          <w:jc w:val="center"/>
        </w:trPr>
        <w:tc>
          <w:tcPr>
            <w:tcW w:w="133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91467" w:rsidRDefault="00291467" w:rsidP="00E7005B">
            <w:pPr>
              <w:jc w:val="center"/>
              <w:rPr>
                <w:szCs w:val="28"/>
              </w:rPr>
            </w:pPr>
          </w:p>
        </w:tc>
        <w:tc>
          <w:tcPr>
            <w:tcW w:w="360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91467" w:rsidRDefault="00291467" w:rsidP="00E7005B">
            <w:pPr>
              <w:jc w:val="center"/>
              <w:rPr>
                <w:szCs w:val="28"/>
              </w:rPr>
            </w:pPr>
          </w:p>
        </w:tc>
        <w:tc>
          <w:tcPr>
            <w:tcW w:w="1234" w:type="dxa"/>
            <w:vMerge/>
            <w:tcBorders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291467" w:rsidRDefault="00291467" w:rsidP="00E7005B">
            <w:pPr>
              <w:jc w:val="center"/>
              <w:rPr>
                <w:szCs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91467" w:rsidRDefault="00291467" w:rsidP="00E7005B">
            <w:pPr>
              <w:jc w:val="center"/>
              <w:rPr>
                <w:b/>
                <w:szCs w:val="28"/>
                <w:vertAlign w:val="subscript"/>
              </w:rPr>
            </w:pPr>
            <w:r>
              <w:rPr>
                <w:szCs w:val="28"/>
              </w:rPr>
              <w:t>всего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467" w:rsidRDefault="00291467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в среднем на </w:t>
            </w:r>
            <w:r w:rsidR="00D461BC">
              <w:rPr>
                <w:szCs w:val="28"/>
              </w:rPr>
              <w:t>одну квартиру</w:t>
            </w:r>
            <w:r>
              <w:rPr>
                <w:szCs w:val="28"/>
              </w:rPr>
              <w:t xml:space="preserve">, </w:t>
            </w:r>
          </w:p>
          <w:p w:rsidR="00291467" w:rsidRDefault="00291467" w:rsidP="00E7005B">
            <w:pPr>
              <w:jc w:val="center"/>
              <w:rPr>
                <w:szCs w:val="28"/>
                <w:lang w:val="en-US"/>
              </w:rPr>
            </w:pPr>
            <w:r w:rsidRPr="00CB5441">
              <w:rPr>
                <w:b/>
                <w:i/>
                <w:position w:val="-14"/>
              </w:rPr>
              <w:object w:dxaOrig="300" w:dyaOrig="420">
                <v:shape id="_x0000_i1044" type="#_x0000_t75" style="width:16.85pt;height:25.25pt" o:ole="">
                  <v:imagedata r:id="rId44" o:title=""/>
                </v:shape>
                <o:OLEObject Type="Embed" ProgID="Equation.3" ShapeID="_x0000_i1044" DrawAspect="Content" ObjectID="_1370328616" r:id="rId45"/>
              </w:object>
            </w:r>
          </w:p>
        </w:tc>
      </w:tr>
      <w:tr w:rsidR="00291467" w:rsidTr="00E7005B">
        <w:trPr>
          <w:trHeight w:val="270"/>
          <w:jc w:val="center"/>
        </w:trPr>
        <w:tc>
          <w:tcPr>
            <w:tcW w:w="1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91467" w:rsidRDefault="00291467" w:rsidP="00E700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91467" w:rsidRDefault="00291467" w:rsidP="00E700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91467" w:rsidRDefault="00291467" w:rsidP="00E700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91467" w:rsidRDefault="00291467" w:rsidP="00E700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91467" w:rsidRDefault="00291467" w:rsidP="00E700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5=4:3</w:t>
            </w:r>
          </w:p>
        </w:tc>
      </w:tr>
      <w:tr w:rsidR="00291467" w:rsidTr="00E7005B">
        <w:trPr>
          <w:trHeight w:val="270"/>
          <w:jc w:val="center"/>
        </w:trPr>
        <w:tc>
          <w:tcPr>
            <w:tcW w:w="1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91467" w:rsidRDefault="00291467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91467" w:rsidRDefault="00D461BC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91467" w:rsidRDefault="00D461BC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91467" w:rsidRDefault="00D461BC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3419,6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91467" w:rsidRDefault="00DD6727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427,45</w:t>
            </w:r>
          </w:p>
        </w:tc>
      </w:tr>
      <w:tr w:rsidR="00291467" w:rsidTr="00E7005B">
        <w:trPr>
          <w:trHeight w:val="270"/>
          <w:jc w:val="center"/>
        </w:trPr>
        <w:tc>
          <w:tcPr>
            <w:tcW w:w="1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91467" w:rsidRDefault="00291467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91467" w:rsidRDefault="00D461BC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91467" w:rsidRDefault="00D461BC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91467" w:rsidRDefault="00D461BC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3635,5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91467" w:rsidRDefault="00DD6727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363,55</w:t>
            </w:r>
          </w:p>
        </w:tc>
      </w:tr>
      <w:tr w:rsidR="00291467" w:rsidTr="00E7005B">
        <w:trPr>
          <w:trHeight w:val="270"/>
          <w:jc w:val="center"/>
        </w:trPr>
        <w:tc>
          <w:tcPr>
            <w:tcW w:w="1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91467" w:rsidRDefault="00291467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91467" w:rsidRDefault="00D461BC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91467" w:rsidRDefault="00D461BC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91467" w:rsidRDefault="00D461BC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2019,8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91467" w:rsidRDefault="00DD6727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288,54</w:t>
            </w:r>
          </w:p>
        </w:tc>
      </w:tr>
      <w:tr w:rsidR="00291467" w:rsidTr="00E7005B">
        <w:trPr>
          <w:trHeight w:val="270"/>
          <w:jc w:val="center"/>
        </w:trPr>
        <w:tc>
          <w:tcPr>
            <w:tcW w:w="1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91467" w:rsidRDefault="00291467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91467" w:rsidRDefault="00D461BC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91467" w:rsidRDefault="00D461BC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91467" w:rsidRDefault="00D461BC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1711,3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91467" w:rsidRDefault="00DD6727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285,22</w:t>
            </w:r>
          </w:p>
        </w:tc>
      </w:tr>
      <w:tr w:rsidR="00D461BC" w:rsidTr="00E7005B">
        <w:trPr>
          <w:trHeight w:val="270"/>
          <w:jc w:val="center"/>
        </w:trPr>
        <w:tc>
          <w:tcPr>
            <w:tcW w:w="1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461BC" w:rsidRDefault="00D461BC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461BC" w:rsidRDefault="00D461BC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461BC" w:rsidRDefault="00D461BC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461BC" w:rsidRDefault="00DD6727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1167,4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461BC" w:rsidRDefault="00DD6727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233,48</w:t>
            </w:r>
          </w:p>
        </w:tc>
      </w:tr>
      <w:tr w:rsidR="00D461BC" w:rsidTr="00E7005B">
        <w:trPr>
          <w:trHeight w:val="270"/>
          <w:jc w:val="center"/>
        </w:trPr>
        <w:tc>
          <w:tcPr>
            <w:tcW w:w="1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461BC" w:rsidRDefault="00D461BC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461BC" w:rsidRDefault="00D461BC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461BC" w:rsidRDefault="00D461BC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461BC" w:rsidRDefault="00DD6727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919,2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461BC" w:rsidRDefault="00DD6727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229,8</w:t>
            </w:r>
          </w:p>
        </w:tc>
      </w:tr>
      <w:tr w:rsidR="00291467" w:rsidTr="00E7005B">
        <w:trPr>
          <w:trHeight w:val="270"/>
          <w:jc w:val="center"/>
        </w:trPr>
        <w:tc>
          <w:tcPr>
            <w:tcW w:w="1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91467" w:rsidRDefault="00291467" w:rsidP="00E7005B">
            <w:pPr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91467" w:rsidRDefault="00291467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Итого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91467" w:rsidRDefault="00D461BC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91467" w:rsidRDefault="00DD6727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11 696,4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91467" w:rsidRPr="00A66749" w:rsidRDefault="00EA30B0" w:rsidP="00AD72B9">
            <w:pPr>
              <w:pStyle w:val="ae"/>
              <w:ind w:left="-91"/>
              <w:jc w:val="center"/>
              <w:rPr>
                <w:szCs w:val="28"/>
              </w:rPr>
            </w:pPr>
            <w:r>
              <w:rPr>
                <w:szCs w:val="28"/>
              </w:rPr>
              <w:t>292,41</w:t>
            </w:r>
          </w:p>
        </w:tc>
      </w:tr>
    </w:tbl>
    <w:p w:rsidR="00A66749" w:rsidRDefault="00291467" w:rsidP="00A66749">
      <w:pPr>
        <w:pStyle w:val="a3"/>
        <w:spacing w:before="120" w:line="360" w:lineRule="auto"/>
        <w:ind w:firstLine="720"/>
      </w:pPr>
      <w:r>
        <w:rPr>
          <w:b/>
        </w:rPr>
        <w:t>Вывод</w:t>
      </w:r>
      <w:r>
        <w:t>. Анализ данных табл</w:t>
      </w:r>
      <w:r w:rsidR="00CF7B42">
        <w:t>ицы</w:t>
      </w:r>
      <w:r>
        <w:t xml:space="preserve"> </w:t>
      </w:r>
      <w:r w:rsidR="00CF7B42">
        <w:t>9</w:t>
      </w:r>
      <w:r>
        <w:t xml:space="preserve"> показывает, что с увеличением </w:t>
      </w:r>
      <w:r w:rsidR="00CF7B42">
        <w:t>рейтинга района месторасположения квартиры</w:t>
      </w:r>
      <w:r>
        <w:t xml:space="preserve"> от группы к группе систематически возрастает и </w:t>
      </w:r>
      <w:r w:rsidR="00CF7B42">
        <w:t>цена 1 кв.м общей площади квартиры</w:t>
      </w:r>
      <w:r>
        <w:t xml:space="preserve"> по каждой группе </w:t>
      </w:r>
      <w:r w:rsidR="00CF7B42">
        <w:t>квартир</w:t>
      </w:r>
      <w:r>
        <w:t xml:space="preserve">, что свидетельствует о наличии прямой корреляционной связи между исследуемыми признаками. </w:t>
      </w:r>
    </w:p>
    <w:p w:rsidR="00A66749" w:rsidRPr="00A66749" w:rsidRDefault="00A66749" w:rsidP="00A66749">
      <w:pPr>
        <w:pStyle w:val="a3"/>
        <w:spacing w:before="120" w:line="360" w:lineRule="auto"/>
        <w:ind w:firstLine="720"/>
        <w:rPr>
          <w:b/>
          <w:i/>
        </w:rPr>
      </w:pPr>
      <w:r w:rsidRPr="00A66749">
        <w:rPr>
          <w:b/>
          <w:i/>
        </w:rPr>
        <w:t>2.2. Измеряем тесноту корреляционной связи между названными признаками с использованием коэффициентов детерминации и эмпирического корреляционного отношения.</w:t>
      </w:r>
    </w:p>
    <w:p w:rsidR="00291467" w:rsidRDefault="00A66749" w:rsidP="0029146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Рассчитываем</w:t>
      </w:r>
      <w:r w:rsidR="00291467">
        <w:rPr>
          <w:sz w:val="28"/>
          <w:szCs w:val="28"/>
        </w:rPr>
        <w:t xml:space="preserve"> эмпирический коэффициент детерминации </w:t>
      </w:r>
      <w:r w:rsidR="00291467" w:rsidRPr="00CB5441">
        <w:rPr>
          <w:position w:val="-12"/>
          <w:sz w:val="28"/>
          <w:szCs w:val="28"/>
        </w:rPr>
        <w:object w:dxaOrig="380" w:dyaOrig="480">
          <v:shape id="_x0000_i1045" type="#_x0000_t75" style="width:18.7pt;height:24.3pt" o:ole="">
            <v:imagedata r:id="rId46" o:title=""/>
          </v:shape>
          <o:OLEObject Type="Embed" ProgID="Equation.3" ShapeID="_x0000_i1045" DrawAspect="Content" ObjectID="_1370328617" r:id="rId47"/>
        </w:object>
      </w:r>
      <w:r w:rsidR="00291467">
        <w:rPr>
          <w:sz w:val="28"/>
          <w:szCs w:val="28"/>
        </w:rPr>
        <w:t xml:space="preserve"> и эмпирическое корреляционное отношение </w:t>
      </w:r>
      <w:r w:rsidR="00291467" w:rsidRPr="00CB5441">
        <w:rPr>
          <w:position w:val="-12"/>
          <w:sz w:val="28"/>
          <w:szCs w:val="28"/>
        </w:rPr>
        <w:object w:dxaOrig="360" w:dyaOrig="480">
          <v:shape id="_x0000_i1046" type="#_x0000_t75" style="width:17.75pt;height:24.3pt" o:ole="">
            <v:imagedata r:id="rId48" o:title=""/>
          </v:shape>
          <o:OLEObject Type="Embed" ProgID="Equation.3" ShapeID="_x0000_i1046" DrawAspect="Content" ObjectID="_1370328618" r:id="rId49"/>
        </w:object>
      </w:r>
      <w:r w:rsidR="00291467">
        <w:rPr>
          <w:rFonts w:ascii="Arial CYR" w:hAnsi="Arial CYR" w:cs="Arial CYR"/>
          <w:sz w:val="20"/>
          <w:szCs w:val="20"/>
        </w:rPr>
        <w:t>.</w:t>
      </w:r>
    </w:p>
    <w:p w:rsidR="00291467" w:rsidRDefault="00291467" w:rsidP="00291467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66749">
        <w:rPr>
          <w:sz w:val="28"/>
          <w:szCs w:val="28"/>
        </w:rPr>
        <w:t xml:space="preserve">Эмпирический коэффициент детерминации </w:t>
      </w:r>
      <w:r w:rsidRPr="00CB5441">
        <w:rPr>
          <w:position w:val="-12"/>
          <w:sz w:val="28"/>
          <w:szCs w:val="28"/>
        </w:rPr>
        <w:object w:dxaOrig="380" w:dyaOrig="480">
          <v:shape id="_x0000_i1047" type="#_x0000_t75" style="width:18.7pt;height:24.3pt" o:ole="">
            <v:imagedata r:id="rId50" o:title=""/>
          </v:shape>
          <o:OLEObject Type="Embed" ProgID="Equation.3" ShapeID="_x0000_i1047" DrawAspect="Content" ObjectID="_1370328619" r:id="rId51"/>
        </w:object>
      </w:r>
      <w:r>
        <w:rPr>
          <w:sz w:val="28"/>
          <w:szCs w:val="28"/>
        </w:rPr>
        <w:t xml:space="preserve"> оценивает силу связи, определяя, насколько вариация результативного признака </w:t>
      </w:r>
      <w:r>
        <w:rPr>
          <w:b/>
          <w:sz w:val="28"/>
          <w:szCs w:val="28"/>
        </w:rPr>
        <w:t>Y</w:t>
      </w:r>
      <w:r>
        <w:rPr>
          <w:sz w:val="28"/>
          <w:szCs w:val="28"/>
        </w:rPr>
        <w:t xml:space="preserve"> объясняется вариацией фактора </w:t>
      </w:r>
      <w:r>
        <w:rPr>
          <w:b/>
          <w:sz w:val="28"/>
          <w:szCs w:val="28"/>
        </w:rPr>
        <w:t>Х</w:t>
      </w:r>
      <w:r w:rsidR="00A66749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Показатель </w:t>
      </w:r>
      <w:r w:rsidRPr="00CB5441">
        <w:rPr>
          <w:position w:val="-12"/>
          <w:sz w:val="28"/>
          <w:szCs w:val="28"/>
        </w:rPr>
        <w:object w:dxaOrig="380" w:dyaOrig="480">
          <v:shape id="_x0000_i1048" type="#_x0000_t75" style="width:18.7pt;height:24.3pt" o:ole="">
            <v:imagedata r:id="rId50" o:title=""/>
          </v:shape>
          <o:OLEObject Type="Embed" ProgID="Equation.3" ShapeID="_x0000_i1048" DrawAspect="Content" ObjectID="_1370328620" r:id="rId52"/>
        </w:object>
      </w:r>
      <w:r>
        <w:rPr>
          <w:sz w:val="28"/>
          <w:szCs w:val="28"/>
        </w:rPr>
        <w:t xml:space="preserve"> рассчитывается как доля межгрупповой дисперсии в общей дисперсии по формуле</w:t>
      </w:r>
    </w:p>
    <w:p w:rsidR="00291467" w:rsidRDefault="00291467" w:rsidP="00A66749">
      <w:pPr>
        <w:widowControl w:val="0"/>
        <w:tabs>
          <w:tab w:val="left" w:pos="7200"/>
          <w:tab w:val="left" w:pos="8460"/>
          <w:tab w:val="left" w:pos="8640"/>
          <w:tab w:val="left" w:pos="9360"/>
        </w:tabs>
        <w:autoSpaceDE w:val="0"/>
        <w:autoSpaceDN w:val="0"/>
        <w:adjustRightInd w:val="0"/>
        <w:ind w:right="-55" w:firstLine="4140"/>
        <w:jc w:val="both"/>
        <w:rPr>
          <w:sz w:val="28"/>
          <w:szCs w:val="28"/>
        </w:rPr>
      </w:pPr>
      <w:r w:rsidRPr="00640245">
        <w:rPr>
          <w:position w:val="-30"/>
          <w:sz w:val="28"/>
          <w:szCs w:val="28"/>
        </w:rPr>
        <w:object w:dxaOrig="880" w:dyaOrig="720">
          <v:shape id="_x0000_i1049" type="#_x0000_t75" style="width:53.3pt;height:43.95pt" o:ole="">
            <v:imagedata r:id="rId53" o:title=""/>
          </v:shape>
          <o:OLEObject Type="Embed" ProgID="Equation.3" ShapeID="_x0000_i1049" DrawAspect="Content" ObjectID="_1370328621" r:id="rId54"/>
        </w:object>
      </w:r>
      <w:r w:rsidR="00A66749">
        <w:rPr>
          <w:sz w:val="28"/>
          <w:szCs w:val="28"/>
        </w:rPr>
        <w:t>,         (9)</w:t>
      </w:r>
      <w:r>
        <w:rPr>
          <w:sz w:val="28"/>
          <w:szCs w:val="28"/>
        </w:rPr>
        <w:t xml:space="preserve">                                      </w:t>
      </w:r>
    </w:p>
    <w:p w:rsidR="00291467" w:rsidRDefault="00291467" w:rsidP="00291467">
      <w:pPr>
        <w:widowControl w:val="0"/>
        <w:tabs>
          <w:tab w:val="left" w:pos="7200"/>
          <w:tab w:val="left" w:pos="9360"/>
          <w:tab w:val="left" w:pos="9656"/>
        </w:tabs>
        <w:autoSpaceDE w:val="0"/>
        <w:autoSpaceDN w:val="0"/>
        <w:adjustRightInd w:val="0"/>
        <w:spacing w:before="120"/>
        <w:ind w:right="360"/>
        <w:jc w:val="both"/>
        <w:rPr>
          <w:sz w:val="28"/>
          <w:szCs w:val="28"/>
        </w:rPr>
      </w:pPr>
      <w:r w:rsidRPr="00CB5441">
        <w:rPr>
          <w:position w:val="-10"/>
          <w:sz w:val="28"/>
          <w:szCs w:val="28"/>
        </w:rPr>
        <w:object w:dxaOrig="400" w:dyaOrig="460">
          <v:shape id="_x0000_i1050" type="#_x0000_t75" style="width:19.65pt;height:23.4pt" o:ole="">
            <v:imagedata r:id="rId55" o:title=""/>
          </v:shape>
          <o:OLEObject Type="Embed" ProgID="Equation.3" ShapeID="_x0000_i1050" DrawAspect="Content" ObjectID="_1370328622" r:id="rId56"/>
        </w:object>
      </w:r>
      <w:r>
        <w:rPr>
          <w:sz w:val="28"/>
          <w:szCs w:val="28"/>
        </w:rPr>
        <w:t xml:space="preserve"> – общая дисперсия признака </w:t>
      </w:r>
      <w:r>
        <w:rPr>
          <w:b/>
          <w:bCs/>
          <w:iCs/>
          <w:sz w:val="28"/>
          <w:szCs w:val="28"/>
          <w:lang w:val="en-US"/>
        </w:rPr>
        <w:t>Y</w:t>
      </w:r>
      <w:r>
        <w:rPr>
          <w:sz w:val="28"/>
          <w:szCs w:val="28"/>
        </w:rPr>
        <w:t>,</w:t>
      </w:r>
    </w:p>
    <w:p w:rsidR="00291467" w:rsidRDefault="00291467" w:rsidP="00291467">
      <w:pPr>
        <w:widowControl w:val="0"/>
        <w:tabs>
          <w:tab w:val="left" w:pos="7200"/>
          <w:tab w:val="left" w:pos="9656"/>
        </w:tabs>
        <w:autoSpaceDE w:val="0"/>
        <w:autoSpaceDN w:val="0"/>
        <w:adjustRightInd w:val="0"/>
        <w:spacing w:before="120"/>
        <w:ind w:right="360"/>
        <w:jc w:val="both"/>
        <w:rPr>
          <w:sz w:val="28"/>
          <w:szCs w:val="28"/>
        </w:rPr>
      </w:pPr>
      <w:r w:rsidRPr="00CB5441">
        <w:rPr>
          <w:position w:val="-10"/>
          <w:sz w:val="28"/>
          <w:szCs w:val="28"/>
        </w:rPr>
        <w:object w:dxaOrig="380" w:dyaOrig="460">
          <v:shape id="_x0000_i1051" type="#_x0000_t75" style="width:18.7pt;height:23.4pt" o:ole="">
            <v:imagedata r:id="rId57" o:title=""/>
          </v:shape>
          <o:OLEObject Type="Embed" ProgID="Equation.3" ShapeID="_x0000_i1051" DrawAspect="Content" ObjectID="_1370328623" r:id="rId58"/>
        </w:object>
      </w:r>
      <w:r>
        <w:rPr>
          <w:sz w:val="28"/>
          <w:szCs w:val="28"/>
        </w:rPr>
        <w:t xml:space="preserve"> – межгрупповая (факторная) дисперсия признака </w:t>
      </w:r>
      <w:r>
        <w:rPr>
          <w:b/>
          <w:bCs/>
          <w:iCs/>
          <w:sz w:val="28"/>
          <w:szCs w:val="28"/>
          <w:lang w:val="en-US"/>
        </w:rPr>
        <w:t>Y</w:t>
      </w:r>
      <w:r>
        <w:rPr>
          <w:sz w:val="28"/>
          <w:szCs w:val="28"/>
        </w:rPr>
        <w:t>.</w:t>
      </w:r>
    </w:p>
    <w:p w:rsidR="00291467" w:rsidRDefault="00291467" w:rsidP="00291467">
      <w:pPr>
        <w:widowControl w:val="0"/>
        <w:tabs>
          <w:tab w:val="left" w:pos="9656"/>
        </w:tabs>
        <w:autoSpaceDE w:val="0"/>
        <w:autoSpaceDN w:val="0"/>
        <w:adjustRightInd w:val="0"/>
        <w:spacing w:before="120"/>
        <w:ind w:firstLine="720"/>
        <w:jc w:val="both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Значения </w:t>
      </w:r>
      <w:r w:rsidRPr="00CB5441">
        <w:rPr>
          <w:position w:val="-12"/>
          <w:sz w:val="28"/>
          <w:szCs w:val="28"/>
        </w:rPr>
        <w:object w:dxaOrig="380" w:dyaOrig="480">
          <v:shape id="_x0000_i1052" type="#_x0000_t75" style="width:18.7pt;height:24.3pt" o:ole="">
            <v:imagedata r:id="rId50" o:title=""/>
          </v:shape>
          <o:OLEObject Type="Embed" ProgID="Equation.3" ShapeID="_x0000_i1052" DrawAspect="Content" ObjectID="_1370328624" r:id="rId59"/>
        </w:object>
      </w:r>
      <w:r>
        <w:rPr>
          <w:rFonts w:ascii="Arial CYR" w:hAnsi="Arial CYR" w:cs="Arial CYR"/>
          <w:sz w:val="20"/>
          <w:szCs w:val="20"/>
        </w:rPr>
        <w:t xml:space="preserve"> </w:t>
      </w:r>
      <w:r>
        <w:rPr>
          <w:sz w:val="28"/>
          <w:szCs w:val="28"/>
        </w:rPr>
        <w:t>изменя</w:t>
      </w:r>
      <w:r w:rsidR="00D95591">
        <w:rPr>
          <w:sz w:val="28"/>
          <w:szCs w:val="28"/>
        </w:rPr>
        <w:t>е</w:t>
      </w:r>
      <w:r>
        <w:rPr>
          <w:sz w:val="28"/>
          <w:szCs w:val="28"/>
        </w:rPr>
        <w:t>тся в пределах</w:t>
      </w:r>
      <w:r>
        <w:rPr>
          <w:rFonts w:ascii="Arial CYR" w:hAnsi="Arial CYR" w:cs="Arial CYR"/>
          <w:sz w:val="20"/>
          <w:szCs w:val="20"/>
        </w:rPr>
        <w:t xml:space="preserve"> </w:t>
      </w:r>
      <w:r w:rsidRPr="00CB5441">
        <w:rPr>
          <w:rFonts w:ascii="Arial CYR" w:hAnsi="Arial CYR" w:cs="Arial CYR"/>
          <w:position w:val="-12"/>
          <w:sz w:val="20"/>
          <w:szCs w:val="20"/>
        </w:rPr>
        <w:object w:dxaOrig="1620" w:dyaOrig="480">
          <v:shape id="_x0000_i1053" type="#_x0000_t75" style="width:81.35pt;height:24.3pt" o:ole="">
            <v:imagedata r:id="rId60" o:title=""/>
          </v:shape>
          <o:OLEObject Type="Embed" ProgID="Equation.3" ShapeID="_x0000_i1053" DrawAspect="Content" ObjectID="_1370328625" r:id="rId61"/>
        </w:object>
      </w:r>
      <w:r>
        <w:rPr>
          <w:rFonts w:ascii="Arial CYR" w:hAnsi="Arial CYR" w:cs="Arial CYR"/>
          <w:sz w:val="20"/>
          <w:szCs w:val="20"/>
        </w:rPr>
        <w:t xml:space="preserve">. </w:t>
      </w:r>
      <w:r w:rsidR="00D95591">
        <w:rPr>
          <w:rFonts w:ascii="Times New Roman CYR" w:hAnsi="Times New Roman CYR" w:cs="Times New Roman CYR"/>
          <w:sz w:val="28"/>
          <w:szCs w:val="28"/>
        </w:rPr>
        <w:t>Если нет</w:t>
      </w:r>
      <w:r>
        <w:rPr>
          <w:rFonts w:ascii="Times New Roman CYR" w:hAnsi="Times New Roman CYR" w:cs="Times New Roman CYR"/>
          <w:sz w:val="28"/>
          <w:szCs w:val="28"/>
        </w:rPr>
        <w:t xml:space="preserve"> корреляционной связи между признаками </w:t>
      </w:r>
      <w:r>
        <w:rPr>
          <w:b/>
          <w:sz w:val="28"/>
          <w:szCs w:val="28"/>
        </w:rPr>
        <w:t>Х</w:t>
      </w:r>
      <w:r>
        <w:rPr>
          <w:rFonts w:ascii="Times New Roman CYR" w:hAnsi="Times New Roman CYR" w:cs="Times New Roman CYR"/>
          <w:sz w:val="28"/>
          <w:szCs w:val="28"/>
        </w:rPr>
        <w:t xml:space="preserve"> и </w:t>
      </w:r>
      <w:r>
        <w:rPr>
          <w:b/>
          <w:sz w:val="28"/>
          <w:szCs w:val="28"/>
        </w:rPr>
        <w:t>Y</w:t>
      </w:r>
      <w:r w:rsidR="00D95591">
        <w:rPr>
          <w:rFonts w:ascii="Times New Roman CYR" w:hAnsi="Times New Roman CYR" w:cs="Times New Roman CYR"/>
          <w:sz w:val="28"/>
          <w:szCs w:val="28"/>
        </w:rPr>
        <w:t>, то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CB5441">
        <w:rPr>
          <w:position w:val="-12"/>
          <w:sz w:val="28"/>
          <w:szCs w:val="28"/>
        </w:rPr>
        <w:object w:dxaOrig="380" w:dyaOrig="480">
          <v:shape id="_x0000_i1054" type="#_x0000_t75" style="width:18.7pt;height:24.3pt" o:ole="">
            <v:imagedata r:id="rId50" o:title=""/>
          </v:shape>
          <o:OLEObject Type="Embed" ProgID="Equation.3" ShapeID="_x0000_i1054" DrawAspect="Content" ObjectID="_1370328626" r:id="rId62"/>
        </w:object>
      </w:r>
      <w:r>
        <w:rPr>
          <w:rFonts w:ascii="Times New Roman CYR" w:hAnsi="Times New Roman CYR" w:cs="Times New Roman CYR"/>
          <w:sz w:val="28"/>
          <w:szCs w:val="28"/>
        </w:rPr>
        <w:t xml:space="preserve"> =</w:t>
      </w:r>
      <w:r w:rsidR="00D95591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0</w:t>
      </w:r>
      <w:r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D95591">
        <w:rPr>
          <w:rFonts w:ascii="Times New Roman CYR" w:hAnsi="Times New Roman CYR" w:cs="Times New Roman CYR"/>
          <w:sz w:val="28"/>
          <w:szCs w:val="28"/>
        </w:rPr>
        <w:t xml:space="preserve">если функциональная связь есть, то </w:t>
      </w:r>
      <w:r w:rsidRPr="00CB5441">
        <w:rPr>
          <w:position w:val="-12"/>
          <w:sz w:val="28"/>
          <w:szCs w:val="28"/>
        </w:rPr>
        <w:object w:dxaOrig="380" w:dyaOrig="480">
          <v:shape id="_x0000_i1055" type="#_x0000_t75" style="width:18.7pt;height:24.3pt" o:ole="">
            <v:imagedata r:id="rId50" o:title=""/>
          </v:shape>
          <o:OLEObject Type="Embed" ProgID="Equation.3" ShapeID="_x0000_i1055" DrawAspect="Content" ObjectID="_1370328627" r:id="rId63"/>
        </w:object>
      </w:r>
      <w:r>
        <w:rPr>
          <w:rFonts w:ascii="Times New Roman CYR" w:hAnsi="Times New Roman CYR" w:cs="Times New Roman CYR"/>
          <w:sz w:val="28"/>
          <w:szCs w:val="28"/>
        </w:rPr>
        <w:t xml:space="preserve"> =</w:t>
      </w:r>
      <w:r w:rsidR="00D95591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291467" w:rsidRDefault="00291467" w:rsidP="00291467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95591">
        <w:rPr>
          <w:rFonts w:ascii="Times New Roman CYR" w:hAnsi="Times New Roman CYR" w:cs="Times New Roman CYR"/>
          <w:bCs/>
          <w:iCs/>
          <w:sz w:val="28"/>
          <w:szCs w:val="28"/>
        </w:rPr>
        <w:t>Общая дисперсия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CB5441">
        <w:rPr>
          <w:position w:val="-10"/>
          <w:sz w:val="28"/>
          <w:szCs w:val="28"/>
        </w:rPr>
        <w:object w:dxaOrig="400" w:dyaOrig="460">
          <v:shape id="_x0000_i1056" type="#_x0000_t75" style="width:19.65pt;height:23.4pt" o:ole="">
            <v:imagedata r:id="rId55" o:title=""/>
          </v:shape>
          <o:OLEObject Type="Embed" ProgID="Equation.3" ShapeID="_x0000_i1056" DrawAspect="Content" ObjectID="_1370328628" r:id="rId64"/>
        </w:object>
      </w:r>
      <w:r>
        <w:rPr>
          <w:rFonts w:ascii="Arial CYR" w:hAnsi="Arial CYR" w:cs="Arial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характеризует вариацию результативного признака, сложившуюся под влиянием всех действующих на </w:t>
      </w:r>
      <w:r>
        <w:rPr>
          <w:b/>
          <w:bCs/>
          <w:iCs/>
          <w:sz w:val="28"/>
          <w:szCs w:val="28"/>
          <w:lang w:val="en-US"/>
        </w:rPr>
        <w:t>Y</w:t>
      </w:r>
      <w:r>
        <w:rPr>
          <w:rFonts w:ascii="Times New Roman CYR" w:hAnsi="Times New Roman CYR" w:cs="Times New Roman CYR"/>
          <w:sz w:val="28"/>
          <w:szCs w:val="28"/>
        </w:rPr>
        <w:t xml:space="preserve"> факторов (систематических и случайных). </w:t>
      </w:r>
      <w:r w:rsidR="00D95591">
        <w:rPr>
          <w:rFonts w:ascii="Times New Roman CYR" w:hAnsi="Times New Roman CYR" w:cs="Times New Roman CYR"/>
          <w:sz w:val="28"/>
          <w:szCs w:val="28"/>
        </w:rPr>
        <w:t>Формула:</w:t>
      </w:r>
    </w:p>
    <w:p w:rsidR="00291467" w:rsidRDefault="00291467" w:rsidP="00291467">
      <w:pPr>
        <w:widowControl w:val="0"/>
        <w:tabs>
          <w:tab w:val="left" w:pos="8460"/>
          <w:tab w:val="left" w:pos="8640"/>
          <w:tab w:val="left" w:pos="9360"/>
          <w:tab w:val="left" w:pos="9656"/>
        </w:tabs>
        <w:autoSpaceDE w:val="0"/>
        <w:autoSpaceDN w:val="0"/>
        <w:adjustRightInd w:val="0"/>
        <w:ind w:right="-55" w:firstLine="3420"/>
        <w:jc w:val="both"/>
        <w:rPr>
          <w:sz w:val="28"/>
          <w:szCs w:val="28"/>
        </w:rPr>
      </w:pPr>
      <w:r w:rsidRPr="00CB5441">
        <w:rPr>
          <w:position w:val="-24"/>
          <w:sz w:val="28"/>
          <w:szCs w:val="28"/>
        </w:rPr>
        <w:object w:dxaOrig="1800" w:dyaOrig="999">
          <v:shape id="_x0000_i1057" type="#_x0000_t75" style="width:107.55pt;height:58.9pt" o:ole="">
            <v:imagedata r:id="rId65" o:title=""/>
          </v:shape>
          <o:OLEObject Type="Embed" ProgID="Equation.3" ShapeID="_x0000_i1057" DrawAspect="Content" ObjectID="_1370328629" r:id="rId66"/>
        </w:object>
      </w:r>
      <w:r>
        <w:rPr>
          <w:sz w:val="28"/>
          <w:szCs w:val="28"/>
        </w:rPr>
        <w:t xml:space="preserve">,            </w:t>
      </w:r>
      <w:r w:rsidR="00D95591">
        <w:rPr>
          <w:sz w:val="28"/>
          <w:szCs w:val="28"/>
        </w:rPr>
        <w:t>(10)</w:t>
      </w:r>
      <w:r>
        <w:rPr>
          <w:sz w:val="28"/>
          <w:szCs w:val="28"/>
        </w:rPr>
        <w:t xml:space="preserve">                                            </w:t>
      </w:r>
    </w:p>
    <w:p w:rsidR="00C56B11" w:rsidRDefault="00291467" w:rsidP="00291467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i/>
          <w:sz w:val="32"/>
          <w:szCs w:val="32"/>
          <w:lang w:val="en-US"/>
        </w:rPr>
        <w:t>y</w:t>
      </w:r>
      <w:r>
        <w:rPr>
          <w:rFonts w:ascii="Times New Roman CYR" w:hAnsi="Times New Roman CYR" w:cs="Times New Roman CYR"/>
          <w:b/>
          <w:i/>
          <w:sz w:val="28"/>
          <w:szCs w:val="28"/>
          <w:vertAlign w:val="subscript"/>
          <w:lang w:val="en-US"/>
        </w:rPr>
        <w:t>i</w:t>
      </w:r>
      <w:r>
        <w:rPr>
          <w:rFonts w:ascii="Times New Roman CYR" w:hAnsi="Times New Roman CYR" w:cs="Times New Roman CYR"/>
          <w:sz w:val="28"/>
          <w:szCs w:val="28"/>
        </w:rPr>
        <w:t xml:space="preserve"> – индивидуальные значения результативного признака;</w:t>
      </w:r>
    </w:p>
    <w:p w:rsidR="00291467" w:rsidRDefault="00291467" w:rsidP="00291467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CB5441">
        <w:rPr>
          <w:position w:val="-16"/>
          <w:sz w:val="28"/>
          <w:szCs w:val="28"/>
        </w:rPr>
        <w:object w:dxaOrig="400" w:dyaOrig="480">
          <v:shape id="_x0000_i1058" type="#_x0000_t75" style="width:17.75pt;height:21.5pt" o:ole="">
            <v:imagedata r:id="rId67" o:title=""/>
          </v:shape>
          <o:OLEObject Type="Embed" ProgID="Equation.3" ShapeID="_x0000_i1058" DrawAspect="Content" ObjectID="_1370328630" r:id="rId68"/>
        </w:object>
      </w:r>
      <w:r>
        <w:rPr>
          <w:rFonts w:ascii="Times New Roman CYR" w:hAnsi="Times New Roman CYR" w:cs="Times New Roman CYR"/>
          <w:sz w:val="28"/>
          <w:szCs w:val="28"/>
        </w:rPr>
        <w:t>– общая средняя значений результативного признака;</w:t>
      </w:r>
    </w:p>
    <w:p w:rsidR="00291467" w:rsidRDefault="00291467" w:rsidP="00291467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– число единиц совокупности.</w:t>
      </w:r>
    </w:p>
    <w:p w:rsidR="00291467" w:rsidRDefault="00291467" w:rsidP="00291467">
      <w:pPr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Общая средняя </w:t>
      </w:r>
      <w:r w:rsidRPr="00CB5441">
        <w:rPr>
          <w:position w:val="-16"/>
          <w:sz w:val="28"/>
          <w:szCs w:val="28"/>
        </w:rPr>
        <w:object w:dxaOrig="400" w:dyaOrig="480">
          <v:shape id="_x0000_i1059" type="#_x0000_t75" style="width:19.65pt;height:24.3pt" o:ole="">
            <v:imagedata r:id="rId67" o:title=""/>
          </v:shape>
          <o:OLEObject Type="Embed" ProgID="Equation.3" ShapeID="_x0000_i1059" DrawAspect="Content" ObjectID="_1370328631" r:id="rId69"/>
        </w:object>
      </w:r>
      <w:r>
        <w:rPr>
          <w:rFonts w:ascii="Times New Roman CYR" w:hAnsi="Times New Roman CYR" w:cs="Times New Roman CYR"/>
          <w:sz w:val="28"/>
          <w:szCs w:val="28"/>
        </w:rPr>
        <w:t xml:space="preserve"> вычисляется как средняя арифметическая простая по всем единицам совокупности:</w:t>
      </w:r>
    </w:p>
    <w:p w:rsidR="00291467" w:rsidRDefault="00291467" w:rsidP="00291467">
      <w:pPr>
        <w:tabs>
          <w:tab w:val="left" w:pos="9360"/>
        </w:tabs>
        <w:ind w:firstLine="3780"/>
        <w:rPr>
          <w:rFonts w:ascii="Times New Roman CYR" w:hAnsi="Times New Roman CYR" w:cs="Times New Roman CYR"/>
          <w:sz w:val="28"/>
          <w:szCs w:val="28"/>
        </w:rPr>
      </w:pPr>
      <w:r w:rsidRPr="00CB5441">
        <w:rPr>
          <w:rFonts w:ascii="Times New Roman CYR" w:hAnsi="Times New Roman CYR" w:cs="Times New Roman CYR"/>
          <w:position w:val="-24"/>
          <w:sz w:val="28"/>
          <w:szCs w:val="28"/>
        </w:rPr>
        <w:object w:dxaOrig="1140" w:dyaOrig="999">
          <v:shape id="_x0000_i1060" type="#_x0000_t75" style="width:71.05pt;height:61.7pt" o:ole="">
            <v:imagedata r:id="rId70" o:title=""/>
          </v:shape>
          <o:OLEObject Type="Embed" ProgID="Equation.3" ShapeID="_x0000_i1060" DrawAspect="Content" ObjectID="_1370328632" r:id="rId71"/>
        </w:object>
      </w:r>
      <w:r>
        <w:rPr>
          <w:rFonts w:ascii="Times New Roman CYR" w:hAnsi="Times New Roman CYR" w:cs="Times New Roman CYR"/>
          <w:sz w:val="28"/>
          <w:szCs w:val="28"/>
        </w:rPr>
        <w:t xml:space="preserve">                 </w:t>
      </w:r>
      <w:r w:rsidR="00C56B11">
        <w:rPr>
          <w:rFonts w:ascii="Times New Roman CYR" w:hAnsi="Times New Roman CYR" w:cs="Times New Roman CYR"/>
          <w:sz w:val="28"/>
          <w:szCs w:val="28"/>
        </w:rPr>
        <w:t>(11)</w:t>
      </w: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</w:t>
      </w:r>
    </w:p>
    <w:p w:rsidR="00291467" w:rsidRDefault="00291467" w:rsidP="00291467">
      <w:pPr>
        <w:spacing w:line="36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или как средняя взвешенная по частоте групп интервального ряда:</w:t>
      </w:r>
    </w:p>
    <w:p w:rsidR="00291467" w:rsidRDefault="00291467" w:rsidP="00291467">
      <w:pPr>
        <w:tabs>
          <w:tab w:val="left" w:pos="3600"/>
          <w:tab w:val="left" w:pos="9360"/>
        </w:tabs>
        <w:ind w:left="2700" w:firstLine="1080"/>
        <w:rPr>
          <w:sz w:val="28"/>
          <w:szCs w:val="28"/>
        </w:rPr>
      </w:pPr>
      <w:r w:rsidRPr="00CB5441">
        <w:rPr>
          <w:position w:val="-66"/>
          <w:sz w:val="28"/>
          <w:szCs w:val="28"/>
        </w:rPr>
        <w:object w:dxaOrig="1359" w:dyaOrig="1440">
          <v:shape id="_x0000_i1061" type="#_x0000_t75" style="width:87.9pt;height:93.5pt" o:ole="">
            <v:imagedata r:id="rId72" o:title=""/>
          </v:shape>
          <o:OLEObject Type="Embed" ProgID="Equation.3" ShapeID="_x0000_i1061" DrawAspect="Content" ObjectID="_1370328633" r:id="rId73"/>
        </w:object>
      </w:r>
      <w:r>
        <w:rPr>
          <w:sz w:val="28"/>
          <w:szCs w:val="28"/>
        </w:rPr>
        <w:t xml:space="preserve">               </w:t>
      </w:r>
      <w:r w:rsidR="00C56B11">
        <w:rPr>
          <w:sz w:val="28"/>
          <w:szCs w:val="28"/>
        </w:rPr>
        <w:t>(12)</w:t>
      </w:r>
      <w:r>
        <w:rPr>
          <w:sz w:val="28"/>
          <w:szCs w:val="28"/>
        </w:rPr>
        <w:t xml:space="preserve">                                             </w:t>
      </w:r>
    </w:p>
    <w:p w:rsidR="00291467" w:rsidRDefault="00C56B11" w:rsidP="00291467">
      <w:pPr>
        <w:spacing w:line="360" w:lineRule="auto"/>
        <w:ind w:firstLine="720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Поскольку в таблице 8 есть значения числителя и знаменателя формулы (11), то используем её д</w:t>
      </w:r>
      <w:r w:rsidR="00291467">
        <w:rPr>
          <w:rFonts w:ascii="Times New Roman CYR" w:hAnsi="Times New Roman CYR" w:cs="Times New Roman CYR"/>
          <w:sz w:val="28"/>
          <w:szCs w:val="28"/>
        </w:rPr>
        <w:t xml:space="preserve">ля вычисления </w:t>
      </w:r>
      <w:r w:rsidR="00291467" w:rsidRPr="00CB5441">
        <w:rPr>
          <w:position w:val="-16"/>
          <w:sz w:val="28"/>
          <w:szCs w:val="28"/>
        </w:rPr>
        <w:object w:dxaOrig="400" w:dyaOrig="480">
          <v:shape id="_x0000_i1062" type="#_x0000_t75" style="width:19.65pt;height:24.3pt" o:ole="">
            <v:imagedata r:id="rId67" o:title=""/>
          </v:shape>
          <o:OLEObject Type="Embed" ProgID="Equation.3" ShapeID="_x0000_i1062" DrawAspect="Content" ObjectID="_1370328634" r:id="rId74"/>
        </w:object>
      </w:r>
      <w:r>
        <w:rPr>
          <w:sz w:val="28"/>
          <w:szCs w:val="28"/>
        </w:rPr>
        <w:t>:</w:t>
      </w:r>
    </w:p>
    <w:p w:rsidR="00C56B11" w:rsidRDefault="007330E8" w:rsidP="00291467">
      <w:pPr>
        <w:spacing w:line="360" w:lineRule="auto"/>
        <w:ind w:firstLine="720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у</m:t>
                  </m:r>
                </m:e>
              </m:acc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11696,4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40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=292,41 у.е.</m:t>
          </m:r>
        </m:oMath>
      </m:oMathPara>
    </w:p>
    <w:p w:rsidR="00291467" w:rsidRDefault="00291467" w:rsidP="00291467">
      <w:pPr>
        <w:ind w:firstLine="72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291467" w:rsidRDefault="00291467" w:rsidP="004909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расч</w:t>
      </w:r>
      <w:r w:rsidR="009F4EAC">
        <w:rPr>
          <w:sz w:val="28"/>
          <w:szCs w:val="28"/>
        </w:rPr>
        <w:t>ё</w:t>
      </w:r>
      <w:r>
        <w:rPr>
          <w:sz w:val="28"/>
          <w:szCs w:val="28"/>
        </w:rPr>
        <w:t xml:space="preserve">та общей дисперсии </w:t>
      </w:r>
      <w:r w:rsidRPr="00CB5441">
        <w:rPr>
          <w:position w:val="-10"/>
          <w:sz w:val="28"/>
          <w:szCs w:val="28"/>
        </w:rPr>
        <w:object w:dxaOrig="400" w:dyaOrig="460">
          <v:shape id="_x0000_i1063" type="#_x0000_t75" style="width:19.65pt;height:23.4pt" o:ole="">
            <v:imagedata r:id="rId55" o:title=""/>
          </v:shape>
          <o:OLEObject Type="Embed" ProgID="Equation.3" ShapeID="_x0000_i1063" DrawAspect="Content" ObjectID="_1370328635" r:id="rId75"/>
        </w:object>
      </w:r>
      <w:r>
        <w:rPr>
          <w:rFonts w:ascii="Arial CYR" w:hAnsi="Arial CYR" w:cs="Arial CYR"/>
          <w:sz w:val="28"/>
          <w:szCs w:val="28"/>
        </w:rPr>
        <w:t xml:space="preserve"> </w:t>
      </w:r>
      <w:r w:rsidR="009F4EAC">
        <w:rPr>
          <w:sz w:val="28"/>
          <w:szCs w:val="28"/>
        </w:rPr>
        <w:t xml:space="preserve">строим дополнительную </w:t>
      </w:r>
      <w:r>
        <w:rPr>
          <w:sz w:val="28"/>
          <w:szCs w:val="28"/>
        </w:rPr>
        <w:t>таблиц</w:t>
      </w:r>
      <w:r w:rsidR="00EA30B0">
        <w:rPr>
          <w:sz w:val="28"/>
          <w:szCs w:val="28"/>
        </w:rPr>
        <w:t>у</w:t>
      </w:r>
      <w:r>
        <w:rPr>
          <w:sz w:val="28"/>
          <w:szCs w:val="28"/>
        </w:rPr>
        <w:t xml:space="preserve"> 12. </w:t>
      </w:r>
    </w:p>
    <w:p w:rsidR="00291467" w:rsidRDefault="00291467" w:rsidP="00291467">
      <w:pPr>
        <w:ind w:left="-720" w:right="845" w:firstLine="709"/>
        <w:jc w:val="right"/>
      </w:pPr>
      <w:r>
        <w:rPr>
          <w:sz w:val="28"/>
          <w:szCs w:val="28"/>
        </w:rPr>
        <w:t>Таблица 12</w:t>
      </w:r>
    </w:p>
    <w:p w:rsidR="00291467" w:rsidRDefault="00291467" w:rsidP="009F4EAC">
      <w:pPr>
        <w:spacing w:after="120"/>
        <w:ind w:left="1440" w:right="-2"/>
        <w:jc w:val="center"/>
        <w:rPr>
          <w:sz w:val="28"/>
          <w:szCs w:val="28"/>
        </w:rPr>
      </w:pPr>
      <w:r>
        <w:rPr>
          <w:sz w:val="28"/>
          <w:szCs w:val="28"/>
        </w:rPr>
        <w:t>Вспомогате</w:t>
      </w:r>
      <w:r w:rsidR="009F4EAC">
        <w:rPr>
          <w:sz w:val="28"/>
          <w:szCs w:val="28"/>
        </w:rPr>
        <w:t xml:space="preserve">льная таблица для расчета общей </w:t>
      </w:r>
      <w:r>
        <w:rPr>
          <w:sz w:val="28"/>
          <w:szCs w:val="28"/>
        </w:rPr>
        <w:t>дисперсии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60"/>
        <w:gridCol w:w="2220"/>
        <w:gridCol w:w="1980"/>
        <w:gridCol w:w="1800"/>
        <w:gridCol w:w="1800"/>
      </w:tblGrid>
      <w:tr w:rsidR="00291467" w:rsidTr="009F4EAC">
        <w:tc>
          <w:tcPr>
            <w:tcW w:w="1560" w:type="dxa"/>
            <w:vAlign w:val="center"/>
          </w:tcPr>
          <w:p w:rsidR="00291467" w:rsidRDefault="00291467" w:rsidP="00E7005B">
            <w:pPr>
              <w:jc w:val="center"/>
            </w:pPr>
            <w:r>
              <w:t>Номер</w:t>
            </w:r>
          </w:p>
          <w:p w:rsidR="00291467" w:rsidRDefault="009F4EAC" w:rsidP="00E7005B">
            <w:pPr>
              <w:jc w:val="center"/>
            </w:pPr>
            <w:r>
              <w:t>квартиры</w:t>
            </w:r>
          </w:p>
          <w:p w:rsidR="00291467" w:rsidRDefault="00291467" w:rsidP="00E7005B">
            <w:pPr>
              <w:jc w:val="center"/>
              <w:rPr>
                <w:szCs w:val="28"/>
              </w:rPr>
            </w:pPr>
            <w:r>
              <w:t>п/п</w:t>
            </w:r>
          </w:p>
        </w:tc>
        <w:tc>
          <w:tcPr>
            <w:tcW w:w="2220" w:type="dxa"/>
            <w:vAlign w:val="center"/>
          </w:tcPr>
          <w:p w:rsidR="00291467" w:rsidRDefault="009F4EAC" w:rsidP="00E7005B">
            <w:pPr>
              <w:jc w:val="center"/>
            </w:pPr>
            <w:r>
              <w:t>Цена 1 кв.м общей площади, у.е.</w:t>
            </w:r>
          </w:p>
          <w:p w:rsidR="00291467" w:rsidRDefault="00291467" w:rsidP="00E7005B">
            <w:pPr>
              <w:jc w:val="center"/>
            </w:pPr>
          </w:p>
        </w:tc>
        <w:tc>
          <w:tcPr>
            <w:tcW w:w="1980" w:type="dxa"/>
            <w:vAlign w:val="center"/>
          </w:tcPr>
          <w:p w:rsidR="00291467" w:rsidRDefault="00291467" w:rsidP="00E7005B">
            <w:pPr>
              <w:jc w:val="center"/>
              <w:rPr>
                <w:rFonts w:ascii="Arial CYR" w:hAnsi="Arial CYR" w:cs="Arial CYR"/>
                <w:szCs w:val="20"/>
              </w:rPr>
            </w:pPr>
            <w:r w:rsidRPr="00CB5441">
              <w:rPr>
                <w:rFonts w:ascii="Arial CYR" w:hAnsi="Arial CYR" w:cs="Arial CYR"/>
                <w:color w:val="FF6600"/>
                <w:position w:val="-12"/>
                <w:szCs w:val="20"/>
              </w:rPr>
              <w:object w:dxaOrig="700" w:dyaOrig="400">
                <v:shape id="_x0000_i1064" type="#_x0000_t75" style="width:48.6pt;height:28.05pt" o:ole="">
                  <v:imagedata r:id="rId76" o:title=""/>
                </v:shape>
                <o:OLEObject Type="Embed" ProgID="Equation.3" ShapeID="_x0000_i1064" DrawAspect="Content" ObjectID="_1370328636" r:id="rId77"/>
              </w:object>
            </w:r>
          </w:p>
        </w:tc>
        <w:tc>
          <w:tcPr>
            <w:tcW w:w="1800" w:type="dxa"/>
            <w:vAlign w:val="center"/>
          </w:tcPr>
          <w:p w:rsidR="00291467" w:rsidRDefault="00291467" w:rsidP="00E7005B">
            <w:pPr>
              <w:jc w:val="center"/>
              <w:rPr>
                <w:rFonts w:ascii="Arial CYR" w:hAnsi="Arial CYR" w:cs="Arial CYR"/>
                <w:szCs w:val="20"/>
              </w:rPr>
            </w:pPr>
            <w:r w:rsidRPr="00CB5441">
              <w:rPr>
                <w:rFonts w:ascii="Arial CYR" w:hAnsi="Arial CYR" w:cs="Arial CYR"/>
                <w:color w:val="FF6600"/>
                <w:position w:val="-12"/>
                <w:szCs w:val="20"/>
              </w:rPr>
              <w:object w:dxaOrig="920" w:dyaOrig="460">
                <v:shape id="_x0000_i1065" type="#_x0000_t75" style="width:51.45pt;height:25.25pt" o:ole="">
                  <v:imagedata r:id="rId78" o:title=""/>
                </v:shape>
                <o:OLEObject Type="Embed" ProgID="Equation.3" ShapeID="_x0000_i1065" DrawAspect="Content" ObjectID="_1370328637" r:id="rId79"/>
              </w:object>
            </w:r>
          </w:p>
        </w:tc>
        <w:tc>
          <w:tcPr>
            <w:tcW w:w="1800" w:type="dxa"/>
            <w:vAlign w:val="center"/>
          </w:tcPr>
          <w:p w:rsidR="00291467" w:rsidRDefault="00291467" w:rsidP="00E7005B">
            <w:pPr>
              <w:jc w:val="center"/>
              <w:rPr>
                <w:rFonts w:ascii="Arial CYR" w:hAnsi="Arial CYR" w:cs="Arial CYR"/>
                <w:szCs w:val="20"/>
              </w:rPr>
            </w:pPr>
            <w:r w:rsidRPr="00CB5441">
              <w:rPr>
                <w:rFonts w:ascii="Arial CYR" w:hAnsi="Arial CYR" w:cs="Arial CYR"/>
                <w:position w:val="-12"/>
                <w:szCs w:val="20"/>
              </w:rPr>
              <w:object w:dxaOrig="400" w:dyaOrig="480">
                <v:shape id="_x0000_i1066" type="#_x0000_t75" style="width:19.65pt;height:24.3pt" o:ole="">
                  <v:imagedata r:id="rId80" o:title=""/>
                </v:shape>
                <o:OLEObject Type="Embed" ProgID="Equation.3" ShapeID="_x0000_i1066" DrawAspect="Content" ObjectID="_1370328638" r:id="rId81"/>
              </w:object>
            </w:r>
          </w:p>
        </w:tc>
      </w:tr>
      <w:tr w:rsidR="00291467" w:rsidTr="009F4EAC">
        <w:tc>
          <w:tcPr>
            <w:tcW w:w="1560" w:type="dxa"/>
            <w:vAlign w:val="center"/>
          </w:tcPr>
          <w:p w:rsidR="00291467" w:rsidRDefault="00291467" w:rsidP="00E7005B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</w:t>
            </w:r>
          </w:p>
        </w:tc>
        <w:tc>
          <w:tcPr>
            <w:tcW w:w="2220" w:type="dxa"/>
            <w:vAlign w:val="bottom"/>
          </w:tcPr>
          <w:p w:rsidR="00291467" w:rsidRDefault="00291467" w:rsidP="00E7005B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</w:t>
            </w:r>
          </w:p>
        </w:tc>
        <w:tc>
          <w:tcPr>
            <w:tcW w:w="1980" w:type="dxa"/>
          </w:tcPr>
          <w:p w:rsidR="00291467" w:rsidRDefault="00291467" w:rsidP="00E7005B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3</w:t>
            </w:r>
          </w:p>
        </w:tc>
        <w:tc>
          <w:tcPr>
            <w:tcW w:w="1800" w:type="dxa"/>
            <w:vAlign w:val="bottom"/>
          </w:tcPr>
          <w:p w:rsidR="00291467" w:rsidRDefault="00291467" w:rsidP="00E7005B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4</w:t>
            </w:r>
          </w:p>
        </w:tc>
        <w:tc>
          <w:tcPr>
            <w:tcW w:w="1800" w:type="dxa"/>
            <w:vAlign w:val="center"/>
          </w:tcPr>
          <w:p w:rsidR="00291467" w:rsidRDefault="00291467" w:rsidP="00E7005B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5</w:t>
            </w:r>
          </w:p>
        </w:tc>
      </w:tr>
      <w:tr w:rsidR="00EA30B0" w:rsidTr="000D1AE8">
        <w:tc>
          <w:tcPr>
            <w:tcW w:w="1560" w:type="dxa"/>
            <w:vAlign w:val="center"/>
          </w:tcPr>
          <w:p w:rsidR="00EA30B0" w:rsidRDefault="00EA30B0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220" w:type="dxa"/>
            <w:vAlign w:val="bottom"/>
          </w:tcPr>
          <w:p w:rsidR="00EA30B0" w:rsidRDefault="00EA30B0" w:rsidP="000D1A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361,1</w:t>
            </w:r>
          </w:p>
        </w:tc>
        <w:tc>
          <w:tcPr>
            <w:tcW w:w="1980" w:type="dxa"/>
            <w:vAlign w:val="bottom"/>
          </w:tcPr>
          <w:p w:rsidR="00EA30B0" w:rsidRPr="001B0E40" w:rsidRDefault="00EA30B0" w:rsidP="001B0E40">
            <w:pPr>
              <w:jc w:val="center"/>
              <w:rPr>
                <w:color w:val="000000"/>
              </w:rPr>
            </w:pPr>
            <w:r w:rsidRPr="001B0E40">
              <w:rPr>
                <w:color w:val="000000"/>
              </w:rPr>
              <w:t>68,69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4718,316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130393,210</w:t>
            </w:r>
          </w:p>
        </w:tc>
      </w:tr>
      <w:tr w:rsidR="00EA30B0" w:rsidTr="000D1AE8">
        <w:tc>
          <w:tcPr>
            <w:tcW w:w="1560" w:type="dxa"/>
            <w:vAlign w:val="center"/>
          </w:tcPr>
          <w:p w:rsidR="00EA30B0" w:rsidRDefault="00EA30B0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220" w:type="dxa"/>
            <w:vAlign w:val="bottom"/>
          </w:tcPr>
          <w:p w:rsidR="00EA30B0" w:rsidRDefault="00EA30B0" w:rsidP="000D1A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186,7</w:t>
            </w:r>
          </w:p>
        </w:tc>
        <w:tc>
          <w:tcPr>
            <w:tcW w:w="1980" w:type="dxa"/>
            <w:vAlign w:val="bottom"/>
          </w:tcPr>
          <w:p w:rsidR="00EA30B0" w:rsidRPr="001B0E40" w:rsidRDefault="00EA30B0" w:rsidP="001B0E40">
            <w:pPr>
              <w:jc w:val="center"/>
              <w:rPr>
                <w:color w:val="000000"/>
              </w:rPr>
            </w:pPr>
            <w:r w:rsidRPr="001B0E40">
              <w:rPr>
                <w:color w:val="000000"/>
              </w:rPr>
              <w:t>-105,71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11174,604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34856,890</w:t>
            </w:r>
          </w:p>
        </w:tc>
      </w:tr>
      <w:tr w:rsidR="00EA30B0" w:rsidTr="000D1AE8">
        <w:tc>
          <w:tcPr>
            <w:tcW w:w="1560" w:type="dxa"/>
            <w:vAlign w:val="center"/>
          </w:tcPr>
          <w:p w:rsidR="00EA30B0" w:rsidRDefault="00EA30B0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2220" w:type="dxa"/>
            <w:vAlign w:val="bottom"/>
          </w:tcPr>
          <w:p w:rsidR="00EA30B0" w:rsidRDefault="00EA30B0" w:rsidP="000D1A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177,6</w:t>
            </w:r>
          </w:p>
        </w:tc>
        <w:tc>
          <w:tcPr>
            <w:tcW w:w="1980" w:type="dxa"/>
            <w:vAlign w:val="bottom"/>
          </w:tcPr>
          <w:p w:rsidR="00EA30B0" w:rsidRPr="001B0E40" w:rsidRDefault="00EA30B0" w:rsidP="001B0E40">
            <w:pPr>
              <w:jc w:val="center"/>
              <w:rPr>
                <w:color w:val="000000"/>
              </w:rPr>
            </w:pPr>
            <w:r w:rsidRPr="001B0E40">
              <w:rPr>
                <w:color w:val="000000"/>
              </w:rPr>
              <w:t>-114,81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13181,336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31541,760</w:t>
            </w:r>
          </w:p>
        </w:tc>
      </w:tr>
      <w:tr w:rsidR="00EA30B0" w:rsidTr="000D1AE8">
        <w:tc>
          <w:tcPr>
            <w:tcW w:w="1560" w:type="dxa"/>
            <w:vAlign w:val="center"/>
          </w:tcPr>
          <w:p w:rsidR="00EA30B0" w:rsidRDefault="00EA30B0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2220" w:type="dxa"/>
            <w:vAlign w:val="bottom"/>
          </w:tcPr>
          <w:p w:rsidR="00EA30B0" w:rsidRDefault="00EA30B0" w:rsidP="000D1A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406,4</w:t>
            </w:r>
          </w:p>
        </w:tc>
        <w:tc>
          <w:tcPr>
            <w:tcW w:w="1980" w:type="dxa"/>
            <w:vAlign w:val="bottom"/>
          </w:tcPr>
          <w:p w:rsidR="00EA30B0" w:rsidRPr="001B0E40" w:rsidRDefault="00EA30B0" w:rsidP="001B0E40">
            <w:pPr>
              <w:jc w:val="center"/>
              <w:rPr>
                <w:color w:val="000000"/>
              </w:rPr>
            </w:pPr>
            <w:r w:rsidRPr="001B0E40">
              <w:rPr>
                <w:color w:val="000000"/>
              </w:rPr>
              <w:t>113,99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12993,720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165160,960</w:t>
            </w:r>
          </w:p>
        </w:tc>
      </w:tr>
      <w:tr w:rsidR="00EA30B0" w:rsidTr="000D1AE8">
        <w:tc>
          <w:tcPr>
            <w:tcW w:w="1560" w:type="dxa"/>
            <w:vAlign w:val="center"/>
          </w:tcPr>
          <w:p w:rsidR="00EA30B0" w:rsidRDefault="00EA30B0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2220" w:type="dxa"/>
            <w:vAlign w:val="bottom"/>
          </w:tcPr>
          <w:p w:rsidR="00EA30B0" w:rsidRDefault="00EA30B0" w:rsidP="000D1A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310,2</w:t>
            </w:r>
          </w:p>
        </w:tc>
        <w:tc>
          <w:tcPr>
            <w:tcW w:w="1980" w:type="dxa"/>
            <w:vAlign w:val="bottom"/>
          </w:tcPr>
          <w:p w:rsidR="00EA30B0" w:rsidRPr="001B0E40" w:rsidRDefault="00EA30B0" w:rsidP="001B0E40">
            <w:pPr>
              <w:jc w:val="center"/>
              <w:rPr>
                <w:color w:val="000000"/>
              </w:rPr>
            </w:pPr>
            <w:r w:rsidRPr="001B0E40">
              <w:rPr>
                <w:color w:val="000000"/>
              </w:rPr>
              <w:t>17,79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316,484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96224,040</w:t>
            </w:r>
          </w:p>
        </w:tc>
      </w:tr>
      <w:tr w:rsidR="00EA30B0" w:rsidTr="000D1AE8">
        <w:tc>
          <w:tcPr>
            <w:tcW w:w="1560" w:type="dxa"/>
            <w:vAlign w:val="center"/>
          </w:tcPr>
          <w:p w:rsidR="00EA30B0" w:rsidRDefault="00EA30B0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2220" w:type="dxa"/>
            <w:vAlign w:val="bottom"/>
          </w:tcPr>
          <w:p w:rsidR="00EA30B0" w:rsidRDefault="00EA30B0" w:rsidP="000D1A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321,0</w:t>
            </w:r>
          </w:p>
        </w:tc>
        <w:tc>
          <w:tcPr>
            <w:tcW w:w="1980" w:type="dxa"/>
            <w:vAlign w:val="bottom"/>
          </w:tcPr>
          <w:p w:rsidR="00EA30B0" w:rsidRPr="001B0E40" w:rsidRDefault="00EA30B0" w:rsidP="001B0E40">
            <w:pPr>
              <w:jc w:val="center"/>
              <w:rPr>
                <w:color w:val="000000"/>
              </w:rPr>
            </w:pPr>
            <w:r w:rsidRPr="001B0E40">
              <w:rPr>
                <w:color w:val="000000"/>
              </w:rPr>
              <w:t>28,59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817,388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103041,000</w:t>
            </w:r>
          </w:p>
        </w:tc>
      </w:tr>
      <w:tr w:rsidR="00EA30B0" w:rsidTr="000D1AE8">
        <w:tc>
          <w:tcPr>
            <w:tcW w:w="1560" w:type="dxa"/>
            <w:vAlign w:val="center"/>
          </w:tcPr>
          <w:p w:rsidR="00EA30B0" w:rsidRDefault="00EA30B0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2220" w:type="dxa"/>
            <w:vAlign w:val="bottom"/>
          </w:tcPr>
          <w:p w:rsidR="00EA30B0" w:rsidRDefault="00EA30B0" w:rsidP="000D1A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390,4</w:t>
            </w:r>
          </w:p>
        </w:tc>
        <w:tc>
          <w:tcPr>
            <w:tcW w:w="1980" w:type="dxa"/>
            <w:vAlign w:val="bottom"/>
          </w:tcPr>
          <w:p w:rsidR="00EA30B0" w:rsidRPr="001B0E40" w:rsidRDefault="00EA30B0" w:rsidP="001B0E40">
            <w:pPr>
              <w:jc w:val="center"/>
              <w:rPr>
                <w:color w:val="000000"/>
              </w:rPr>
            </w:pPr>
            <w:r w:rsidRPr="001B0E40">
              <w:rPr>
                <w:color w:val="000000"/>
              </w:rPr>
              <w:t>97,99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9602,040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152412,160</w:t>
            </w:r>
          </w:p>
        </w:tc>
      </w:tr>
      <w:tr w:rsidR="00EA30B0" w:rsidTr="000D1AE8">
        <w:tc>
          <w:tcPr>
            <w:tcW w:w="1560" w:type="dxa"/>
            <w:vAlign w:val="center"/>
          </w:tcPr>
          <w:p w:rsidR="00EA30B0" w:rsidRDefault="00EA30B0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2220" w:type="dxa"/>
            <w:vAlign w:val="bottom"/>
          </w:tcPr>
          <w:p w:rsidR="00EA30B0" w:rsidRDefault="00EA30B0" w:rsidP="000D1A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187,3</w:t>
            </w:r>
          </w:p>
        </w:tc>
        <w:tc>
          <w:tcPr>
            <w:tcW w:w="1980" w:type="dxa"/>
            <w:vAlign w:val="bottom"/>
          </w:tcPr>
          <w:p w:rsidR="00EA30B0" w:rsidRPr="001B0E40" w:rsidRDefault="00EA30B0" w:rsidP="001B0E40">
            <w:pPr>
              <w:jc w:val="center"/>
              <w:rPr>
                <w:color w:val="000000"/>
              </w:rPr>
            </w:pPr>
            <w:r w:rsidRPr="001B0E40">
              <w:rPr>
                <w:color w:val="000000"/>
              </w:rPr>
              <w:t>-105,11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11048,112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35081,290</w:t>
            </w:r>
          </w:p>
        </w:tc>
      </w:tr>
      <w:tr w:rsidR="00EA30B0" w:rsidTr="000D1AE8">
        <w:tc>
          <w:tcPr>
            <w:tcW w:w="1560" w:type="dxa"/>
            <w:vAlign w:val="center"/>
          </w:tcPr>
          <w:p w:rsidR="00EA30B0" w:rsidRDefault="00EA30B0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2220" w:type="dxa"/>
            <w:vAlign w:val="bottom"/>
          </w:tcPr>
          <w:p w:rsidR="00EA30B0" w:rsidRDefault="00EA30B0" w:rsidP="000D1A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403,1</w:t>
            </w:r>
          </w:p>
        </w:tc>
        <w:tc>
          <w:tcPr>
            <w:tcW w:w="1980" w:type="dxa"/>
            <w:vAlign w:val="bottom"/>
          </w:tcPr>
          <w:p w:rsidR="00EA30B0" w:rsidRPr="001B0E40" w:rsidRDefault="00EA30B0" w:rsidP="001B0E40">
            <w:pPr>
              <w:jc w:val="center"/>
              <w:rPr>
                <w:color w:val="000000"/>
              </w:rPr>
            </w:pPr>
            <w:r w:rsidRPr="001B0E40">
              <w:rPr>
                <w:color w:val="000000"/>
              </w:rPr>
              <w:t>110,69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12252,276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162489,610</w:t>
            </w:r>
          </w:p>
        </w:tc>
      </w:tr>
      <w:tr w:rsidR="00EA30B0" w:rsidTr="000D1AE8">
        <w:tc>
          <w:tcPr>
            <w:tcW w:w="1560" w:type="dxa"/>
            <w:vAlign w:val="center"/>
          </w:tcPr>
          <w:p w:rsidR="00EA30B0" w:rsidRDefault="00EA30B0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2220" w:type="dxa"/>
            <w:vAlign w:val="bottom"/>
          </w:tcPr>
          <w:p w:rsidR="00EA30B0" w:rsidRDefault="00EA30B0" w:rsidP="000D1A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433,3</w:t>
            </w:r>
          </w:p>
        </w:tc>
        <w:tc>
          <w:tcPr>
            <w:tcW w:w="1980" w:type="dxa"/>
            <w:vAlign w:val="bottom"/>
          </w:tcPr>
          <w:p w:rsidR="00EA30B0" w:rsidRPr="001B0E40" w:rsidRDefault="00EA30B0" w:rsidP="001B0E40">
            <w:pPr>
              <w:jc w:val="center"/>
              <w:rPr>
                <w:color w:val="000000"/>
              </w:rPr>
            </w:pPr>
            <w:r w:rsidRPr="001B0E40">
              <w:rPr>
                <w:color w:val="000000"/>
              </w:rPr>
              <w:t>140,89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19849,992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187748,890</w:t>
            </w:r>
          </w:p>
        </w:tc>
      </w:tr>
      <w:tr w:rsidR="00EA30B0" w:rsidTr="000D1AE8">
        <w:tc>
          <w:tcPr>
            <w:tcW w:w="1560" w:type="dxa"/>
            <w:vAlign w:val="center"/>
          </w:tcPr>
          <w:p w:rsidR="00EA30B0" w:rsidRDefault="00EA30B0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2220" w:type="dxa"/>
            <w:vAlign w:val="bottom"/>
          </w:tcPr>
          <w:p w:rsidR="00EA30B0" w:rsidRDefault="00EA30B0" w:rsidP="000D1A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187,3</w:t>
            </w:r>
          </w:p>
        </w:tc>
        <w:tc>
          <w:tcPr>
            <w:tcW w:w="1980" w:type="dxa"/>
            <w:vAlign w:val="bottom"/>
          </w:tcPr>
          <w:p w:rsidR="00EA30B0" w:rsidRPr="001B0E40" w:rsidRDefault="00EA30B0" w:rsidP="001B0E40">
            <w:pPr>
              <w:jc w:val="center"/>
              <w:rPr>
                <w:color w:val="000000"/>
              </w:rPr>
            </w:pPr>
            <w:r w:rsidRPr="001B0E40">
              <w:rPr>
                <w:color w:val="000000"/>
              </w:rPr>
              <w:t>-105,11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11048,112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35081,290</w:t>
            </w:r>
          </w:p>
        </w:tc>
      </w:tr>
      <w:tr w:rsidR="00EA30B0" w:rsidTr="000D1AE8">
        <w:tc>
          <w:tcPr>
            <w:tcW w:w="1560" w:type="dxa"/>
            <w:vAlign w:val="center"/>
          </w:tcPr>
          <w:p w:rsidR="00EA30B0" w:rsidRDefault="00EA30B0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2220" w:type="dxa"/>
            <w:vAlign w:val="bottom"/>
          </w:tcPr>
          <w:p w:rsidR="00EA30B0" w:rsidRDefault="00EA30B0" w:rsidP="000D1A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386,1</w:t>
            </w:r>
          </w:p>
        </w:tc>
        <w:tc>
          <w:tcPr>
            <w:tcW w:w="1980" w:type="dxa"/>
            <w:vAlign w:val="bottom"/>
          </w:tcPr>
          <w:p w:rsidR="00EA30B0" w:rsidRPr="001B0E40" w:rsidRDefault="00EA30B0" w:rsidP="001B0E40">
            <w:pPr>
              <w:jc w:val="center"/>
              <w:rPr>
                <w:color w:val="000000"/>
              </w:rPr>
            </w:pPr>
            <w:r w:rsidRPr="001B0E40">
              <w:rPr>
                <w:color w:val="000000"/>
              </w:rPr>
              <w:t>93,69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8777,816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149073,210</w:t>
            </w:r>
          </w:p>
        </w:tc>
      </w:tr>
      <w:tr w:rsidR="00EA30B0" w:rsidTr="000D1AE8">
        <w:tc>
          <w:tcPr>
            <w:tcW w:w="1560" w:type="dxa"/>
            <w:vAlign w:val="center"/>
          </w:tcPr>
          <w:p w:rsidR="00EA30B0" w:rsidRDefault="00EA30B0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2220" w:type="dxa"/>
            <w:vAlign w:val="bottom"/>
          </w:tcPr>
          <w:p w:rsidR="00EA30B0" w:rsidRDefault="00EA30B0" w:rsidP="000D1A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138,9</w:t>
            </w:r>
          </w:p>
        </w:tc>
        <w:tc>
          <w:tcPr>
            <w:tcW w:w="1980" w:type="dxa"/>
            <w:vAlign w:val="bottom"/>
          </w:tcPr>
          <w:p w:rsidR="00EA30B0" w:rsidRPr="001B0E40" w:rsidRDefault="00EA30B0" w:rsidP="001B0E40">
            <w:pPr>
              <w:jc w:val="center"/>
              <w:rPr>
                <w:color w:val="000000"/>
              </w:rPr>
            </w:pPr>
            <w:r w:rsidRPr="001B0E40">
              <w:rPr>
                <w:color w:val="000000"/>
              </w:rPr>
              <w:t>-153,51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23565,320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19293,210</w:t>
            </w:r>
          </w:p>
        </w:tc>
      </w:tr>
      <w:tr w:rsidR="00EA30B0" w:rsidTr="000D1AE8">
        <w:tc>
          <w:tcPr>
            <w:tcW w:w="1560" w:type="dxa"/>
            <w:vAlign w:val="center"/>
          </w:tcPr>
          <w:p w:rsidR="00EA30B0" w:rsidRDefault="00EA30B0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2220" w:type="dxa"/>
            <w:vAlign w:val="bottom"/>
          </w:tcPr>
          <w:p w:rsidR="00EA30B0" w:rsidRDefault="00EA30B0" w:rsidP="000D1A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481,4</w:t>
            </w:r>
          </w:p>
        </w:tc>
        <w:tc>
          <w:tcPr>
            <w:tcW w:w="1980" w:type="dxa"/>
            <w:vAlign w:val="bottom"/>
          </w:tcPr>
          <w:p w:rsidR="00EA30B0" w:rsidRPr="001B0E40" w:rsidRDefault="00EA30B0" w:rsidP="001B0E40">
            <w:pPr>
              <w:jc w:val="center"/>
              <w:rPr>
                <w:color w:val="000000"/>
              </w:rPr>
            </w:pPr>
            <w:r w:rsidRPr="001B0E40">
              <w:rPr>
                <w:color w:val="000000"/>
              </w:rPr>
              <w:t>188,99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35717,220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231745,960</w:t>
            </w:r>
          </w:p>
        </w:tc>
      </w:tr>
      <w:tr w:rsidR="00EA30B0" w:rsidTr="000D1AE8">
        <w:tc>
          <w:tcPr>
            <w:tcW w:w="1560" w:type="dxa"/>
            <w:vAlign w:val="center"/>
          </w:tcPr>
          <w:p w:rsidR="00EA30B0" w:rsidRDefault="00EA30B0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2220" w:type="dxa"/>
            <w:vAlign w:val="bottom"/>
          </w:tcPr>
          <w:p w:rsidR="00EA30B0" w:rsidRDefault="00EA30B0" w:rsidP="000D1A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256,2</w:t>
            </w:r>
          </w:p>
        </w:tc>
        <w:tc>
          <w:tcPr>
            <w:tcW w:w="1980" w:type="dxa"/>
            <w:vAlign w:val="bottom"/>
          </w:tcPr>
          <w:p w:rsidR="00EA30B0" w:rsidRPr="001B0E40" w:rsidRDefault="00EA30B0" w:rsidP="001B0E40">
            <w:pPr>
              <w:jc w:val="center"/>
              <w:rPr>
                <w:color w:val="000000"/>
              </w:rPr>
            </w:pPr>
            <w:r w:rsidRPr="001B0E40">
              <w:rPr>
                <w:color w:val="000000"/>
              </w:rPr>
              <w:t>-36,21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1311,164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65638,440</w:t>
            </w:r>
          </w:p>
        </w:tc>
      </w:tr>
      <w:tr w:rsidR="00EA30B0" w:rsidTr="000D1AE8">
        <w:tc>
          <w:tcPr>
            <w:tcW w:w="1560" w:type="dxa"/>
            <w:vAlign w:val="center"/>
          </w:tcPr>
          <w:p w:rsidR="00EA30B0" w:rsidRDefault="00EA30B0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2220" w:type="dxa"/>
            <w:vAlign w:val="bottom"/>
          </w:tcPr>
          <w:p w:rsidR="00EA30B0" w:rsidRDefault="00EA30B0" w:rsidP="000D1A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266,9</w:t>
            </w:r>
          </w:p>
        </w:tc>
        <w:tc>
          <w:tcPr>
            <w:tcW w:w="1980" w:type="dxa"/>
            <w:vAlign w:val="bottom"/>
          </w:tcPr>
          <w:p w:rsidR="00EA30B0" w:rsidRPr="001B0E40" w:rsidRDefault="00EA30B0" w:rsidP="001B0E40">
            <w:pPr>
              <w:jc w:val="center"/>
              <w:rPr>
                <w:color w:val="000000"/>
              </w:rPr>
            </w:pPr>
            <w:r w:rsidRPr="001B0E40">
              <w:rPr>
                <w:color w:val="000000"/>
              </w:rPr>
              <w:t>-25,51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650,760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71235,610</w:t>
            </w:r>
          </w:p>
        </w:tc>
      </w:tr>
      <w:tr w:rsidR="00EA30B0" w:rsidTr="000D1AE8">
        <w:tc>
          <w:tcPr>
            <w:tcW w:w="1560" w:type="dxa"/>
            <w:vAlign w:val="center"/>
          </w:tcPr>
          <w:p w:rsidR="00EA30B0" w:rsidRDefault="00EA30B0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</w:t>
            </w:r>
          </w:p>
        </w:tc>
        <w:tc>
          <w:tcPr>
            <w:tcW w:w="2220" w:type="dxa"/>
            <w:vAlign w:val="bottom"/>
          </w:tcPr>
          <w:p w:rsidR="00EA30B0" w:rsidRDefault="00EA30B0" w:rsidP="000D1A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117,0</w:t>
            </w:r>
          </w:p>
        </w:tc>
        <w:tc>
          <w:tcPr>
            <w:tcW w:w="1980" w:type="dxa"/>
            <w:vAlign w:val="bottom"/>
          </w:tcPr>
          <w:p w:rsidR="00EA30B0" w:rsidRPr="001B0E40" w:rsidRDefault="00EA30B0" w:rsidP="001B0E40">
            <w:pPr>
              <w:jc w:val="center"/>
              <w:rPr>
                <w:color w:val="000000"/>
              </w:rPr>
            </w:pPr>
            <w:r w:rsidRPr="001B0E40">
              <w:rPr>
                <w:color w:val="000000"/>
              </w:rPr>
              <w:t>-175,41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30768,668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13689,000</w:t>
            </w:r>
          </w:p>
        </w:tc>
      </w:tr>
      <w:tr w:rsidR="00EA30B0" w:rsidTr="000D1AE8">
        <w:tc>
          <w:tcPr>
            <w:tcW w:w="1560" w:type="dxa"/>
            <w:vAlign w:val="center"/>
          </w:tcPr>
          <w:p w:rsidR="00EA30B0" w:rsidRDefault="00EA30B0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  <w:tc>
          <w:tcPr>
            <w:tcW w:w="2220" w:type="dxa"/>
            <w:vAlign w:val="bottom"/>
          </w:tcPr>
          <w:p w:rsidR="00EA30B0" w:rsidRDefault="00EA30B0" w:rsidP="000D1A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293,9</w:t>
            </w:r>
          </w:p>
        </w:tc>
        <w:tc>
          <w:tcPr>
            <w:tcW w:w="1980" w:type="dxa"/>
            <w:vAlign w:val="bottom"/>
          </w:tcPr>
          <w:p w:rsidR="00EA30B0" w:rsidRPr="001B0E40" w:rsidRDefault="00EA30B0" w:rsidP="001B0E40">
            <w:pPr>
              <w:jc w:val="center"/>
              <w:rPr>
                <w:color w:val="000000"/>
              </w:rPr>
            </w:pPr>
            <w:r w:rsidRPr="001B0E40">
              <w:rPr>
                <w:color w:val="000000"/>
              </w:rPr>
              <w:t>1,49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2,220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86377,210</w:t>
            </w:r>
          </w:p>
        </w:tc>
      </w:tr>
      <w:tr w:rsidR="00EA30B0" w:rsidTr="000D1AE8">
        <w:tc>
          <w:tcPr>
            <w:tcW w:w="1560" w:type="dxa"/>
            <w:vAlign w:val="center"/>
          </w:tcPr>
          <w:p w:rsidR="00EA30B0" w:rsidRDefault="00EA30B0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</w:t>
            </w:r>
          </w:p>
        </w:tc>
        <w:tc>
          <w:tcPr>
            <w:tcW w:w="2220" w:type="dxa"/>
            <w:vAlign w:val="bottom"/>
          </w:tcPr>
          <w:p w:rsidR="00EA30B0" w:rsidRDefault="00EA30B0" w:rsidP="000D1A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500,0</w:t>
            </w:r>
          </w:p>
        </w:tc>
        <w:tc>
          <w:tcPr>
            <w:tcW w:w="1980" w:type="dxa"/>
            <w:vAlign w:val="bottom"/>
          </w:tcPr>
          <w:p w:rsidR="00EA30B0" w:rsidRPr="001B0E40" w:rsidRDefault="00EA30B0" w:rsidP="001B0E40">
            <w:pPr>
              <w:jc w:val="center"/>
              <w:rPr>
                <w:color w:val="000000"/>
              </w:rPr>
            </w:pPr>
            <w:r w:rsidRPr="001B0E40">
              <w:rPr>
                <w:color w:val="000000"/>
              </w:rPr>
              <w:t>207,59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43093,608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250000,000</w:t>
            </w:r>
          </w:p>
        </w:tc>
      </w:tr>
      <w:tr w:rsidR="00EA30B0" w:rsidTr="000D1AE8">
        <w:tc>
          <w:tcPr>
            <w:tcW w:w="1560" w:type="dxa"/>
            <w:vAlign w:val="center"/>
          </w:tcPr>
          <w:p w:rsidR="00EA30B0" w:rsidRDefault="00EA30B0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2220" w:type="dxa"/>
            <w:vAlign w:val="bottom"/>
          </w:tcPr>
          <w:p w:rsidR="00EA30B0" w:rsidRDefault="00EA30B0" w:rsidP="000D1A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350,0</w:t>
            </w:r>
          </w:p>
        </w:tc>
        <w:tc>
          <w:tcPr>
            <w:tcW w:w="1980" w:type="dxa"/>
            <w:vAlign w:val="bottom"/>
          </w:tcPr>
          <w:p w:rsidR="00EA30B0" w:rsidRPr="001B0E40" w:rsidRDefault="00EA30B0" w:rsidP="001B0E40">
            <w:pPr>
              <w:jc w:val="center"/>
              <w:rPr>
                <w:color w:val="000000"/>
              </w:rPr>
            </w:pPr>
            <w:r w:rsidRPr="001B0E40">
              <w:rPr>
                <w:color w:val="000000"/>
              </w:rPr>
              <w:t>57,59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3316,608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122500,000</w:t>
            </w:r>
          </w:p>
        </w:tc>
      </w:tr>
      <w:tr w:rsidR="00EA30B0" w:rsidTr="000D1AE8">
        <w:tc>
          <w:tcPr>
            <w:tcW w:w="1560" w:type="dxa"/>
            <w:vAlign w:val="center"/>
          </w:tcPr>
          <w:p w:rsidR="00EA30B0" w:rsidRDefault="00EA30B0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  <w:tc>
          <w:tcPr>
            <w:tcW w:w="2220" w:type="dxa"/>
            <w:vAlign w:val="bottom"/>
          </w:tcPr>
          <w:p w:rsidR="00EA30B0" w:rsidRDefault="00EA30B0" w:rsidP="000D1A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405,2</w:t>
            </w:r>
          </w:p>
        </w:tc>
        <w:tc>
          <w:tcPr>
            <w:tcW w:w="1980" w:type="dxa"/>
            <w:vAlign w:val="bottom"/>
          </w:tcPr>
          <w:p w:rsidR="00EA30B0" w:rsidRPr="001B0E40" w:rsidRDefault="00EA30B0" w:rsidP="001B0E40">
            <w:pPr>
              <w:jc w:val="center"/>
              <w:rPr>
                <w:color w:val="000000"/>
              </w:rPr>
            </w:pPr>
            <w:r w:rsidRPr="001B0E40">
              <w:rPr>
                <w:color w:val="000000"/>
              </w:rPr>
              <w:t>112,79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12721,584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164187,040</w:t>
            </w:r>
          </w:p>
        </w:tc>
      </w:tr>
      <w:tr w:rsidR="00EA30B0" w:rsidTr="000D1AE8">
        <w:tc>
          <w:tcPr>
            <w:tcW w:w="1560" w:type="dxa"/>
            <w:vAlign w:val="center"/>
          </w:tcPr>
          <w:p w:rsidR="00EA30B0" w:rsidRDefault="00EA30B0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</w:t>
            </w:r>
          </w:p>
        </w:tc>
        <w:tc>
          <w:tcPr>
            <w:tcW w:w="2220" w:type="dxa"/>
            <w:vAlign w:val="bottom"/>
          </w:tcPr>
          <w:p w:rsidR="00EA30B0" w:rsidRDefault="00EA30B0" w:rsidP="000D1A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210,5</w:t>
            </w:r>
          </w:p>
        </w:tc>
        <w:tc>
          <w:tcPr>
            <w:tcW w:w="1980" w:type="dxa"/>
            <w:vAlign w:val="bottom"/>
          </w:tcPr>
          <w:p w:rsidR="00EA30B0" w:rsidRPr="001B0E40" w:rsidRDefault="00EA30B0" w:rsidP="001B0E40">
            <w:pPr>
              <w:jc w:val="center"/>
              <w:rPr>
                <w:color w:val="000000"/>
              </w:rPr>
            </w:pPr>
            <w:r w:rsidRPr="001B0E40">
              <w:rPr>
                <w:color w:val="000000"/>
              </w:rPr>
              <w:t>-81,91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6709,248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44310,250</w:t>
            </w:r>
          </w:p>
        </w:tc>
      </w:tr>
      <w:tr w:rsidR="00EA30B0" w:rsidTr="000D1AE8">
        <w:tc>
          <w:tcPr>
            <w:tcW w:w="1560" w:type="dxa"/>
            <w:vAlign w:val="center"/>
          </w:tcPr>
          <w:p w:rsidR="00EA30B0" w:rsidRDefault="00EA30B0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23</w:t>
            </w:r>
          </w:p>
        </w:tc>
        <w:tc>
          <w:tcPr>
            <w:tcW w:w="2220" w:type="dxa"/>
            <w:vAlign w:val="bottom"/>
          </w:tcPr>
          <w:p w:rsidR="00EA30B0" w:rsidRDefault="00EA30B0" w:rsidP="000D1A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193,3</w:t>
            </w:r>
          </w:p>
        </w:tc>
        <w:tc>
          <w:tcPr>
            <w:tcW w:w="1980" w:type="dxa"/>
            <w:vAlign w:val="bottom"/>
          </w:tcPr>
          <w:p w:rsidR="00EA30B0" w:rsidRPr="001B0E40" w:rsidRDefault="00EA30B0" w:rsidP="001B0E40">
            <w:pPr>
              <w:jc w:val="center"/>
              <w:rPr>
                <w:color w:val="000000"/>
              </w:rPr>
            </w:pPr>
            <w:r w:rsidRPr="001B0E40">
              <w:rPr>
                <w:color w:val="000000"/>
              </w:rPr>
              <w:t>-99,11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9822,792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37364,890</w:t>
            </w:r>
          </w:p>
        </w:tc>
      </w:tr>
      <w:tr w:rsidR="00EA30B0" w:rsidTr="000D1AE8">
        <w:tc>
          <w:tcPr>
            <w:tcW w:w="1560" w:type="dxa"/>
            <w:vAlign w:val="center"/>
          </w:tcPr>
          <w:p w:rsidR="00EA30B0" w:rsidRDefault="00EA30B0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24</w:t>
            </w:r>
          </w:p>
        </w:tc>
        <w:tc>
          <w:tcPr>
            <w:tcW w:w="2220" w:type="dxa"/>
            <w:vAlign w:val="bottom"/>
          </w:tcPr>
          <w:p w:rsidR="00EA30B0" w:rsidRDefault="00EA30B0" w:rsidP="000D1A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437,5</w:t>
            </w:r>
          </w:p>
        </w:tc>
        <w:tc>
          <w:tcPr>
            <w:tcW w:w="1980" w:type="dxa"/>
            <w:vAlign w:val="bottom"/>
          </w:tcPr>
          <w:p w:rsidR="00EA30B0" w:rsidRPr="001B0E40" w:rsidRDefault="00EA30B0" w:rsidP="001B0E40">
            <w:pPr>
              <w:jc w:val="center"/>
              <w:rPr>
                <w:color w:val="000000"/>
              </w:rPr>
            </w:pPr>
            <w:r w:rsidRPr="001B0E40">
              <w:rPr>
                <w:color w:val="000000"/>
              </w:rPr>
              <w:t>145,09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21051,108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191406,250</w:t>
            </w:r>
          </w:p>
        </w:tc>
      </w:tr>
      <w:tr w:rsidR="00EA30B0" w:rsidTr="000D1AE8">
        <w:tc>
          <w:tcPr>
            <w:tcW w:w="1560" w:type="dxa"/>
            <w:vAlign w:val="center"/>
          </w:tcPr>
          <w:p w:rsidR="00EA30B0" w:rsidRDefault="00EA30B0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25</w:t>
            </w:r>
          </w:p>
        </w:tc>
        <w:tc>
          <w:tcPr>
            <w:tcW w:w="2220" w:type="dxa"/>
            <w:vAlign w:val="bottom"/>
          </w:tcPr>
          <w:p w:rsidR="00EA30B0" w:rsidRDefault="00EA30B0" w:rsidP="000D1A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267,8</w:t>
            </w:r>
          </w:p>
        </w:tc>
        <w:tc>
          <w:tcPr>
            <w:tcW w:w="1980" w:type="dxa"/>
            <w:vAlign w:val="bottom"/>
          </w:tcPr>
          <w:p w:rsidR="00EA30B0" w:rsidRPr="001B0E40" w:rsidRDefault="00EA30B0" w:rsidP="001B0E40">
            <w:pPr>
              <w:jc w:val="center"/>
              <w:rPr>
                <w:color w:val="000000"/>
              </w:rPr>
            </w:pPr>
            <w:r w:rsidRPr="001B0E40">
              <w:rPr>
                <w:color w:val="000000"/>
              </w:rPr>
              <w:t>-24,61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605,652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71716,840</w:t>
            </w:r>
          </w:p>
        </w:tc>
      </w:tr>
      <w:tr w:rsidR="00EA30B0" w:rsidTr="000D1AE8">
        <w:tc>
          <w:tcPr>
            <w:tcW w:w="1560" w:type="dxa"/>
            <w:vAlign w:val="center"/>
          </w:tcPr>
          <w:p w:rsidR="00EA30B0" w:rsidRDefault="00EA30B0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</w:t>
            </w:r>
          </w:p>
        </w:tc>
        <w:tc>
          <w:tcPr>
            <w:tcW w:w="2220" w:type="dxa"/>
            <w:vAlign w:val="bottom"/>
          </w:tcPr>
          <w:p w:rsidR="00EA30B0" w:rsidRDefault="00EA30B0" w:rsidP="000D1A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340,9</w:t>
            </w:r>
          </w:p>
        </w:tc>
        <w:tc>
          <w:tcPr>
            <w:tcW w:w="1980" w:type="dxa"/>
            <w:vAlign w:val="bottom"/>
          </w:tcPr>
          <w:p w:rsidR="00EA30B0" w:rsidRPr="001B0E40" w:rsidRDefault="00EA30B0" w:rsidP="001B0E40">
            <w:pPr>
              <w:jc w:val="center"/>
              <w:rPr>
                <w:color w:val="000000"/>
              </w:rPr>
            </w:pPr>
            <w:r w:rsidRPr="001B0E40">
              <w:rPr>
                <w:color w:val="000000"/>
              </w:rPr>
              <w:t>48,49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2351,280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116212,810</w:t>
            </w:r>
          </w:p>
        </w:tc>
      </w:tr>
      <w:tr w:rsidR="00EA30B0" w:rsidTr="000D1AE8">
        <w:tc>
          <w:tcPr>
            <w:tcW w:w="1560" w:type="dxa"/>
            <w:vAlign w:val="center"/>
          </w:tcPr>
          <w:p w:rsidR="00EA30B0" w:rsidRDefault="00EA30B0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27</w:t>
            </w:r>
          </w:p>
        </w:tc>
        <w:tc>
          <w:tcPr>
            <w:tcW w:w="2220" w:type="dxa"/>
            <w:vAlign w:val="bottom"/>
          </w:tcPr>
          <w:p w:rsidR="00EA30B0" w:rsidRDefault="00EA30B0" w:rsidP="000D1A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394,9</w:t>
            </w:r>
          </w:p>
        </w:tc>
        <w:tc>
          <w:tcPr>
            <w:tcW w:w="1980" w:type="dxa"/>
            <w:vAlign w:val="bottom"/>
          </w:tcPr>
          <w:p w:rsidR="00EA30B0" w:rsidRPr="001B0E40" w:rsidRDefault="00EA30B0" w:rsidP="001B0E40">
            <w:pPr>
              <w:jc w:val="center"/>
              <w:rPr>
                <w:color w:val="000000"/>
              </w:rPr>
            </w:pPr>
            <w:r w:rsidRPr="001B0E40">
              <w:rPr>
                <w:color w:val="000000"/>
              </w:rPr>
              <w:t>102,49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10504,200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155946,010</w:t>
            </w:r>
          </w:p>
        </w:tc>
      </w:tr>
      <w:tr w:rsidR="00EA30B0" w:rsidTr="000D1AE8">
        <w:tc>
          <w:tcPr>
            <w:tcW w:w="1560" w:type="dxa"/>
            <w:vAlign w:val="center"/>
          </w:tcPr>
          <w:p w:rsidR="00EA30B0" w:rsidRDefault="00EA30B0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28</w:t>
            </w:r>
          </w:p>
        </w:tc>
        <w:tc>
          <w:tcPr>
            <w:tcW w:w="2220" w:type="dxa"/>
            <w:vAlign w:val="bottom"/>
          </w:tcPr>
          <w:p w:rsidR="00EA30B0" w:rsidRDefault="00EA30B0" w:rsidP="000D1A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266,7</w:t>
            </w:r>
          </w:p>
        </w:tc>
        <w:tc>
          <w:tcPr>
            <w:tcW w:w="1980" w:type="dxa"/>
            <w:vAlign w:val="bottom"/>
          </w:tcPr>
          <w:p w:rsidR="00EA30B0" w:rsidRPr="001B0E40" w:rsidRDefault="00EA30B0" w:rsidP="001B0E40">
            <w:pPr>
              <w:jc w:val="center"/>
              <w:rPr>
                <w:color w:val="000000"/>
              </w:rPr>
            </w:pPr>
            <w:r w:rsidRPr="001B0E40">
              <w:rPr>
                <w:color w:val="000000"/>
              </w:rPr>
              <w:t>-25,71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661,004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71128,890</w:t>
            </w:r>
          </w:p>
        </w:tc>
      </w:tr>
      <w:tr w:rsidR="00EA30B0" w:rsidTr="000D1AE8">
        <w:tc>
          <w:tcPr>
            <w:tcW w:w="1560" w:type="dxa"/>
            <w:vAlign w:val="center"/>
          </w:tcPr>
          <w:p w:rsidR="00EA30B0" w:rsidRDefault="00EA30B0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29</w:t>
            </w:r>
          </w:p>
        </w:tc>
        <w:tc>
          <w:tcPr>
            <w:tcW w:w="2220" w:type="dxa"/>
            <w:vAlign w:val="bottom"/>
          </w:tcPr>
          <w:p w:rsidR="00EA30B0" w:rsidRDefault="00EA30B0" w:rsidP="000D1A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157,9</w:t>
            </w:r>
          </w:p>
        </w:tc>
        <w:tc>
          <w:tcPr>
            <w:tcW w:w="1980" w:type="dxa"/>
            <w:vAlign w:val="bottom"/>
          </w:tcPr>
          <w:p w:rsidR="00EA30B0" w:rsidRPr="001B0E40" w:rsidRDefault="00EA30B0" w:rsidP="001B0E40">
            <w:pPr>
              <w:jc w:val="center"/>
              <w:rPr>
                <w:color w:val="000000"/>
              </w:rPr>
            </w:pPr>
            <w:r w:rsidRPr="001B0E40">
              <w:rPr>
                <w:color w:val="000000"/>
              </w:rPr>
              <w:t>-134,51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18092,940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24932,410</w:t>
            </w:r>
          </w:p>
        </w:tc>
      </w:tr>
      <w:tr w:rsidR="00EA30B0" w:rsidTr="000D1AE8">
        <w:tc>
          <w:tcPr>
            <w:tcW w:w="1560" w:type="dxa"/>
            <w:vAlign w:val="center"/>
          </w:tcPr>
          <w:p w:rsidR="00EA30B0" w:rsidRDefault="00EA30B0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2220" w:type="dxa"/>
            <w:vAlign w:val="bottom"/>
          </w:tcPr>
          <w:p w:rsidR="00EA30B0" w:rsidRDefault="00EA30B0" w:rsidP="000D1A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359,2</w:t>
            </w:r>
          </w:p>
        </w:tc>
        <w:tc>
          <w:tcPr>
            <w:tcW w:w="1980" w:type="dxa"/>
            <w:vAlign w:val="bottom"/>
          </w:tcPr>
          <w:p w:rsidR="00EA30B0" w:rsidRPr="001B0E40" w:rsidRDefault="00EA30B0" w:rsidP="001B0E40">
            <w:pPr>
              <w:jc w:val="center"/>
              <w:rPr>
                <w:color w:val="000000"/>
              </w:rPr>
            </w:pPr>
            <w:r w:rsidRPr="001B0E40">
              <w:rPr>
                <w:color w:val="000000"/>
              </w:rPr>
              <w:t>66,79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4460,904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129024,640</w:t>
            </w:r>
          </w:p>
        </w:tc>
      </w:tr>
      <w:tr w:rsidR="00EA30B0" w:rsidTr="000D1AE8">
        <w:tc>
          <w:tcPr>
            <w:tcW w:w="1560" w:type="dxa"/>
            <w:vAlign w:val="center"/>
          </w:tcPr>
          <w:p w:rsidR="00EA30B0" w:rsidRDefault="00EA30B0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31</w:t>
            </w:r>
          </w:p>
        </w:tc>
        <w:tc>
          <w:tcPr>
            <w:tcW w:w="2220" w:type="dxa"/>
            <w:vAlign w:val="bottom"/>
          </w:tcPr>
          <w:p w:rsidR="00EA30B0" w:rsidRDefault="00EA30B0" w:rsidP="000D1A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286,1</w:t>
            </w:r>
          </w:p>
        </w:tc>
        <w:tc>
          <w:tcPr>
            <w:tcW w:w="1980" w:type="dxa"/>
            <w:vAlign w:val="bottom"/>
          </w:tcPr>
          <w:p w:rsidR="00EA30B0" w:rsidRPr="001B0E40" w:rsidRDefault="00EA30B0" w:rsidP="001B0E40">
            <w:pPr>
              <w:jc w:val="center"/>
              <w:rPr>
                <w:color w:val="000000"/>
              </w:rPr>
            </w:pPr>
            <w:r w:rsidRPr="001B0E40">
              <w:rPr>
                <w:color w:val="000000"/>
              </w:rPr>
              <w:t>-6,31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39,816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81853,210</w:t>
            </w:r>
          </w:p>
        </w:tc>
      </w:tr>
      <w:tr w:rsidR="00EA30B0" w:rsidTr="000D1AE8">
        <w:tc>
          <w:tcPr>
            <w:tcW w:w="1560" w:type="dxa"/>
            <w:vAlign w:val="center"/>
          </w:tcPr>
          <w:p w:rsidR="00EA30B0" w:rsidRDefault="00EA30B0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32</w:t>
            </w:r>
          </w:p>
        </w:tc>
        <w:tc>
          <w:tcPr>
            <w:tcW w:w="2220" w:type="dxa"/>
            <w:vAlign w:val="bottom"/>
          </w:tcPr>
          <w:p w:rsidR="00EA30B0" w:rsidRDefault="00EA30B0" w:rsidP="000D1A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380,8</w:t>
            </w:r>
          </w:p>
        </w:tc>
        <w:tc>
          <w:tcPr>
            <w:tcW w:w="1980" w:type="dxa"/>
            <w:vAlign w:val="bottom"/>
          </w:tcPr>
          <w:p w:rsidR="00EA30B0" w:rsidRPr="001B0E40" w:rsidRDefault="00EA30B0" w:rsidP="001B0E40">
            <w:pPr>
              <w:jc w:val="center"/>
              <w:rPr>
                <w:color w:val="000000"/>
              </w:rPr>
            </w:pPr>
            <w:r w:rsidRPr="001B0E40">
              <w:rPr>
                <w:color w:val="000000"/>
              </w:rPr>
              <w:t>88,39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7812,792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145008,640</w:t>
            </w:r>
          </w:p>
        </w:tc>
      </w:tr>
      <w:tr w:rsidR="00EA30B0" w:rsidTr="000D1AE8">
        <w:tc>
          <w:tcPr>
            <w:tcW w:w="1560" w:type="dxa"/>
            <w:vAlign w:val="center"/>
          </w:tcPr>
          <w:p w:rsidR="00EA30B0" w:rsidRDefault="00EA30B0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33</w:t>
            </w:r>
          </w:p>
        </w:tc>
        <w:tc>
          <w:tcPr>
            <w:tcW w:w="2220" w:type="dxa"/>
            <w:vAlign w:val="bottom"/>
          </w:tcPr>
          <w:p w:rsidR="00EA30B0" w:rsidRDefault="00EA30B0" w:rsidP="000D1A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284,2</w:t>
            </w:r>
          </w:p>
        </w:tc>
        <w:tc>
          <w:tcPr>
            <w:tcW w:w="1980" w:type="dxa"/>
            <w:vAlign w:val="bottom"/>
          </w:tcPr>
          <w:p w:rsidR="00EA30B0" w:rsidRPr="001B0E40" w:rsidRDefault="00EA30B0" w:rsidP="001B0E40">
            <w:pPr>
              <w:jc w:val="center"/>
              <w:rPr>
                <w:color w:val="000000"/>
              </w:rPr>
            </w:pPr>
            <w:r w:rsidRPr="001B0E40">
              <w:rPr>
                <w:color w:val="000000"/>
              </w:rPr>
              <w:t>-8,21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67,404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80769,640</w:t>
            </w:r>
          </w:p>
        </w:tc>
      </w:tr>
      <w:tr w:rsidR="00EA30B0" w:rsidTr="000D1AE8">
        <w:tc>
          <w:tcPr>
            <w:tcW w:w="1560" w:type="dxa"/>
            <w:vAlign w:val="center"/>
          </w:tcPr>
          <w:p w:rsidR="00EA30B0" w:rsidRDefault="00EA30B0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34</w:t>
            </w:r>
          </w:p>
        </w:tc>
        <w:tc>
          <w:tcPr>
            <w:tcW w:w="2220" w:type="dxa"/>
            <w:vAlign w:val="bottom"/>
          </w:tcPr>
          <w:p w:rsidR="00EA30B0" w:rsidRDefault="00EA30B0" w:rsidP="000D1A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350,0</w:t>
            </w:r>
          </w:p>
        </w:tc>
        <w:tc>
          <w:tcPr>
            <w:tcW w:w="1980" w:type="dxa"/>
            <w:vAlign w:val="bottom"/>
          </w:tcPr>
          <w:p w:rsidR="00EA30B0" w:rsidRPr="001B0E40" w:rsidRDefault="00EA30B0" w:rsidP="001B0E40">
            <w:pPr>
              <w:jc w:val="center"/>
              <w:rPr>
                <w:color w:val="000000"/>
              </w:rPr>
            </w:pPr>
            <w:r w:rsidRPr="001B0E40">
              <w:rPr>
                <w:color w:val="000000"/>
              </w:rPr>
              <w:t>57,59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3316,608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122500,000</w:t>
            </w:r>
          </w:p>
        </w:tc>
      </w:tr>
      <w:tr w:rsidR="00EA30B0" w:rsidTr="000D1AE8">
        <w:tc>
          <w:tcPr>
            <w:tcW w:w="1560" w:type="dxa"/>
            <w:vAlign w:val="center"/>
          </w:tcPr>
          <w:p w:rsidR="00EA30B0" w:rsidRDefault="00EA30B0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35</w:t>
            </w:r>
          </w:p>
        </w:tc>
        <w:tc>
          <w:tcPr>
            <w:tcW w:w="2220" w:type="dxa"/>
            <w:vAlign w:val="bottom"/>
          </w:tcPr>
          <w:p w:rsidR="00EA30B0" w:rsidRDefault="00EA30B0" w:rsidP="000D1A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392,5</w:t>
            </w:r>
          </w:p>
        </w:tc>
        <w:tc>
          <w:tcPr>
            <w:tcW w:w="1980" w:type="dxa"/>
            <w:vAlign w:val="bottom"/>
          </w:tcPr>
          <w:p w:rsidR="00EA30B0" w:rsidRPr="001B0E40" w:rsidRDefault="00EA30B0" w:rsidP="001B0E40">
            <w:pPr>
              <w:jc w:val="center"/>
              <w:rPr>
                <w:color w:val="000000"/>
              </w:rPr>
            </w:pPr>
            <w:r w:rsidRPr="001B0E40">
              <w:rPr>
                <w:color w:val="000000"/>
              </w:rPr>
              <w:t>100,09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10018,008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154056,250</w:t>
            </w:r>
          </w:p>
        </w:tc>
      </w:tr>
      <w:tr w:rsidR="00EA30B0" w:rsidTr="000D1AE8">
        <w:tc>
          <w:tcPr>
            <w:tcW w:w="1560" w:type="dxa"/>
            <w:vAlign w:val="center"/>
          </w:tcPr>
          <w:p w:rsidR="00EA30B0" w:rsidRDefault="00EA30B0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36</w:t>
            </w:r>
          </w:p>
        </w:tc>
        <w:tc>
          <w:tcPr>
            <w:tcW w:w="2220" w:type="dxa"/>
            <w:vAlign w:val="bottom"/>
          </w:tcPr>
          <w:p w:rsidR="00EA30B0" w:rsidRDefault="00EA30B0" w:rsidP="000D1A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480,5</w:t>
            </w:r>
          </w:p>
        </w:tc>
        <w:tc>
          <w:tcPr>
            <w:tcW w:w="1980" w:type="dxa"/>
            <w:vAlign w:val="bottom"/>
          </w:tcPr>
          <w:p w:rsidR="00EA30B0" w:rsidRPr="001B0E40" w:rsidRDefault="00EA30B0" w:rsidP="001B0E40">
            <w:pPr>
              <w:jc w:val="center"/>
              <w:rPr>
                <w:color w:val="000000"/>
              </w:rPr>
            </w:pPr>
            <w:r w:rsidRPr="001B0E40">
              <w:rPr>
                <w:color w:val="000000"/>
              </w:rPr>
              <w:t>188,09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35377,848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230880,250</w:t>
            </w:r>
          </w:p>
        </w:tc>
      </w:tr>
      <w:tr w:rsidR="00EA30B0" w:rsidTr="000D1AE8">
        <w:tc>
          <w:tcPr>
            <w:tcW w:w="1560" w:type="dxa"/>
            <w:vAlign w:val="center"/>
          </w:tcPr>
          <w:p w:rsidR="00EA30B0" w:rsidRDefault="00EA30B0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37</w:t>
            </w:r>
          </w:p>
        </w:tc>
        <w:tc>
          <w:tcPr>
            <w:tcW w:w="2220" w:type="dxa"/>
            <w:vAlign w:val="bottom"/>
          </w:tcPr>
          <w:p w:rsidR="00EA30B0" w:rsidRDefault="00EA30B0" w:rsidP="000D1A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402,8</w:t>
            </w:r>
          </w:p>
        </w:tc>
        <w:tc>
          <w:tcPr>
            <w:tcW w:w="1980" w:type="dxa"/>
            <w:vAlign w:val="bottom"/>
          </w:tcPr>
          <w:p w:rsidR="00EA30B0" w:rsidRPr="001B0E40" w:rsidRDefault="00EA30B0" w:rsidP="001B0E40">
            <w:pPr>
              <w:jc w:val="center"/>
              <w:rPr>
                <w:color w:val="000000"/>
              </w:rPr>
            </w:pPr>
            <w:r w:rsidRPr="001B0E40">
              <w:rPr>
                <w:color w:val="000000"/>
              </w:rPr>
              <w:t>110,39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12185,952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162247,840</w:t>
            </w:r>
          </w:p>
        </w:tc>
      </w:tr>
      <w:tr w:rsidR="00EA30B0" w:rsidTr="000D1AE8">
        <w:tc>
          <w:tcPr>
            <w:tcW w:w="1560" w:type="dxa"/>
            <w:vAlign w:val="center"/>
          </w:tcPr>
          <w:p w:rsidR="00EA30B0" w:rsidRDefault="00EA30B0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38</w:t>
            </w:r>
          </w:p>
        </w:tc>
        <w:tc>
          <w:tcPr>
            <w:tcW w:w="2220" w:type="dxa"/>
            <w:vAlign w:val="bottom"/>
          </w:tcPr>
          <w:p w:rsidR="00EA30B0" w:rsidRDefault="00EA30B0" w:rsidP="000D1A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394,1</w:t>
            </w:r>
          </w:p>
        </w:tc>
        <w:tc>
          <w:tcPr>
            <w:tcW w:w="1980" w:type="dxa"/>
            <w:vAlign w:val="bottom"/>
          </w:tcPr>
          <w:p w:rsidR="00EA30B0" w:rsidRPr="001B0E40" w:rsidRDefault="00EA30B0" w:rsidP="001B0E40">
            <w:pPr>
              <w:jc w:val="center"/>
              <w:rPr>
                <w:color w:val="000000"/>
              </w:rPr>
            </w:pPr>
            <w:r w:rsidRPr="001B0E40">
              <w:rPr>
                <w:color w:val="000000"/>
              </w:rPr>
              <w:t>101,69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10340,856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155314,810</w:t>
            </w:r>
          </w:p>
        </w:tc>
      </w:tr>
      <w:tr w:rsidR="00EA30B0" w:rsidTr="000D1AE8">
        <w:tc>
          <w:tcPr>
            <w:tcW w:w="1560" w:type="dxa"/>
            <w:vAlign w:val="center"/>
          </w:tcPr>
          <w:p w:rsidR="00EA30B0" w:rsidRDefault="00EA30B0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39</w:t>
            </w:r>
          </w:p>
        </w:tc>
        <w:tc>
          <w:tcPr>
            <w:tcW w:w="2220" w:type="dxa"/>
            <w:vAlign w:val="bottom"/>
          </w:tcPr>
          <w:p w:rsidR="00EA30B0" w:rsidRDefault="00EA30B0" w:rsidP="000D1A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350,1</w:t>
            </w:r>
          </w:p>
        </w:tc>
        <w:tc>
          <w:tcPr>
            <w:tcW w:w="1980" w:type="dxa"/>
            <w:vAlign w:val="bottom"/>
          </w:tcPr>
          <w:p w:rsidR="00EA30B0" w:rsidRPr="001B0E40" w:rsidRDefault="00EA30B0" w:rsidP="001B0E40">
            <w:pPr>
              <w:jc w:val="center"/>
              <w:rPr>
                <w:color w:val="000000"/>
              </w:rPr>
            </w:pPr>
            <w:r w:rsidRPr="001B0E40">
              <w:rPr>
                <w:color w:val="000000"/>
              </w:rPr>
              <w:t>57,69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3328,136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122570,010</w:t>
            </w:r>
          </w:p>
        </w:tc>
      </w:tr>
      <w:tr w:rsidR="00EA30B0" w:rsidTr="000D1AE8">
        <w:tc>
          <w:tcPr>
            <w:tcW w:w="1560" w:type="dxa"/>
            <w:vAlign w:val="center"/>
          </w:tcPr>
          <w:p w:rsidR="00EA30B0" w:rsidRDefault="00EA30B0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</w:t>
            </w:r>
          </w:p>
        </w:tc>
        <w:tc>
          <w:tcPr>
            <w:tcW w:w="2220" w:type="dxa"/>
            <w:vAlign w:val="bottom"/>
          </w:tcPr>
          <w:p w:rsidR="00EA30B0" w:rsidRDefault="00EA30B0" w:rsidP="000D1A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363,0</w:t>
            </w:r>
          </w:p>
        </w:tc>
        <w:tc>
          <w:tcPr>
            <w:tcW w:w="1980" w:type="dxa"/>
            <w:vAlign w:val="bottom"/>
          </w:tcPr>
          <w:p w:rsidR="00EA30B0" w:rsidRPr="001B0E40" w:rsidRDefault="00EA30B0" w:rsidP="001B0E40">
            <w:pPr>
              <w:jc w:val="center"/>
              <w:rPr>
                <w:color w:val="000000"/>
              </w:rPr>
            </w:pPr>
            <w:r w:rsidRPr="001B0E40">
              <w:rPr>
                <w:color w:val="000000"/>
              </w:rPr>
              <w:t>70,59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4982,948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color w:val="000000"/>
              </w:rPr>
            </w:pPr>
            <w:r w:rsidRPr="00EA30B0">
              <w:rPr>
                <w:color w:val="000000"/>
              </w:rPr>
              <w:t>131769,000</w:t>
            </w:r>
          </w:p>
        </w:tc>
      </w:tr>
      <w:tr w:rsidR="00EA30B0" w:rsidTr="000D1AE8">
        <w:tc>
          <w:tcPr>
            <w:tcW w:w="1560" w:type="dxa"/>
            <w:vAlign w:val="center"/>
          </w:tcPr>
          <w:p w:rsidR="00EA30B0" w:rsidRPr="0049093A" w:rsidRDefault="00EA30B0" w:rsidP="00E7005B">
            <w:pPr>
              <w:jc w:val="center"/>
              <w:rPr>
                <w:b/>
                <w:szCs w:val="28"/>
              </w:rPr>
            </w:pPr>
            <w:r w:rsidRPr="0049093A">
              <w:rPr>
                <w:b/>
                <w:szCs w:val="28"/>
              </w:rPr>
              <w:t>Итого</w:t>
            </w:r>
          </w:p>
        </w:tc>
        <w:tc>
          <w:tcPr>
            <w:tcW w:w="2220" w:type="dxa"/>
            <w:vAlign w:val="center"/>
          </w:tcPr>
          <w:p w:rsidR="00EA30B0" w:rsidRPr="0049093A" w:rsidRDefault="00EA30B0" w:rsidP="00E7005B">
            <w:pPr>
              <w:jc w:val="center"/>
              <w:rPr>
                <w:b/>
              </w:rPr>
            </w:pPr>
            <w:r w:rsidRPr="0049093A">
              <w:rPr>
                <w:b/>
              </w:rPr>
              <w:t>11 696,4</w:t>
            </w:r>
          </w:p>
        </w:tc>
        <w:tc>
          <w:tcPr>
            <w:tcW w:w="1980" w:type="dxa"/>
            <w:vAlign w:val="center"/>
          </w:tcPr>
          <w:p w:rsidR="00EA30B0" w:rsidRPr="0049093A" w:rsidRDefault="00EA30B0" w:rsidP="00E7005B">
            <w:pPr>
              <w:jc w:val="center"/>
              <w:rPr>
                <w:b/>
                <w:szCs w:val="20"/>
              </w:rPr>
            </w:pPr>
            <w:r w:rsidRPr="0049093A">
              <w:rPr>
                <w:b/>
                <w:szCs w:val="20"/>
              </w:rPr>
              <w:t>1 176,4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b/>
                <w:color w:val="000000"/>
              </w:rPr>
            </w:pPr>
            <w:r w:rsidRPr="00EA30B0">
              <w:rPr>
                <w:b/>
                <w:color w:val="000000"/>
              </w:rPr>
              <w:t>428656,848</w:t>
            </w:r>
          </w:p>
        </w:tc>
        <w:tc>
          <w:tcPr>
            <w:tcW w:w="1800" w:type="dxa"/>
            <w:vAlign w:val="bottom"/>
          </w:tcPr>
          <w:p w:rsidR="00EA30B0" w:rsidRPr="00EA30B0" w:rsidRDefault="00EA30B0" w:rsidP="00EA30B0">
            <w:pPr>
              <w:jc w:val="center"/>
              <w:rPr>
                <w:b/>
                <w:color w:val="000000"/>
              </w:rPr>
            </w:pPr>
            <w:r w:rsidRPr="00EA30B0">
              <w:rPr>
                <w:b/>
                <w:color w:val="000000"/>
              </w:rPr>
              <w:t>4536783,420</w:t>
            </w:r>
          </w:p>
        </w:tc>
      </w:tr>
    </w:tbl>
    <w:p w:rsidR="00291467" w:rsidRDefault="00291467" w:rsidP="00291467">
      <w:pPr>
        <w:spacing w:before="120" w:line="360" w:lineRule="auto"/>
        <w:ind w:firstLine="720"/>
        <w:jc w:val="both"/>
        <w:rPr>
          <w:sz w:val="28"/>
          <w:szCs w:val="28"/>
        </w:rPr>
      </w:pPr>
    </w:p>
    <w:p w:rsidR="00291467" w:rsidRDefault="00291467" w:rsidP="00291467">
      <w:pPr>
        <w:spacing w:before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Расчет </w:t>
      </w:r>
      <w:r>
        <w:rPr>
          <w:rFonts w:ascii="Times New Roman CYR" w:hAnsi="Times New Roman CYR" w:cs="Times New Roman CYR"/>
          <w:sz w:val="28"/>
          <w:szCs w:val="28"/>
        </w:rPr>
        <w:t>общей дисперсии</w:t>
      </w:r>
      <w:r>
        <w:rPr>
          <w:sz w:val="28"/>
          <w:szCs w:val="28"/>
        </w:rPr>
        <w:t xml:space="preserve"> по формуле (10):</w:t>
      </w:r>
    </w:p>
    <w:p w:rsidR="0049093A" w:rsidRDefault="007330E8" w:rsidP="00291467">
      <w:pPr>
        <w:spacing w:before="120" w:line="360" w:lineRule="auto"/>
        <w:ind w:firstLine="720"/>
        <w:jc w:val="both"/>
        <w:rPr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z w:val="28"/>
                  <w:szCs w:val="28"/>
                </w:rPr>
                <m:t>σ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bSup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428656,848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40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=10 716,4212</m:t>
          </m:r>
        </m:oMath>
      </m:oMathPara>
    </w:p>
    <w:p w:rsidR="00291467" w:rsidRDefault="00291467" w:rsidP="00291467">
      <w:pPr>
        <w:jc w:val="center"/>
      </w:pPr>
    </w:p>
    <w:p w:rsidR="00291467" w:rsidRDefault="00291467" w:rsidP="00291467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Общ</w:t>
      </w:r>
      <w:r w:rsidR="0049093A">
        <w:rPr>
          <w:rFonts w:ascii="Times New Roman CYR" w:hAnsi="Times New Roman CYR" w:cs="Times New Roman CYR"/>
          <w:bCs/>
          <w:sz w:val="28"/>
          <w:szCs w:val="28"/>
        </w:rPr>
        <w:t>ую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дисперси</w:t>
      </w:r>
      <w:r w:rsidR="0049093A">
        <w:rPr>
          <w:rFonts w:ascii="Times New Roman CYR" w:hAnsi="Times New Roman CYR" w:cs="Times New Roman CYR"/>
          <w:bCs/>
          <w:sz w:val="28"/>
          <w:szCs w:val="28"/>
        </w:rPr>
        <w:t>ю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мож</w:t>
      </w:r>
      <w:r w:rsidR="0049093A">
        <w:rPr>
          <w:rFonts w:ascii="Times New Roman CYR" w:hAnsi="Times New Roman CYR" w:cs="Times New Roman CYR"/>
          <w:bCs/>
          <w:sz w:val="28"/>
          <w:szCs w:val="28"/>
        </w:rPr>
        <w:t>но рассчитать также по формуле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</w:p>
    <w:p w:rsidR="0049093A" w:rsidRDefault="00291467" w:rsidP="0049093A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CB5441">
        <w:rPr>
          <w:rFonts w:ascii="Arial CYR" w:hAnsi="Arial CYR" w:cs="Arial CYR"/>
          <w:position w:val="-18"/>
          <w:sz w:val="20"/>
          <w:szCs w:val="20"/>
        </w:rPr>
        <w:object w:dxaOrig="1579" w:dyaOrig="520">
          <v:shape id="_x0000_i1067" type="#_x0000_t75" style="width:99.1pt;height:32.75pt" o:ole="">
            <v:imagedata r:id="rId82" o:title=""/>
          </v:shape>
          <o:OLEObject Type="Embed" ProgID="Equation.3" ShapeID="_x0000_i1067" DrawAspect="Content" ObjectID="_1370328639" r:id="rId83"/>
        </w:object>
      </w:r>
      <w:r>
        <w:rPr>
          <w:sz w:val="28"/>
          <w:szCs w:val="28"/>
        </w:rPr>
        <w:t>,</w:t>
      </w:r>
    </w:p>
    <w:p w:rsidR="0049093A" w:rsidRDefault="0049093A" w:rsidP="0049093A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>
        <w:rPr>
          <w:rFonts w:ascii="Arial CYR" w:hAnsi="Arial CYR" w:cs="Arial CYR"/>
          <w:position w:val="-12"/>
          <w:sz w:val="20"/>
          <w:szCs w:val="20"/>
        </w:rPr>
        <w:t xml:space="preserve"> </w:t>
      </w:r>
      <w:r w:rsidR="00291467" w:rsidRPr="00CB5441">
        <w:rPr>
          <w:rFonts w:ascii="Arial CYR" w:hAnsi="Arial CYR" w:cs="Arial CYR"/>
          <w:position w:val="-12"/>
          <w:sz w:val="20"/>
          <w:szCs w:val="20"/>
        </w:rPr>
        <w:object w:dxaOrig="340" w:dyaOrig="400">
          <v:shape id="_x0000_i1068" type="#_x0000_t75" style="width:18.7pt;height:24.3pt" o:ole="">
            <v:imagedata r:id="rId84" o:title=""/>
          </v:shape>
          <o:OLEObject Type="Embed" ProgID="Equation.3" ShapeID="_x0000_i1068" DrawAspect="Content" ObjectID="_1370328640" r:id="rId85"/>
        </w:object>
      </w:r>
      <w:r w:rsidR="00291467">
        <w:rPr>
          <w:sz w:val="28"/>
          <w:szCs w:val="28"/>
        </w:rPr>
        <w:t xml:space="preserve"> </w:t>
      </w:r>
      <w:r w:rsidR="00291467">
        <w:rPr>
          <w:rFonts w:ascii="Times New Roman CYR" w:hAnsi="Times New Roman CYR" w:cs="Times New Roman CYR"/>
          <w:sz w:val="28"/>
          <w:szCs w:val="28"/>
        </w:rPr>
        <w:t>–</w:t>
      </w:r>
      <w:r w:rsidR="00291467">
        <w:rPr>
          <w:sz w:val="28"/>
          <w:szCs w:val="28"/>
        </w:rPr>
        <w:t xml:space="preserve"> средняя из квадратов значений результативного признака,</w:t>
      </w:r>
    </w:p>
    <w:p w:rsidR="00291467" w:rsidRDefault="00291467" w:rsidP="0049093A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CB5441">
        <w:rPr>
          <w:rFonts w:ascii="Arial CYR" w:hAnsi="Arial CYR" w:cs="Arial CYR"/>
          <w:position w:val="-10"/>
          <w:sz w:val="20"/>
          <w:szCs w:val="20"/>
        </w:rPr>
        <w:object w:dxaOrig="460" w:dyaOrig="420">
          <v:shape id="_x0000_i1069" type="#_x0000_t75" style="width:29pt;height:26.2pt" o:ole="">
            <v:imagedata r:id="rId86" o:title=""/>
          </v:shape>
          <o:OLEObject Type="Embed" ProgID="Equation.3" ShapeID="_x0000_i1069" DrawAspect="Content" ObjectID="_1370328641" r:id="rId87"/>
        </w:object>
      </w:r>
      <w:r>
        <w:rPr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–</w:t>
      </w:r>
      <w:r>
        <w:rPr>
          <w:sz w:val="28"/>
          <w:szCs w:val="28"/>
        </w:rPr>
        <w:t xml:space="preserve"> квадрат средней величины значений результативного признака.</w:t>
      </w:r>
    </w:p>
    <w:p w:rsidR="00291467" w:rsidRDefault="00291467" w:rsidP="00291467">
      <w:pPr>
        <w:widowControl w:val="0"/>
        <w:tabs>
          <w:tab w:val="left" w:pos="9656"/>
        </w:tabs>
        <w:autoSpaceDE w:val="0"/>
        <w:autoSpaceDN w:val="0"/>
        <w:adjustRightInd w:val="0"/>
        <w:jc w:val="center"/>
        <w:rPr>
          <w:rFonts w:ascii="Arial CYR" w:hAnsi="Arial CYR" w:cs="Arial CYR"/>
          <w:sz w:val="20"/>
          <w:szCs w:val="20"/>
        </w:rPr>
      </w:pPr>
    </w:p>
    <w:p w:rsidR="00291467" w:rsidRDefault="00291467" w:rsidP="00291467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57BB5">
        <w:rPr>
          <w:rFonts w:ascii="Times New Roman CYR" w:hAnsi="Times New Roman CYR" w:cs="Times New Roman CYR"/>
          <w:iCs/>
          <w:sz w:val="28"/>
          <w:szCs w:val="28"/>
        </w:rPr>
        <w:t>Межгрупповая дисперсия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CB5441">
        <w:rPr>
          <w:position w:val="-10"/>
          <w:sz w:val="28"/>
          <w:szCs w:val="28"/>
        </w:rPr>
        <w:object w:dxaOrig="380" w:dyaOrig="460">
          <v:shape id="_x0000_i1070" type="#_x0000_t75" style="width:18.7pt;height:23.4pt" o:ole="">
            <v:imagedata r:id="rId57" o:title=""/>
          </v:shape>
          <o:OLEObject Type="Embed" ProgID="Equation.3" ShapeID="_x0000_i1070" DrawAspect="Content" ObjectID="_1370328642" r:id="rId88"/>
        </w:object>
      </w:r>
      <w:r>
        <w:rPr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измеряет </w:t>
      </w:r>
      <w:r w:rsidRPr="00957BB5">
        <w:rPr>
          <w:rFonts w:ascii="Times New Roman CYR" w:hAnsi="Times New Roman CYR" w:cs="Times New Roman CYR"/>
          <w:bCs/>
          <w:iCs/>
          <w:sz w:val="28"/>
          <w:szCs w:val="28"/>
        </w:rPr>
        <w:t>систематическую  вариацию</w:t>
      </w:r>
      <w:r>
        <w:rPr>
          <w:rFonts w:ascii="Times New Roman CYR" w:hAnsi="Times New Roman CYR" w:cs="Times New Roman CYR"/>
          <w:sz w:val="28"/>
          <w:szCs w:val="28"/>
        </w:rPr>
        <w:t xml:space="preserve"> результативного признака, обусловленную влиянием признака-фактора </w:t>
      </w:r>
      <w:r>
        <w:rPr>
          <w:rFonts w:ascii="Times New Roman CYR" w:hAnsi="Times New Roman CYR" w:cs="Times New Roman CYR"/>
          <w:b/>
          <w:sz w:val="28"/>
          <w:szCs w:val="28"/>
        </w:rPr>
        <w:t>Х</w:t>
      </w:r>
      <w:r>
        <w:rPr>
          <w:rFonts w:ascii="Times New Roman CYR" w:hAnsi="Times New Roman CYR" w:cs="Times New Roman CYR"/>
          <w:sz w:val="28"/>
          <w:szCs w:val="28"/>
        </w:rPr>
        <w:t xml:space="preserve">. </w:t>
      </w:r>
      <w:r w:rsidR="00957BB5">
        <w:rPr>
          <w:rFonts w:ascii="Times New Roman CYR" w:hAnsi="Times New Roman CYR" w:cs="Times New Roman CYR"/>
          <w:sz w:val="28"/>
          <w:szCs w:val="28"/>
        </w:rPr>
        <w:t xml:space="preserve">                </w:t>
      </w:r>
      <w:r w:rsidRPr="00CB5441">
        <w:rPr>
          <w:position w:val="-10"/>
          <w:sz w:val="28"/>
          <w:szCs w:val="28"/>
        </w:rPr>
        <w:object w:dxaOrig="380" w:dyaOrig="460">
          <v:shape id="_x0000_i1071" type="#_x0000_t75" style="width:18.7pt;height:23.4pt" o:ole="">
            <v:imagedata r:id="rId57" o:title=""/>
          </v:shape>
          <o:OLEObject Type="Embed" ProgID="Equation.3" ShapeID="_x0000_i1071" DrawAspect="Content" ObjectID="_1370328643" r:id="rId89"/>
        </w:object>
      </w:r>
      <w:r>
        <w:rPr>
          <w:rFonts w:ascii="Times New Roman CYR" w:hAnsi="Times New Roman CYR" w:cs="Times New Roman CYR"/>
          <w:sz w:val="28"/>
          <w:szCs w:val="28"/>
        </w:rPr>
        <w:t xml:space="preserve"> вычисляется по формуле</w:t>
      </w:r>
    </w:p>
    <w:p w:rsidR="00291467" w:rsidRDefault="00291467" w:rsidP="00291467">
      <w:pPr>
        <w:widowControl w:val="0"/>
        <w:tabs>
          <w:tab w:val="left" w:pos="8460"/>
          <w:tab w:val="left" w:pos="9360"/>
        </w:tabs>
        <w:autoSpaceDE w:val="0"/>
        <w:autoSpaceDN w:val="0"/>
        <w:adjustRightInd w:val="0"/>
        <w:ind w:right="-794" w:firstLine="3420"/>
        <w:jc w:val="both"/>
        <w:rPr>
          <w:sz w:val="28"/>
          <w:szCs w:val="28"/>
        </w:rPr>
      </w:pPr>
      <w:r w:rsidRPr="00CB5441">
        <w:rPr>
          <w:position w:val="-66"/>
          <w:sz w:val="28"/>
          <w:szCs w:val="28"/>
        </w:rPr>
        <w:object w:dxaOrig="2100" w:dyaOrig="1440">
          <v:shape id="_x0000_i1072" type="#_x0000_t75" style="width:134.65pt;height:96.3pt" o:ole="">
            <v:imagedata r:id="rId90" o:title=""/>
          </v:shape>
          <o:OLEObject Type="Embed" ProgID="Equation.3" ShapeID="_x0000_i1072" DrawAspect="Content" ObjectID="_1370328644" r:id="rId91"/>
        </w:object>
      </w:r>
      <w:r w:rsidR="00957BB5">
        <w:rPr>
          <w:sz w:val="28"/>
          <w:szCs w:val="28"/>
        </w:rPr>
        <w:t xml:space="preserve">,                    (13)   </w:t>
      </w:r>
      <w:r>
        <w:rPr>
          <w:sz w:val="28"/>
          <w:szCs w:val="28"/>
        </w:rPr>
        <w:t xml:space="preserve"> </w:t>
      </w:r>
      <w:r w:rsidR="00957BB5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</w:t>
      </w:r>
      <w:r w:rsidRPr="0029146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</w:t>
      </w:r>
    </w:p>
    <w:p w:rsidR="00957BB5" w:rsidRDefault="00291467" w:rsidP="00957BB5">
      <w:pPr>
        <w:spacing w:line="360" w:lineRule="auto"/>
        <w:ind w:left="-720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CB5441">
        <w:rPr>
          <w:position w:val="-20"/>
        </w:rPr>
        <w:object w:dxaOrig="400" w:dyaOrig="520">
          <v:shape id="_x0000_i1073" type="#_x0000_t75" style="width:19.65pt;height:27.1pt" o:ole="">
            <v:imagedata r:id="rId92" o:title=""/>
          </v:shape>
          <o:OLEObject Type="Embed" ProgID="Equation.3" ShapeID="_x0000_i1073" DrawAspect="Content" ObjectID="_1370328645" r:id="rId93"/>
        </w:object>
      </w:r>
      <w: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–групповые средние</w:t>
      </w:r>
    </w:p>
    <w:p w:rsidR="00957BB5" w:rsidRDefault="00291467" w:rsidP="00957BB5">
      <w:pPr>
        <w:spacing w:line="360" w:lineRule="auto"/>
        <w:ind w:left="-720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CB5441">
        <w:rPr>
          <w:position w:val="-16"/>
          <w:sz w:val="28"/>
          <w:szCs w:val="28"/>
        </w:rPr>
        <w:object w:dxaOrig="400" w:dyaOrig="480">
          <v:shape id="_x0000_i1074" type="#_x0000_t75" style="width:19.65pt;height:24.3pt" o:ole="">
            <v:imagedata r:id="rId67" o:title=""/>
          </v:shape>
          <o:OLEObject Type="Embed" ProgID="Equation.3" ShapeID="_x0000_i1074" DrawAspect="Content" ObjectID="_1370328646" r:id="rId94"/>
        </w:object>
      </w:r>
      <w:r>
        <w:rPr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– общая средняя,</w:t>
      </w:r>
    </w:p>
    <w:p w:rsidR="00957BB5" w:rsidRDefault="00291467" w:rsidP="00957BB5">
      <w:pPr>
        <w:spacing w:line="360" w:lineRule="auto"/>
        <w:ind w:left="-720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CB5441">
        <w:rPr>
          <w:rFonts w:ascii="Times New Roman CYR" w:hAnsi="Times New Roman CYR" w:cs="Times New Roman CYR"/>
          <w:position w:val="-14"/>
          <w:sz w:val="28"/>
          <w:szCs w:val="28"/>
        </w:rPr>
        <w:object w:dxaOrig="380" w:dyaOrig="440">
          <v:shape id="_x0000_i1075" type="#_x0000_t75" style="width:18.7pt;height:22.45pt" o:ole="">
            <v:imagedata r:id="rId95" o:title=""/>
          </v:shape>
          <o:OLEObject Type="Embed" ProgID="Equation.3" ShapeID="_x0000_i1075" DrawAspect="Content" ObjectID="_1370328647" r:id="rId96"/>
        </w:object>
      </w:r>
      <w:r>
        <w:rPr>
          <w:rFonts w:ascii="Times New Roman CYR" w:hAnsi="Times New Roman CYR" w:cs="Times New Roman CYR"/>
          <w:sz w:val="28"/>
          <w:szCs w:val="28"/>
        </w:rPr>
        <w:t xml:space="preserve">–число единиц в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j</w:t>
      </w:r>
      <w:r>
        <w:rPr>
          <w:rFonts w:ascii="Times New Roman CYR" w:hAnsi="Times New Roman CYR" w:cs="Times New Roman CYR"/>
          <w:sz w:val="28"/>
          <w:szCs w:val="28"/>
        </w:rPr>
        <w:t>-ой группе,</w:t>
      </w:r>
    </w:p>
    <w:p w:rsidR="00291467" w:rsidRDefault="00291467" w:rsidP="00957BB5">
      <w:pPr>
        <w:spacing w:line="360" w:lineRule="auto"/>
        <w:ind w:left="-72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b/>
          <w:i/>
          <w:sz w:val="28"/>
          <w:szCs w:val="28"/>
          <w:lang w:val="en-US"/>
        </w:rPr>
        <w:t>k</w:t>
      </w:r>
      <w:r>
        <w:rPr>
          <w:sz w:val="28"/>
          <w:szCs w:val="28"/>
        </w:rPr>
        <w:t xml:space="preserve"> – </w:t>
      </w:r>
      <w:r>
        <w:rPr>
          <w:rFonts w:ascii="Times New Roman CYR" w:hAnsi="Times New Roman CYR" w:cs="Times New Roman CYR"/>
          <w:sz w:val="28"/>
          <w:szCs w:val="28"/>
        </w:rPr>
        <w:t>число групп.</w:t>
      </w:r>
    </w:p>
    <w:p w:rsidR="005812D3" w:rsidRDefault="005812D3" w:rsidP="00291467">
      <w:pPr>
        <w:spacing w:line="360" w:lineRule="auto"/>
        <w:ind w:firstLine="709"/>
        <w:jc w:val="both"/>
        <w:rPr>
          <w:sz w:val="28"/>
          <w:szCs w:val="28"/>
        </w:rPr>
      </w:pPr>
    </w:p>
    <w:p w:rsidR="00291467" w:rsidRDefault="00291467" w:rsidP="0029146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 расчета  межгрупповой  дисперсии </w:t>
      </w:r>
      <w:r w:rsidRPr="00CB5441">
        <w:rPr>
          <w:position w:val="-10"/>
          <w:sz w:val="28"/>
          <w:szCs w:val="28"/>
        </w:rPr>
        <w:object w:dxaOrig="380" w:dyaOrig="460">
          <v:shape id="_x0000_i1076" type="#_x0000_t75" style="width:18.7pt;height:23.4pt" o:ole="">
            <v:imagedata r:id="rId57" o:title=""/>
          </v:shape>
          <o:OLEObject Type="Embed" ProgID="Equation.3" ShapeID="_x0000_i1076" DrawAspect="Content" ObjectID="_1370328648" r:id="rId97"/>
        </w:object>
      </w:r>
      <w:r>
        <w:rPr>
          <w:sz w:val="28"/>
          <w:szCs w:val="28"/>
        </w:rPr>
        <w:t xml:space="preserve"> строи</w:t>
      </w:r>
      <w:r w:rsidR="00957BB5">
        <w:rPr>
          <w:sz w:val="28"/>
          <w:szCs w:val="28"/>
        </w:rPr>
        <w:t>м</w:t>
      </w:r>
      <w:r>
        <w:rPr>
          <w:sz w:val="28"/>
          <w:szCs w:val="28"/>
        </w:rPr>
        <w:t xml:space="preserve"> вспомогательная таблица 13</w:t>
      </w:r>
      <w:r w:rsidR="00957BB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957BB5">
        <w:rPr>
          <w:sz w:val="28"/>
          <w:szCs w:val="28"/>
        </w:rPr>
        <w:t>С</w:t>
      </w:r>
      <w:r>
        <w:rPr>
          <w:sz w:val="28"/>
          <w:szCs w:val="28"/>
        </w:rPr>
        <w:t xml:space="preserve">редние значения </w:t>
      </w:r>
      <w:r w:rsidRPr="00CB5441">
        <w:rPr>
          <w:position w:val="-20"/>
        </w:rPr>
        <w:object w:dxaOrig="400" w:dyaOrig="520">
          <v:shape id="_x0000_i1077" type="#_x0000_t75" style="width:19.65pt;height:27.1pt" o:ole="">
            <v:imagedata r:id="rId92" o:title=""/>
          </v:shape>
          <o:OLEObject Type="Embed" ProgID="Equation.3" ShapeID="_x0000_i1077" DrawAspect="Content" ObjectID="_1370328649" r:id="rId98"/>
        </w:object>
      </w:r>
      <w:r>
        <w:rPr>
          <w:sz w:val="28"/>
          <w:szCs w:val="28"/>
        </w:rPr>
        <w:t xml:space="preserve"> </w:t>
      </w:r>
      <w:r w:rsidR="00957BB5">
        <w:rPr>
          <w:sz w:val="28"/>
          <w:szCs w:val="28"/>
        </w:rPr>
        <w:t xml:space="preserve">берём из таблицы </w:t>
      </w:r>
      <w:r>
        <w:rPr>
          <w:sz w:val="28"/>
          <w:szCs w:val="28"/>
        </w:rPr>
        <w:t xml:space="preserve"> </w:t>
      </w:r>
      <w:r w:rsidR="00957BB5">
        <w:rPr>
          <w:sz w:val="28"/>
          <w:szCs w:val="28"/>
        </w:rPr>
        <w:t>9.</w:t>
      </w:r>
      <w:r>
        <w:rPr>
          <w:sz w:val="28"/>
          <w:szCs w:val="28"/>
        </w:rPr>
        <w:t xml:space="preserve"> </w:t>
      </w:r>
    </w:p>
    <w:p w:rsidR="005812D3" w:rsidRDefault="005812D3" w:rsidP="00291467">
      <w:pPr>
        <w:ind w:left="-720" w:right="305" w:firstLine="708"/>
        <w:jc w:val="right"/>
        <w:rPr>
          <w:sz w:val="28"/>
          <w:szCs w:val="28"/>
        </w:rPr>
      </w:pPr>
    </w:p>
    <w:p w:rsidR="00291467" w:rsidRDefault="00291467" w:rsidP="00291467">
      <w:pPr>
        <w:ind w:left="-720" w:right="305" w:firstLine="708"/>
        <w:jc w:val="right"/>
        <w:rPr>
          <w:sz w:val="28"/>
          <w:szCs w:val="28"/>
        </w:rPr>
      </w:pPr>
      <w:r>
        <w:rPr>
          <w:sz w:val="28"/>
          <w:szCs w:val="28"/>
        </w:rPr>
        <w:t>Таблица 13</w:t>
      </w:r>
    </w:p>
    <w:p w:rsidR="00291467" w:rsidRDefault="00291467" w:rsidP="00291467">
      <w:pPr>
        <w:spacing w:after="120"/>
        <w:ind w:left="-720" w:right="1077" w:firstLine="709"/>
        <w:jc w:val="right"/>
        <w:rPr>
          <w:sz w:val="28"/>
          <w:szCs w:val="28"/>
        </w:rPr>
      </w:pPr>
      <w:r>
        <w:rPr>
          <w:sz w:val="28"/>
          <w:szCs w:val="28"/>
        </w:rPr>
        <w:t>Вспомогательная таблица для расчета межгрупповой дисперсии</w:t>
      </w:r>
    </w:p>
    <w:tbl>
      <w:tblPr>
        <w:tblW w:w="9900" w:type="dxa"/>
        <w:tblInd w:w="108" w:type="dxa"/>
        <w:tblLook w:val="0000"/>
      </w:tblPr>
      <w:tblGrid>
        <w:gridCol w:w="3060"/>
        <w:gridCol w:w="1620"/>
        <w:gridCol w:w="2160"/>
        <w:gridCol w:w="1440"/>
        <w:gridCol w:w="1620"/>
      </w:tblGrid>
      <w:tr w:rsidR="00291467" w:rsidTr="00E7005B">
        <w:trPr>
          <w:trHeight w:val="270"/>
        </w:trPr>
        <w:tc>
          <w:tcPr>
            <w:tcW w:w="3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91467" w:rsidRDefault="00291467" w:rsidP="00957BB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Группы </w:t>
            </w:r>
            <w:r w:rsidR="00957BB5">
              <w:rPr>
                <w:szCs w:val="28"/>
              </w:rPr>
              <w:t>квартир по цене 1 кв.м общей площади квартиры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91467" w:rsidRDefault="00291467" w:rsidP="00E7005B">
            <w:pPr>
              <w:ind w:left="-108" w:right="-108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Число </w:t>
            </w:r>
            <w:r w:rsidR="00957BB5">
              <w:rPr>
                <w:szCs w:val="28"/>
              </w:rPr>
              <w:t>квартир</w:t>
            </w:r>
            <w:r>
              <w:rPr>
                <w:szCs w:val="28"/>
              </w:rPr>
              <w:t>,</w:t>
            </w:r>
          </w:p>
          <w:p w:rsidR="00291467" w:rsidRDefault="00291467" w:rsidP="00E7005B">
            <w:pPr>
              <w:jc w:val="center"/>
              <w:rPr>
                <w:b/>
                <w:i/>
                <w:szCs w:val="28"/>
                <w:vertAlign w:val="subscript"/>
                <w:lang w:val="en-US"/>
              </w:rPr>
            </w:pPr>
            <w:r w:rsidRPr="00CB5441">
              <w:rPr>
                <w:rFonts w:ascii="Times New Roman CYR" w:hAnsi="Times New Roman CYR" w:cs="Times New Roman CYR"/>
                <w:position w:val="-14"/>
                <w:szCs w:val="28"/>
              </w:rPr>
              <w:object w:dxaOrig="320" w:dyaOrig="400">
                <v:shape id="_x0000_i1078" type="#_x0000_t75" style="width:15.9pt;height:19.65pt" o:ole="">
                  <v:imagedata r:id="rId99" o:title=""/>
                </v:shape>
                <o:OLEObject Type="Embed" ProgID="Equation.3" ShapeID="_x0000_i1078" DrawAspect="Content" ObjectID="_1370328650" r:id="rId100"/>
              </w:objec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91467" w:rsidRDefault="00291467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Среднее значение </w:t>
            </w:r>
            <w:r w:rsidRPr="00CB5441">
              <w:rPr>
                <w:position w:val="-14"/>
              </w:rPr>
              <w:object w:dxaOrig="320" w:dyaOrig="420">
                <v:shape id="_x0000_i1079" type="#_x0000_t75" style="width:15.9pt;height:21.5pt" o:ole="">
                  <v:imagedata r:id="rId101" o:title=""/>
                </v:shape>
                <o:OLEObject Type="Embed" ProgID="Equation.3" ShapeID="_x0000_i1079" DrawAspect="Content" ObjectID="_1370328651" r:id="rId102"/>
              </w:object>
            </w:r>
            <w:r>
              <w:rPr>
                <w:szCs w:val="28"/>
              </w:rPr>
              <w:t xml:space="preserve"> в группе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91467" w:rsidRDefault="00291467" w:rsidP="00E7005B">
            <w:pPr>
              <w:jc w:val="center"/>
              <w:rPr>
                <w:rFonts w:ascii="Arial CYR" w:hAnsi="Arial CYR" w:cs="Arial CYR"/>
                <w:szCs w:val="20"/>
              </w:rPr>
            </w:pPr>
            <w:r w:rsidRPr="00CB5441">
              <w:rPr>
                <w:rFonts w:ascii="Arial CYR" w:hAnsi="Arial CYR" w:cs="Arial CYR"/>
                <w:color w:val="FF0000"/>
                <w:position w:val="-20"/>
                <w:szCs w:val="20"/>
              </w:rPr>
              <w:object w:dxaOrig="980" w:dyaOrig="520">
                <v:shape id="_x0000_i1080" type="#_x0000_t75" style="width:48.6pt;height:26.2pt" o:ole="">
                  <v:imagedata r:id="rId103" o:title=""/>
                </v:shape>
                <o:OLEObject Type="Embed" ProgID="Equation.3" ShapeID="_x0000_i1080" DrawAspect="Content" ObjectID="_1370328652" r:id="rId104"/>
              </w:objec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91467" w:rsidRDefault="00291467" w:rsidP="00E7005B">
            <w:pPr>
              <w:jc w:val="center"/>
              <w:rPr>
                <w:szCs w:val="28"/>
              </w:rPr>
            </w:pPr>
            <w:r w:rsidRPr="00CB5441">
              <w:rPr>
                <w:rFonts w:ascii="Arial CYR" w:hAnsi="Arial CYR" w:cs="Arial CYR"/>
                <w:color w:val="FF0000"/>
                <w:position w:val="-16"/>
                <w:szCs w:val="20"/>
              </w:rPr>
              <w:object w:dxaOrig="1400" w:dyaOrig="480">
                <v:shape id="_x0000_i1081" type="#_x0000_t75" style="width:70.15pt;height:24.3pt" o:ole="">
                  <v:imagedata r:id="rId105" o:title=""/>
                </v:shape>
                <o:OLEObject Type="Embed" ProgID="Equation.3" ShapeID="_x0000_i1081" DrawAspect="Content" ObjectID="_1370328653" r:id="rId106"/>
              </w:object>
            </w:r>
          </w:p>
        </w:tc>
      </w:tr>
      <w:tr w:rsidR="00291467" w:rsidTr="00E7005B">
        <w:trPr>
          <w:trHeight w:val="27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91467" w:rsidRDefault="00291467" w:rsidP="00E7005B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91467" w:rsidRDefault="00291467" w:rsidP="00E7005B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91467" w:rsidRDefault="00291467" w:rsidP="00E7005B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3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91467" w:rsidRDefault="00291467" w:rsidP="00E7005B">
            <w:pPr>
              <w:jc w:val="center"/>
              <w:rPr>
                <w:b/>
                <w:bCs/>
                <w:szCs w:val="22"/>
                <w:lang w:val="en-US"/>
              </w:rPr>
            </w:pPr>
            <w:r>
              <w:rPr>
                <w:b/>
                <w:bCs/>
                <w:szCs w:val="22"/>
                <w:lang w:val="en-US"/>
              </w:rPr>
              <w:t>4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91467" w:rsidRDefault="00291467" w:rsidP="00E7005B">
            <w:pPr>
              <w:jc w:val="center"/>
              <w:rPr>
                <w:b/>
                <w:bCs/>
                <w:szCs w:val="22"/>
                <w:lang w:val="en-US"/>
              </w:rPr>
            </w:pPr>
            <w:r>
              <w:rPr>
                <w:b/>
                <w:bCs/>
                <w:szCs w:val="22"/>
                <w:lang w:val="en-US"/>
              </w:rPr>
              <w:t>5</w:t>
            </w:r>
          </w:p>
        </w:tc>
      </w:tr>
      <w:tr w:rsidR="00957BB5" w:rsidTr="000D1AE8">
        <w:trPr>
          <w:trHeight w:val="27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57BB5" w:rsidRDefault="00957BB5" w:rsidP="000D1A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57BB5" w:rsidRDefault="00957BB5" w:rsidP="000D1A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57BB5" w:rsidRDefault="00957BB5" w:rsidP="000D1A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427,45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57BB5" w:rsidRPr="005812D3" w:rsidRDefault="005812D3" w:rsidP="00E700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135,04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57BB5" w:rsidRPr="005812D3" w:rsidRDefault="005812D3" w:rsidP="005812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145886,413</w:t>
            </w:r>
          </w:p>
        </w:tc>
      </w:tr>
      <w:tr w:rsidR="00957BB5" w:rsidTr="000D1AE8">
        <w:trPr>
          <w:trHeight w:val="27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57BB5" w:rsidRDefault="00957BB5" w:rsidP="000D1A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57BB5" w:rsidRDefault="00957BB5" w:rsidP="000D1A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57BB5" w:rsidRDefault="00957BB5" w:rsidP="000D1A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363,55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57BB5" w:rsidRPr="005812D3" w:rsidRDefault="005812D3" w:rsidP="00E700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71,14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57BB5" w:rsidRPr="005812D3" w:rsidRDefault="005812D3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50608,996</w:t>
            </w:r>
          </w:p>
        </w:tc>
      </w:tr>
      <w:tr w:rsidR="00957BB5" w:rsidTr="000D1AE8">
        <w:trPr>
          <w:trHeight w:val="27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57BB5" w:rsidRDefault="00957BB5" w:rsidP="000D1A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57BB5" w:rsidRDefault="00957BB5" w:rsidP="000D1A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57BB5" w:rsidRDefault="00957BB5" w:rsidP="000D1A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288,54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57BB5" w:rsidRPr="005812D3" w:rsidRDefault="005812D3" w:rsidP="00E700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-3,87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57BB5" w:rsidRDefault="005812D3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104,838</w:t>
            </w:r>
          </w:p>
        </w:tc>
      </w:tr>
      <w:tr w:rsidR="00957BB5" w:rsidTr="000D1AE8">
        <w:trPr>
          <w:trHeight w:val="27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57BB5" w:rsidRDefault="00957BB5" w:rsidP="000D1A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57BB5" w:rsidRDefault="00957BB5" w:rsidP="000D1A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57BB5" w:rsidRDefault="00957BB5" w:rsidP="000D1A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285,22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57BB5" w:rsidRPr="005812D3" w:rsidRDefault="005812D3" w:rsidP="00E700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-7,19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57BB5" w:rsidRPr="005812D3" w:rsidRDefault="005812D3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310,177</w:t>
            </w:r>
          </w:p>
        </w:tc>
      </w:tr>
      <w:tr w:rsidR="00957BB5" w:rsidTr="000D1AE8">
        <w:trPr>
          <w:trHeight w:val="27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57BB5" w:rsidRDefault="00957BB5" w:rsidP="000D1A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57BB5" w:rsidRDefault="00957BB5" w:rsidP="000D1A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57BB5" w:rsidRDefault="00957BB5" w:rsidP="000D1A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233,48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57BB5" w:rsidRDefault="005812D3" w:rsidP="00E700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-58,93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57BB5" w:rsidRDefault="005812D3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17363,725</w:t>
            </w:r>
          </w:p>
        </w:tc>
      </w:tr>
      <w:tr w:rsidR="00957BB5" w:rsidTr="000D1AE8">
        <w:trPr>
          <w:trHeight w:val="27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57BB5" w:rsidRDefault="00957BB5" w:rsidP="000D1A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57BB5" w:rsidRDefault="00957BB5" w:rsidP="000D1A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57BB5" w:rsidRDefault="00957BB5" w:rsidP="000D1A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229,8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57BB5" w:rsidRDefault="005812D3" w:rsidP="00E700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-62,61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812D3" w:rsidRDefault="005812D3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15680,048</w:t>
            </w:r>
          </w:p>
        </w:tc>
      </w:tr>
      <w:tr w:rsidR="00957BB5" w:rsidTr="000D1AE8">
        <w:trPr>
          <w:trHeight w:val="27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57BB5" w:rsidRDefault="00957BB5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Итого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57BB5" w:rsidRDefault="00957BB5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57BB5" w:rsidRPr="00A66749" w:rsidRDefault="00957BB5" w:rsidP="000D1AE8">
            <w:pPr>
              <w:pStyle w:val="ae"/>
              <w:ind w:left="-91"/>
              <w:jc w:val="center"/>
              <w:rPr>
                <w:szCs w:val="28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57BB5" w:rsidRDefault="00957BB5" w:rsidP="00E7005B">
            <w:pPr>
              <w:jc w:val="center"/>
              <w:rPr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57BB5" w:rsidRDefault="005812D3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229 954,197</w:t>
            </w:r>
          </w:p>
        </w:tc>
      </w:tr>
    </w:tbl>
    <w:p w:rsidR="00291467" w:rsidRDefault="00291467" w:rsidP="00291467">
      <w:pPr>
        <w:spacing w:before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Расчет </w:t>
      </w:r>
      <w:r>
        <w:rPr>
          <w:rFonts w:ascii="Times New Roman CYR" w:hAnsi="Times New Roman CYR" w:cs="Times New Roman CYR"/>
          <w:bCs/>
          <w:sz w:val="28"/>
          <w:szCs w:val="28"/>
        </w:rPr>
        <w:t>межгрупповой</w:t>
      </w:r>
      <w:r>
        <w:rPr>
          <w:rFonts w:ascii="Times New Roman CYR" w:hAnsi="Times New Roman CYR" w:cs="Times New Roman CYR"/>
          <w:sz w:val="28"/>
          <w:szCs w:val="28"/>
        </w:rPr>
        <w:t xml:space="preserve"> дисперсии </w:t>
      </w:r>
      <w:r w:rsidRPr="00CB5441">
        <w:rPr>
          <w:position w:val="-10"/>
          <w:sz w:val="28"/>
          <w:szCs w:val="28"/>
        </w:rPr>
        <w:object w:dxaOrig="380" w:dyaOrig="460">
          <v:shape id="_x0000_i1082" type="#_x0000_t75" style="width:18.7pt;height:23.4pt" o:ole="">
            <v:imagedata r:id="rId57" o:title=""/>
          </v:shape>
          <o:OLEObject Type="Embed" ProgID="Equation.3" ShapeID="_x0000_i1082" DrawAspect="Content" ObjectID="_1370328654" r:id="rId107"/>
        </w:object>
      </w:r>
      <w:r>
        <w:rPr>
          <w:sz w:val="28"/>
          <w:szCs w:val="28"/>
        </w:rPr>
        <w:t xml:space="preserve"> по формуле (1</w:t>
      </w:r>
      <w:r w:rsidR="005812D3">
        <w:rPr>
          <w:sz w:val="28"/>
          <w:szCs w:val="28"/>
        </w:rPr>
        <w:t>3</w:t>
      </w:r>
      <w:r>
        <w:rPr>
          <w:sz w:val="28"/>
          <w:szCs w:val="28"/>
        </w:rPr>
        <w:t>):</w:t>
      </w:r>
    </w:p>
    <w:p w:rsidR="005812D3" w:rsidRPr="005812D3" w:rsidRDefault="007330E8" w:rsidP="00291467">
      <w:pPr>
        <w:spacing w:before="120"/>
        <w:ind w:firstLine="720"/>
        <w:jc w:val="both"/>
        <w:rPr>
          <w:i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z w:val="28"/>
                  <w:szCs w:val="28"/>
                </w:rPr>
                <m:t>δ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bSup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229954.197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40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=5748,8549</m:t>
          </m:r>
        </m:oMath>
      </m:oMathPara>
    </w:p>
    <w:p w:rsidR="00291467" w:rsidRDefault="00291467" w:rsidP="00291467">
      <w:pPr>
        <w:jc w:val="center"/>
      </w:pPr>
    </w:p>
    <w:p w:rsidR="00291467" w:rsidRDefault="00291467" w:rsidP="00291467">
      <w:pPr>
        <w:widowControl w:val="0"/>
        <w:tabs>
          <w:tab w:val="left" w:pos="9656"/>
        </w:tabs>
        <w:autoSpaceDE w:val="0"/>
        <w:autoSpaceDN w:val="0"/>
        <w:adjustRightInd w:val="0"/>
        <w:ind w:right="-794" w:firstLine="71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Рас</w:t>
      </w:r>
      <w:r w:rsidR="005812D3">
        <w:rPr>
          <w:rFonts w:ascii="Times New Roman CYR" w:hAnsi="Times New Roman CYR" w:cs="Times New Roman CYR"/>
          <w:sz w:val="28"/>
          <w:szCs w:val="28"/>
        </w:rPr>
        <w:t>считаем</w:t>
      </w:r>
      <w:r>
        <w:rPr>
          <w:rFonts w:ascii="Times New Roman CYR" w:hAnsi="Times New Roman CYR" w:cs="Times New Roman CYR"/>
          <w:sz w:val="28"/>
          <w:szCs w:val="28"/>
        </w:rPr>
        <w:t xml:space="preserve"> эмпирическ</w:t>
      </w:r>
      <w:r w:rsidR="005812D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коэффициент детерминации </w:t>
      </w:r>
      <w:r w:rsidRPr="00CB5441">
        <w:rPr>
          <w:position w:val="-12"/>
          <w:sz w:val="28"/>
          <w:szCs w:val="28"/>
        </w:rPr>
        <w:object w:dxaOrig="380" w:dyaOrig="480">
          <v:shape id="_x0000_i1083" type="#_x0000_t75" style="width:18.7pt;height:24.3pt" o:ole="">
            <v:imagedata r:id="rId50" o:title=""/>
          </v:shape>
          <o:OLEObject Type="Embed" ProgID="Equation.3" ShapeID="_x0000_i1083" DrawAspect="Content" ObjectID="_1370328655" r:id="rId108"/>
        </w:object>
      </w:r>
      <w:r>
        <w:rPr>
          <w:rFonts w:ascii="Times New Roman CYR" w:hAnsi="Times New Roman CYR" w:cs="Times New Roman CYR"/>
          <w:sz w:val="28"/>
          <w:szCs w:val="28"/>
        </w:rPr>
        <w:t xml:space="preserve"> по формуле (9):</w:t>
      </w:r>
    </w:p>
    <w:p w:rsidR="00AB358D" w:rsidRPr="00AB358D" w:rsidRDefault="007330E8" w:rsidP="00291467">
      <w:pPr>
        <w:widowControl w:val="0"/>
        <w:tabs>
          <w:tab w:val="left" w:pos="9656"/>
        </w:tabs>
        <w:autoSpaceDE w:val="0"/>
        <w:autoSpaceDN w:val="0"/>
        <w:adjustRightInd w:val="0"/>
        <w:ind w:right="-794" w:firstLine="710"/>
        <w:jc w:val="both"/>
        <w:rPr>
          <w:rFonts w:ascii="Times New Roman CYR" w:hAnsi="Times New Roman CYR" w:cs="Times New Roman CYR"/>
          <w:i/>
          <w:sz w:val="28"/>
          <w:szCs w:val="28"/>
        </w:rPr>
      </w:pPr>
      <m:oMathPara>
        <m:oMath>
          <m:sSup>
            <m:sSupPr>
              <m:ctrlPr>
                <w:rPr>
                  <w:rFonts w:ascii="Cambria Math" w:hAnsi="Cambria Math" w:cs="Times New Roman CYR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 CYR"/>
                  <w:i/>
                  <w:sz w:val="28"/>
                  <w:szCs w:val="28"/>
                </w:rPr>
                <w:sym w:font="Symbol" w:char="F068"/>
              </m:r>
            </m:e>
            <m:sup>
              <m:r>
                <w:rPr>
                  <w:rFonts w:ascii="Cambria Math" w:hAnsi="Cambria Math" w:cs="Times New Roman CYR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 CYR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 CYR"/>
                  <w:i/>
                  <w:sz w:val="28"/>
                  <w:szCs w:val="28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 w:cs="Times New Roman CYR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="Times New Roman CYR"/>
                      <w:sz w:val="28"/>
                      <w:szCs w:val="28"/>
                    </w:rPr>
                    <m:t>δ</m:t>
                  </m:r>
                </m:e>
                <m:sub>
                  <m:r>
                    <w:rPr>
                      <w:rFonts w:ascii="Cambria Math" w:hAnsi="Cambria Math" w:cs="Times New Roman CYR"/>
                      <w:sz w:val="28"/>
                      <w:szCs w:val="28"/>
                      <w:lang w:val="en-US"/>
                    </w:rPr>
                    <m:t>x</m:t>
                  </m:r>
                </m:sub>
                <m:sup>
                  <m:r>
                    <w:rPr>
                      <w:rFonts w:ascii="Cambria Math" w:hAnsi="Cambria Math" w:cs="Times New Roman CYR"/>
                      <w:sz w:val="28"/>
                      <w:szCs w:val="28"/>
                    </w:rPr>
                    <m:t>2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hAnsi="Cambria Math" w:cs="Times New Roman CYR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="Times New Roman CYR"/>
                      <w:sz w:val="28"/>
                      <w:szCs w:val="28"/>
                    </w:rPr>
                    <m:t>σ</m:t>
                  </m:r>
                </m:e>
                <m:sub>
                  <m:r>
                    <w:rPr>
                      <w:rFonts w:ascii="Cambria Math" w:hAnsi="Cambria Math" w:cs="Times New Roman CYR"/>
                      <w:sz w:val="28"/>
                      <w:szCs w:val="28"/>
                    </w:rPr>
                    <m:t>o</m:t>
                  </m:r>
                </m:sub>
                <m:sup>
                  <m:r>
                    <w:rPr>
                      <w:rFonts w:ascii="Cambria Math" w:hAnsi="Cambria Math" w:cs="Times New Roman CYR"/>
                      <w:sz w:val="28"/>
                      <w:szCs w:val="28"/>
                    </w:rPr>
                    <m:t>2</m:t>
                  </m:r>
                </m:sup>
              </m:sSubSup>
            </m:den>
          </m:f>
          <m:r>
            <w:rPr>
              <w:rFonts w:ascii="Cambria Math" w:hAnsi="Cambria Math" w:cs="Times New Roman CYR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 CYR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 CYR"/>
                  <w:sz w:val="28"/>
                  <w:szCs w:val="28"/>
                </w:rPr>
                <m:t>5748,8549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10 716,4212</m:t>
              </m:r>
            </m:den>
          </m:f>
          <m:r>
            <w:rPr>
              <w:rFonts w:ascii="Cambria Math" w:hAnsi="Cambria Math" w:cs="Times New Roman CYR"/>
              <w:sz w:val="28"/>
              <w:szCs w:val="28"/>
            </w:rPr>
            <m:t>=0,5365 или 53,65%</m:t>
          </m:r>
        </m:oMath>
      </m:oMathPara>
    </w:p>
    <w:p w:rsidR="00291467" w:rsidRDefault="00291467" w:rsidP="00291467">
      <w:pPr>
        <w:widowControl w:val="0"/>
        <w:tabs>
          <w:tab w:val="left" w:pos="3240"/>
          <w:tab w:val="left" w:pos="3420"/>
          <w:tab w:val="left" w:pos="9360"/>
        </w:tabs>
        <w:autoSpaceDE w:val="0"/>
        <w:autoSpaceDN w:val="0"/>
        <w:adjustRightInd w:val="0"/>
        <w:ind w:right="-794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Arial CYR" w:hAnsi="Arial CYR" w:cs="Arial CYR"/>
          <w:sz w:val="20"/>
          <w:szCs w:val="20"/>
        </w:rPr>
        <w:t xml:space="preserve">   </w:t>
      </w:r>
      <w:r>
        <w:rPr>
          <w:sz w:val="28"/>
          <w:szCs w:val="28"/>
        </w:rPr>
        <w:t xml:space="preserve"> </w:t>
      </w:r>
    </w:p>
    <w:p w:rsidR="00291467" w:rsidRDefault="00291467" w:rsidP="00291467">
      <w:pPr>
        <w:tabs>
          <w:tab w:val="right" w:pos="9921"/>
        </w:tabs>
        <w:spacing w:before="120" w:line="360" w:lineRule="auto"/>
        <w:ind w:firstLine="465"/>
        <w:jc w:val="both"/>
        <w:rPr>
          <w:sz w:val="28"/>
          <w:szCs w:val="28"/>
        </w:rPr>
      </w:pPr>
      <w:r>
        <w:rPr>
          <w:b/>
          <w:sz w:val="28"/>
          <w:szCs w:val="28"/>
        </w:rPr>
        <w:t>Вывод.</w:t>
      </w:r>
      <w:r>
        <w:rPr>
          <w:sz w:val="28"/>
          <w:szCs w:val="28"/>
        </w:rPr>
        <w:t xml:space="preserve"> </w:t>
      </w:r>
      <w:r w:rsidR="00AB358D">
        <w:rPr>
          <w:sz w:val="28"/>
          <w:szCs w:val="28"/>
        </w:rPr>
        <w:t>53,7</w:t>
      </w:r>
      <w:r>
        <w:rPr>
          <w:sz w:val="28"/>
          <w:szCs w:val="28"/>
        </w:rPr>
        <w:t xml:space="preserve">% вариации </w:t>
      </w:r>
      <w:r w:rsidR="00AB358D">
        <w:rPr>
          <w:sz w:val="28"/>
          <w:szCs w:val="28"/>
        </w:rPr>
        <w:t xml:space="preserve">цены 1 кв.м общей площади квартиры </w:t>
      </w:r>
      <w:r>
        <w:rPr>
          <w:sz w:val="28"/>
          <w:szCs w:val="28"/>
        </w:rPr>
        <w:t xml:space="preserve"> обусловлено вариацией </w:t>
      </w:r>
      <w:r w:rsidR="00AB358D">
        <w:rPr>
          <w:sz w:val="28"/>
          <w:szCs w:val="28"/>
        </w:rPr>
        <w:t>рейтинга района города по удалённости от центра</w:t>
      </w:r>
      <w:r>
        <w:rPr>
          <w:sz w:val="28"/>
          <w:szCs w:val="28"/>
        </w:rPr>
        <w:t xml:space="preserve">, а </w:t>
      </w:r>
      <w:r w:rsidR="00AB358D">
        <w:rPr>
          <w:sz w:val="28"/>
          <w:szCs w:val="28"/>
        </w:rPr>
        <w:t>46,3</w:t>
      </w:r>
      <w:r>
        <w:rPr>
          <w:sz w:val="28"/>
          <w:szCs w:val="28"/>
        </w:rPr>
        <w:t>% –  влиянием прочих неучтенных факторов.</w:t>
      </w:r>
    </w:p>
    <w:p w:rsidR="00291467" w:rsidRDefault="00291467" w:rsidP="00291467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B358D">
        <w:rPr>
          <w:rFonts w:ascii="Times New Roman CYR" w:hAnsi="Times New Roman CYR" w:cs="Times New Roman CYR"/>
          <w:sz w:val="28"/>
          <w:szCs w:val="28"/>
        </w:rPr>
        <w:t>Эмпирическое корреляционное отношение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CB5441">
        <w:rPr>
          <w:position w:val="-10"/>
          <w:sz w:val="28"/>
          <w:szCs w:val="28"/>
        </w:rPr>
        <w:object w:dxaOrig="200" w:dyaOrig="260">
          <v:shape id="_x0000_i1084" type="#_x0000_t75" style="width:14.95pt;height:17.75pt" o:ole="">
            <v:imagedata r:id="rId109" o:title=""/>
          </v:shape>
          <o:OLEObject Type="Embed" ProgID="Equation.3" ShapeID="_x0000_i1084" DrawAspect="Content" ObjectID="_1370328656" r:id="rId110"/>
        </w:object>
      </w:r>
      <w:r>
        <w:rPr>
          <w:rFonts w:ascii="Times New Roman CYR" w:hAnsi="Times New Roman CYR" w:cs="Times New Roman CYR"/>
          <w:sz w:val="28"/>
          <w:szCs w:val="28"/>
        </w:rPr>
        <w:t xml:space="preserve"> оценивает </w:t>
      </w:r>
      <w:r w:rsidRPr="00AB358D">
        <w:rPr>
          <w:rFonts w:ascii="Times New Roman CYR" w:hAnsi="Times New Roman CYR" w:cs="Times New Roman CYR"/>
          <w:sz w:val="28"/>
          <w:szCs w:val="28"/>
        </w:rPr>
        <w:t>тесноту связи</w:t>
      </w:r>
      <w:r>
        <w:rPr>
          <w:rFonts w:ascii="Times New Roman CYR" w:hAnsi="Times New Roman CYR" w:cs="Times New Roman CYR"/>
          <w:sz w:val="28"/>
          <w:szCs w:val="28"/>
        </w:rPr>
        <w:t xml:space="preserve"> между факторным и результативным признаками и вычисляется по формуле</w:t>
      </w:r>
    </w:p>
    <w:p w:rsidR="00291467" w:rsidRDefault="00291467" w:rsidP="00291467">
      <w:pPr>
        <w:widowControl w:val="0"/>
        <w:tabs>
          <w:tab w:val="left" w:pos="3240"/>
          <w:tab w:val="left" w:pos="8460"/>
          <w:tab w:val="left" w:pos="9360"/>
        </w:tabs>
        <w:autoSpaceDE w:val="0"/>
        <w:autoSpaceDN w:val="0"/>
        <w:adjustRightInd w:val="0"/>
        <w:ind w:firstLine="2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CB5441">
        <w:rPr>
          <w:position w:val="-32"/>
          <w:sz w:val="28"/>
          <w:szCs w:val="28"/>
        </w:rPr>
        <w:object w:dxaOrig="1640" w:dyaOrig="780">
          <v:shape id="_x0000_i1085" type="#_x0000_t75" style="width:104.75pt;height:49.55pt" o:ole="">
            <v:imagedata r:id="rId111" o:title=""/>
          </v:shape>
          <o:OLEObject Type="Embed" ProgID="Equation.3" ShapeID="_x0000_i1085" DrawAspect="Content" ObjectID="_1370328657" r:id="rId112"/>
        </w:object>
      </w:r>
      <w:r>
        <w:rPr>
          <w:sz w:val="28"/>
          <w:szCs w:val="28"/>
        </w:rPr>
        <w:t xml:space="preserve">              </w:t>
      </w:r>
      <w:r w:rsidR="00AB358D">
        <w:rPr>
          <w:sz w:val="28"/>
          <w:szCs w:val="28"/>
        </w:rPr>
        <w:t>(14)</w:t>
      </w:r>
      <w:r>
        <w:rPr>
          <w:sz w:val="28"/>
          <w:szCs w:val="28"/>
        </w:rPr>
        <w:t xml:space="preserve">                                         </w:t>
      </w:r>
    </w:p>
    <w:p w:rsidR="00291467" w:rsidRDefault="00291467" w:rsidP="00291467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Значение показателя изменяются в пределах </w:t>
      </w:r>
      <w:r w:rsidRPr="00CB5441">
        <w:rPr>
          <w:rFonts w:ascii="Arial CYR" w:hAnsi="Arial CYR" w:cs="Arial CYR"/>
          <w:position w:val="-12"/>
          <w:sz w:val="20"/>
          <w:szCs w:val="20"/>
        </w:rPr>
        <w:object w:dxaOrig="1660" w:dyaOrig="380">
          <v:shape id="_x0000_i1086" type="#_x0000_t75" style="width:83.2pt;height:18.7pt" o:ole="">
            <v:imagedata r:id="rId113" o:title=""/>
          </v:shape>
          <o:OLEObject Type="Embed" ProgID="Equation.3" ShapeID="_x0000_i1086" DrawAspect="Content" ObjectID="_1370328658" r:id="rId114"/>
        </w:object>
      </w:r>
      <w:r>
        <w:rPr>
          <w:rFonts w:ascii="Times New Roman CYR" w:hAnsi="Times New Roman CYR" w:cs="Times New Roman CYR"/>
          <w:sz w:val="28"/>
          <w:szCs w:val="28"/>
        </w:rPr>
        <w:t xml:space="preserve">. Чем ближе значение </w:t>
      </w:r>
      <w:r w:rsidRPr="00CB5441">
        <w:rPr>
          <w:position w:val="-12"/>
          <w:sz w:val="28"/>
          <w:szCs w:val="28"/>
        </w:rPr>
        <w:object w:dxaOrig="360" w:dyaOrig="480">
          <v:shape id="_x0000_i1087" type="#_x0000_t75" style="width:17.75pt;height:24.3pt" o:ole="">
            <v:imagedata r:id="rId48" o:title=""/>
          </v:shape>
          <o:OLEObject Type="Embed" ProgID="Equation.3" ShapeID="_x0000_i1087" DrawAspect="Content" ObjectID="_1370328659" r:id="rId115"/>
        </w:object>
      </w:r>
      <w:r>
        <w:rPr>
          <w:rFonts w:ascii="Times New Roman CYR" w:hAnsi="Times New Roman CYR" w:cs="Times New Roman CYR"/>
          <w:sz w:val="28"/>
          <w:szCs w:val="28"/>
        </w:rPr>
        <w:t xml:space="preserve"> к 1, тем теснее связь между признаками. Для качественной оценки тесноты связи на основе </w:t>
      </w:r>
      <w:r w:rsidRPr="00CB5441">
        <w:rPr>
          <w:position w:val="-12"/>
          <w:sz w:val="28"/>
          <w:szCs w:val="28"/>
        </w:rPr>
        <w:object w:dxaOrig="360" w:dyaOrig="480">
          <v:shape id="_x0000_i1088" type="#_x0000_t75" style="width:17.75pt;height:24.3pt" o:ole="">
            <v:imagedata r:id="rId48" o:title=""/>
          </v:shape>
          <o:OLEObject Type="Embed" ProgID="Equation.3" ShapeID="_x0000_i1088" DrawAspect="Content" ObjectID="_1370328660" r:id="rId116"/>
        </w:object>
      </w:r>
      <w:r>
        <w:rPr>
          <w:rFonts w:ascii="Times New Roman CYR" w:hAnsi="Times New Roman CYR" w:cs="Times New Roman CYR"/>
          <w:sz w:val="28"/>
          <w:szCs w:val="28"/>
        </w:rPr>
        <w:t xml:space="preserve"> служит шкала Чэддока (табл</w:t>
      </w:r>
      <w:r w:rsidR="00AB358D">
        <w:rPr>
          <w:rFonts w:ascii="Times New Roman CYR" w:hAnsi="Times New Roman CYR" w:cs="Times New Roman CYR"/>
          <w:sz w:val="28"/>
          <w:szCs w:val="28"/>
        </w:rPr>
        <w:t>ица</w:t>
      </w:r>
      <w:r>
        <w:rPr>
          <w:rFonts w:ascii="Times New Roman CYR" w:hAnsi="Times New Roman CYR" w:cs="Times New Roman CYR"/>
          <w:sz w:val="28"/>
          <w:szCs w:val="28"/>
        </w:rPr>
        <w:t xml:space="preserve"> 14):</w:t>
      </w:r>
    </w:p>
    <w:p w:rsidR="00291467" w:rsidRDefault="00291467" w:rsidP="00291467">
      <w:pPr>
        <w:widowControl w:val="0"/>
        <w:tabs>
          <w:tab w:val="left" w:pos="9656"/>
        </w:tabs>
        <w:autoSpaceDE w:val="0"/>
        <w:autoSpaceDN w:val="0"/>
        <w:adjustRightInd w:val="0"/>
        <w:ind w:right="305" w:firstLine="709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Таблица 14</w:t>
      </w:r>
    </w:p>
    <w:p w:rsidR="00291467" w:rsidRDefault="00291467" w:rsidP="00291467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Шкала Чэддока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9"/>
        <w:gridCol w:w="1415"/>
        <w:gridCol w:w="1449"/>
        <w:gridCol w:w="1415"/>
        <w:gridCol w:w="1506"/>
        <w:gridCol w:w="1409"/>
      </w:tblGrid>
      <w:tr w:rsidR="00291467" w:rsidTr="00AB358D">
        <w:trPr>
          <w:trHeight w:val="480"/>
        </w:trPr>
        <w:tc>
          <w:tcPr>
            <w:tcW w:w="1809" w:type="dxa"/>
            <w:vAlign w:val="center"/>
          </w:tcPr>
          <w:p w:rsidR="00291467" w:rsidRDefault="00291467" w:rsidP="00E7005B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right="-138"/>
              <w:jc w:val="center"/>
              <w:rPr>
                <w:sz w:val="26"/>
              </w:rPr>
            </w:pPr>
            <w:r>
              <w:rPr>
                <w:b/>
                <w:bCs/>
                <w:i/>
                <w:iCs/>
                <w:sz w:val="26"/>
              </w:rPr>
              <w:sym w:font="Symbol" w:char="F068"/>
            </w:r>
          </w:p>
        </w:tc>
        <w:tc>
          <w:tcPr>
            <w:tcW w:w="1415" w:type="dxa"/>
            <w:vAlign w:val="center"/>
          </w:tcPr>
          <w:p w:rsidR="00291467" w:rsidRDefault="00291467" w:rsidP="00E7005B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left="-78" w:right="-229"/>
              <w:jc w:val="center"/>
            </w:pPr>
            <w:r>
              <w:t>0,1 – 0,3</w:t>
            </w:r>
          </w:p>
        </w:tc>
        <w:tc>
          <w:tcPr>
            <w:tcW w:w="1449" w:type="dxa"/>
            <w:vAlign w:val="center"/>
          </w:tcPr>
          <w:p w:rsidR="00291467" w:rsidRDefault="00291467" w:rsidP="00E7005B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right="-229"/>
              <w:jc w:val="center"/>
            </w:pPr>
            <w:r>
              <w:t>0,3 – 0,5</w:t>
            </w:r>
          </w:p>
        </w:tc>
        <w:tc>
          <w:tcPr>
            <w:tcW w:w="1415" w:type="dxa"/>
            <w:vAlign w:val="center"/>
          </w:tcPr>
          <w:p w:rsidR="00291467" w:rsidRDefault="00291467" w:rsidP="00E7005B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right="-229"/>
              <w:jc w:val="center"/>
            </w:pPr>
            <w:r>
              <w:t>0,5 – 0,7</w:t>
            </w:r>
          </w:p>
        </w:tc>
        <w:tc>
          <w:tcPr>
            <w:tcW w:w="1506" w:type="dxa"/>
            <w:vAlign w:val="center"/>
          </w:tcPr>
          <w:p w:rsidR="00291467" w:rsidRDefault="00291467" w:rsidP="00E7005B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right="-229"/>
              <w:jc w:val="center"/>
            </w:pPr>
            <w:r>
              <w:t>0,7 – 0,9</w:t>
            </w:r>
          </w:p>
        </w:tc>
        <w:tc>
          <w:tcPr>
            <w:tcW w:w="1409" w:type="dxa"/>
            <w:vAlign w:val="center"/>
          </w:tcPr>
          <w:p w:rsidR="00291467" w:rsidRDefault="00291467" w:rsidP="00E7005B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right="-229"/>
              <w:jc w:val="center"/>
            </w:pPr>
            <w:r>
              <w:t>0,9 – 0,99</w:t>
            </w:r>
          </w:p>
        </w:tc>
      </w:tr>
      <w:tr w:rsidR="00291467" w:rsidTr="00AB358D">
        <w:trPr>
          <w:trHeight w:val="376"/>
        </w:trPr>
        <w:tc>
          <w:tcPr>
            <w:tcW w:w="1809" w:type="dxa"/>
            <w:vAlign w:val="center"/>
          </w:tcPr>
          <w:p w:rsidR="00291467" w:rsidRDefault="00291467" w:rsidP="00E7005B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right="-136"/>
              <w:jc w:val="center"/>
            </w:pPr>
            <w:r>
              <w:t>Характеристика</w:t>
            </w:r>
          </w:p>
          <w:p w:rsidR="00291467" w:rsidRDefault="00291467" w:rsidP="00E7005B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right="-136"/>
              <w:jc w:val="center"/>
            </w:pPr>
            <w:r>
              <w:t>силы связи</w:t>
            </w:r>
          </w:p>
        </w:tc>
        <w:tc>
          <w:tcPr>
            <w:tcW w:w="1415" w:type="dxa"/>
            <w:vAlign w:val="center"/>
          </w:tcPr>
          <w:p w:rsidR="00291467" w:rsidRDefault="00291467" w:rsidP="00E7005B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right="-136"/>
              <w:jc w:val="center"/>
            </w:pPr>
            <w:r>
              <w:t>Слабая</w:t>
            </w:r>
          </w:p>
        </w:tc>
        <w:tc>
          <w:tcPr>
            <w:tcW w:w="1449" w:type="dxa"/>
            <w:vAlign w:val="center"/>
          </w:tcPr>
          <w:p w:rsidR="00291467" w:rsidRDefault="00291467" w:rsidP="00E7005B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right="-136"/>
              <w:jc w:val="center"/>
            </w:pPr>
            <w:r>
              <w:t>Умеренная</w:t>
            </w:r>
          </w:p>
        </w:tc>
        <w:tc>
          <w:tcPr>
            <w:tcW w:w="1415" w:type="dxa"/>
            <w:vAlign w:val="center"/>
          </w:tcPr>
          <w:p w:rsidR="00291467" w:rsidRDefault="00291467" w:rsidP="00E7005B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right="-136"/>
              <w:jc w:val="center"/>
            </w:pPr>
            <w:r>
              <w:t>Заметная</w:t>
            </w:r>
          </w:p>
        </w:tc>
        <w:tc>
          <w:tcPr>
            <w:tcW w:w="1506" w:type="dxa"/>
            <w:vAlign w:val="center"/>
          </w:tcPr>
          <w:p w:rsidR="00291467" w:rsidRDefault="00291467" w:rsidP="00E7005B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right="-136"/>
              <w:jc w:val="center"/>
            </w:pPr>
            <w:r>
              <w:t>Тесная</w:t>
            </w:r>
          </w:p>
        </w:tc>
        <w:tc>
          <w:tcPr>
            <w:tcW w:w="1409" w:type="dxa"/>
            <w:vAlign w:val="center"/>
          </w:tcPr>
          <w:p w:rsidR="00291467" w:rsidRDefault="00291467" w:rsidP="00E7005B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ind w:right="-136"/>
              <w:jc w:val="center"/>
            </w:pPr>
            <w:r>
              <w:t>Весьма тесная</w:t>
            </w:r>
          </w:p>
        </w:tc>
      </w:tr>
    </w:tbl>
    <w:p w:rsidR="00291467" w:rsidRDefault="00291467" w:rsidP="00291467">
      <w:pPr>
        <w:widowControl w:val="0"/>
        <w:tabs>
          <w:tab w:val="left" w:pos="9656"/>
        </w:tabs>
        <w:autoSpaceDE w:val="0"/>
        <w:autoSpaceDN w:val="0"/>
        <w:adjustRightInd w:val="0"/>
        <w:spacing w:before="120" w:line="360" w:lineRule="auto"/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Расчет эмпирического корреляционного отношения </w:t>
      </w:r>
      <w:r w:rsidRPr="00CB5441">
        <w:rPr>
          <w:position w:val="-12"/>
          <w:sz w:val="28"/>
          <w:szCs w:val="28"/>
        </w:rPr>
        <w:object w:dxaOrig="360" w:dyaOrig="480">
          <v:shape id="_x0000_i1089" type="#_x0000_t75" style="width:17.75pt;height:24.3pt" o:ole="">
            <v:imagedata r:id="rId48" o:title=""/>
          </v:shape>
          <o:OLEObject Type="Embed" ProgID="Equation.3" ShapeID="_x0000_i1089" DrawAspect="Content" ObjectID="_1370328661" r:id="rId117"/>
        </w:object>
      </w:r>
      <w:r>
        <w:rPr>
          <w:rFonts w:ascii="Arial CYR" w:hAnsi="Arial CYR" w:cs="Arial CYR"/>
          <w:sz w:val="20"/>
          <w:szCs w:val="20"/>
        </w:rPr>
        <w:t xml:space="preserve"> </w:t>
      </w:r>
      <w:r>
        <w:rPr>
          <w:sz w:val="28"/>
          <w:szCs w:val="28"/>
        </w:rPr>
        <w:t>по формуле (14):</w:t>
      </w:r>
    </w:p>
    <w:p w:rsidR="00AB358D" w:rsidRDefault="00AB358D" w:rsidP="00291467">
      <w:pPr>
        <w:widowControl w:val="0"/>
        <w:tabs>
          <w:tab w:val="left" w:pos="9656"/>
        </w:tabs>
        <w:autoSpaceDE w:val="0"/>
        <w:autoSpaceDN w:val="0"/>
        <w:adjustRightInd w:val="0"/>
        <w:spacing w:before="120" w:line="360" w:lineRule="auto"/>
        <w:ind w:firstLine="709"/>
        <w:jc w:val="both"/>
        <w:rPr>
          <w:sz w:val="28"/>
          <w:szCs w:val="28"/>
        </w:rPr>
      </w:pPr>
      <m:oMathPara>
        <m:oMath>
          <m:r>
            <w:rPr>
              <w:rFonts w:ascii="Cambria Math" w:hAnsi="Cambria Math"/>
              <w:i/>
              <w:sz w:val="28"/>
              <w:szCs w:val="28"/>
            </w:rPr>
            <w:sym w:font="Symbol" w:char="F068"/>
          </m:r>
          <m:r>
            <w:rPr>
              <w:rFonts w:ascii="Cambria Math" w:hAnsi="Cambria Math"/>
              <w:sz w:val="28"/>
              <w:szCs w:val="28"/>
            </w:rPr>
            <m:t xml:space="preserve"> = 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δ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</m:sub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bSup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o</m:t>
                      </m:r>
                    </m:sub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bSup>
                </m:den>
              </m:f>
            </m:e>
          </m:rad>
          <m:r>
            <w:rPr>
              <w:rFonts w:ascii="Cambria Math" w:hAnsi="Cambria Math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5748,8549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10 716,4212</m:t>
                  </m:r>
                </m:den>
              </m:f>
            </m:e>
          </m:rad>
          <m:r>
            <w:rPr>
              <w:rFonts w:ascii="Cambria Math" w:hAnsi="Cambria Math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hAnsi="Cambria Math"/>
                  <w:sz w:val="28"/>
                  <w:szCs w:val="28"/>
                </w:rPr>
                <m:t>0,5365</m:t>
              </m:r>
            </m:e>
          </m:rad>
          <m:r>
            <w:rPr>
              <w:rFonts w:ascii="Cambria Math" w:hAnsi="Cambria Math"/>
              <w:sz w:val="28"/>
              <w:szCs w:val="28"/>
            </w:rPr>
            <m:t xml:space="preserve">=0,7325 </m:t>
          </m:r>
        </m:oMath>
      </m:oMathPara>
    </w:p>
    <w:p w:rsidR="00291467" w:rsidRDefault="00291467" w:rsidP="00291467">
      <w:pPr>
        <w:ind w:left="-720" w:firstLine="708"/>
        <w:jc w:val="center"/>
        <w:rPr>
          <w:position w:val="4"/>
          <w:sz w:val="28"/>
          <w:szCs w:val="28"/>
        </w:rPr>
      </w:pPr>
    </w:p>
    <w:p w:rsidR="00291467" w:rsidRDefault="00291467" w:rsidP="00291467">
      <w:pPr>
        <w:tabs>
          <w:tab w:val="right" w:pos="9921"/>
        </w:tabs>
        <w:spacing w:before="120" w:line="360" w:lineRule="auto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Вывод</w:t>
      </w:r>
      <w:r>
        <w:rPr>
          <w:sz w:val="28"/>
          <w:szCs w:val="28"/>
        </w:rPr>
        <w:t xml:space="preserve">. Согласно шкале Чэддока связь между </w:t>
      </w:r>
      <w:r w:rsidR="00C72BC5">
        <w:rPr>
          <w:sz w:val="28"/>
          <w:szCs w:val="28"/>
        </w:rPr>
        <w:t>ценой 1 кв.м общей площади квартиры и рейтингом района города по удалённости от цента</w:t>
      </w:r>
      <w:r>
        <w:rPr>
          <w:sz w:val="28"/>
          <w:szCs w:val="28"/>
        </w:rPr>
        <w:t xml:space="preserve"> является тесной.</w:t>
      </w:r>
    </w:p>
    <w:p w:rsidR="00711816" w:rsidRDefault="00711816" w:rsidP="00711816">
      <w:pPr>
        <w:spacing w:line="360" w:lineRule="auto"/>
        <w:ind w:firstLine="720"/>
        <w:jc w:val="both"/>
        <w:rPr>
          <w:sz w:val="28"/>
          <w:szCs w:val="28"/>
        </w:rPr>
      </w:pPr>
      <w:r w:rsidRPr="0062413D">
        <w:rPr>
          <w:sz w:val="28"/>
          <w:szCs w:val="28"/>
        </w:rPr>
        <w:t>Проверяем статистическую значимость</w:t>
      </w:r>
      <w:r w:rsidRPr="0062413D">
        <w:rPr>
          <w:position w:val="-10"/>
          <w:sz w:val="28"/>
          <w:szCs w:val="28"/>
        </w:rPr>
        <w:object w:dxaOrig="300" w:dyaOrig="360">
          <v:shape id="_x0000_i1090" type="#_x0000_t75" style="width:14.95pt;height:17.75pt" o:ole="">
            <v:imagedata r:id="rId118" o:title=""/>
          </v:shape>
          <o:OLEObject Type="Embed" ProgID="Equation.3" ShapeID="_x0000_i1090" DrawAspect="Content" ObjectID="_1370328662" r:id="rId119"/>
        </w:object>
      </w:r>
      <w:r>
        <w:rPr>
          <w:sz w:val="28"/>
          <w:szCs w:val="28"/>
        </w:rPr>
        <w:t>. Р</w:t>
      </w:r>
      <w:r w:rsidRPr="0062413D">
        <w:rPr>
          <w:sz w:val="28"/>
          <w:szCs w:val="28"/>
        </w:rPr>
        <w:t xml:space="preserve">ассчитанное значение </w:t>
      </w:r>
      <w:r w:rsidRPr="0062413D">
        <w:rPr>
          <w:sz w:val="28"/>
          <w:szCs w:val="28"/>
          <w:lang w:val="en-US"/>
        </w:rPr>
        <w:t>F</w:t>
      </w:r>
      <w:r w:rsidRPr="0062413D">
        <w:rPr>
          <w:sz w:val="28"/>
          <w:szCs w:val="28"/>
        </w:rPr>
        <w:t xml:space="preserve">-критерия </w:t>
      </w:r>
      <w:r w:rsidRPr="0062413D">
        <w:rPr>
          <w:b/>
          <w:sz w:val="28"/>
          <w:szCs w:val="28"/>
          <w:lang w:val="en-US"/>
        </w:rPr>
        <w:t>F</w:t>
      </w:r>
      <w:r w:rsidRPr="0062413D">
        <w:rPr>
          <w:b/>
          <w:sz w:val="28"/>
          <w:szCs w:val="28"/>
          <w:vertAlign w:val="subscript"/>
        </w:rPr>
        <w:t xml:space="preserve">расч </w:t>
      </w:r>
      <w:r w:rsidRPr="0062413D">
        <w:rPr>
          <w:sz w:val="28"/>
          <w:szCs w:val="28"/>
        </w:rPr>
        <w:t>сравнивае</w:t>
      </w:r>
      <w:r>
        <w:rPr>
          <w:sz w:val="28"/>
          <w:szCs w:val="28"/>
        </w:rPr>
        <w:t>м</w:t>
      </w:r>
      <w:r w:rsidRPr="0062413D">
        <w:rPr>
          <w:sz w:val="28"/>
          <w:szCs w:val="28"/>
        </w:rPr>
        <w:t xml:space="preserve"> с </w:t>
      </w:r>
      <w:r w:rsidRPr="0062413D">
        <w:rPr>
          <w:b/>
          <w:sz w:val="28"/>
          <w:szCs w:val="28"/>
          <w:lang w:val="en-US"/>
        </w:rPr>
        <w:t>F</w:t>
      </w:r>
      <w:r w:rsidRPr="0062413D">
        <w:rPr>
          <w:b/>
          <w:sz w:val="28"/>
          <w:szCs w:val="28"/>
          <w:vertAlign w:val="subscript"/>
        </w:rPr>
        <w:t>табл</w:t>
      </w:r>
      <w:r w:rsidRPr="0062413D">
        <w:rPr>
          <w:b/>
          <w:sz w:val="28"/>
          <w:szCs w:val="28"/>
        </w:rPr>
        <w:t xml:space="preserve"> </w:t>
      </w:r>
      <w:r w:rsidRPr="0062413D">
        <w:rPr>
          <w:sz w:val="28"/>
          <w:szCs w:val="28"/>
        </w:rPr>
        <w:t>(по</w:t>
      </w:r>
      <w:r>
        <w:rPr>
          <w:b/>
          <w:sz w:val="28"/>
          <w:szCs w:val="28"/>
        </w:rPr>
        <w:t xml:space="preserve"> </w:t>
      </w:r>
      <w:r w:rsidRPr="0062413D">
        <w:rPr>
          <w:sz w:val="28"/>
          <w:szCs w:val="28"/>
        </w:rPr>
        <w:t>таблице распределения Фишера</w:t>
      </w:r>
      <w:r>
        <w:rPr>
          <w:sz w:val="28"/>
          <w:szCs w:val="28"/>
        </w:rPr>
        <w:t xml:space="preserve">). </w:t>
      </w:r>
    </w:p>
    <w:p w:rsidR="00711816" w:rsidRDefault="00711816" w:rsidP="00711816">
      <w:pPr>
        <w:spacing w:line="360" w:lineRule="auto"/>
        <w:ind w:firstLine="720"/>
        <w:jc w:val="both"/>
        <w:rPr>
          <w:sz w:val="28"/>
          <w:szCs w:val="28"/>
        </w:rPr>
      </w:pPr>
      <w:r w:rsidRPr="0062413D">
        <w:rPr>
          <w:position w:val="-38"/>
          <w:sz w:val="28"/>
          <w:szCs w:val="28"/>
        </w:rPr>
        <w:object w:dxaOrig="2079" w:dyaOrig="800">
          <v:shape id="_x0000_i1091" type="#_x0000_t75" style="width:129.95pt;height:44.9pt" o:ole="">
            <v:imagedata r:id="rId120" o:title=""/>
          </v:shape>
          <o:OLEObject Type="Embed" ProgID="Equation.3" ShapeID="_x0000_i1091" DrawAspect="Content" ObjectID="_1370328663" r:id="rId121"/>
        </w:object>
      </w:r>
    </w:p>
    <w:p w:rsidR="00711816" w:rsidRDefault="00711816" w:rsidP="00711816">
      <w:pPr>
        <w:spacing w:line="360" w:lineRule="auto"/>
        <w:jc w:val="both"/>
        <w:rPr>
          <w:sz w:val="28"/>
          <w:szCs w:val="28"/>
        </w:rPr>
      </w:pPr>
      <w:r w:rsidRPr="0062413D">
        <w:rPr>
          <w:sz w:val="28"/>
          <w:szCs w:val="28"/>
          <w:lang w:val="en-US"/>
        </w:rPr>
        <w:t>n</w:t>
      </w:r>
      <w:r w:rsidRPr="0062413D">
        <w:rPr>
          <w:sz w:val="28"/>
          <w:szCs w:val="28"/>
        </w:rPr>
        <w:t xml:space="preserve"> – число единиц выборочной совокупности,</w:t>
      </w:r>
    </w:p>
    <w:p w:rsidR="00711816" w:rsidRDefault="00711816" w:rsidP="00711816">
      <w:pPr>
        <w:spacing w:line="360" w:lineRule="auto"/>
        <w:jc w:val="both"/>
        <w:rPr>
          <w:sz w:val="28"/>
          <w:szCs w:val="28"/>
        </w:rPr>
      </w:pPr>
      <w:r w:rsidRPr="0062413D">
        <w:rPr>
          <w:sz w:val="28"/>
          <w:szCs w:val="28"/>
          <w:lang w:val="en-US"/>
        </w:rPr>
        <w:t>m</w:t>
      </w:r>
      <w:r w:rsidRPr="0062413D">
        <w:rPr>
          <w:sz w:val="28"/>
          <w:szCs w:val="28"/>
        </w:rPr>
        <w:t xml:space="preserve"> – количество групп,</w:t>
      </w:r>
    </w:p>
    <w:p w:rsidR="00711816" w:rsidRDefault="00711816" w:rsidP="00711816">
      <w:pPr>
        <w:spacing w:line="360" w:lineRule="auto"/>
        <w:jc w:val="both"/>
        <w:rPr>
          <w:sz w:val="28"/>
          <w:szCs w:val="28"/>
        </w:rPr>
      </w:pPr>
      <w:r w:rsidRPr="0062413D">
        <w:rPr>
          <w:position w:val="-10"/>
          <w:sz w:val="28"/>
          <w:szCs w:val="28"/>
        </w:rPr>
        <w:object w:dxaOrig="279" w:dyaOrig="360">
          <v:shape id="_x0000_i1092" type="#_x0000_t75" style="width:14.05pt;height:17.75pt" o:ole="">
            <v:imagedata r:id="rId122" o:title=""/>
          </v:shape>
          <o:OLEObject Type="Embed" ProgID="Equation.3" ShapeID="_x0000_i1092" DrawAspect="Content" ObjectID="_1370328664" r:id="rId123"/>
        </w:object>
      </w:r>
      <w:r w:rsidRPr="0062413D">
        <w:rPr>
          <w:sz w:val="28"/>
          <w:szCs w:val="28"/>
        </w:rPr>
        <w:t xml:space="preserve"> – межгрупповая дисперсия,</w:t>
      </w:r>
    </w:p>
    <w:p w:rsidR="00711816" w:rsidRPr="0062413D" w:rsidRDefault="00711816" w:rsidP="00711816">
      <w:pPr>
        <w:spacing w:line="360" w:lineRule="auto"/>
        <w:jc w:val="both"/>
        <w:rPr>
          <w:sz w:val="28"/>
          <w:szCs w:val="28"/>
        </w:rPr>
      </w:pPr>
      <w:r w:rsidRPr="0062413D">
        <w:rPr>
          <w:position w:val="-14"/>
          <w:sz w:val="28"/>
          <w:szCs w:val="28"/>
        </w:rPr>
        <w:object w:dxaOrig="300" w:dyaOrig="400">
          <v:shape id="_x0000_i1093" type="#_x0000_t75" style="width:14.95pt;height:19.65pt" o:ole="">
            <v:imagedata r:id="rId124" o:title=""/>
          </v:shape>
          <o:OLEObject Type="Embed" ProgID="Equation.3" ShapeID="_x0000_i1093" DrawAspect="Content" ObjectID="_1370328665" r:id="rId125"/>
        </w:object>
      </w:r>
      <w:r w:rsidRPr="0062413D">
        <w:rPr>
          <w:sz w:val="28"/>
          <w:szCs w:val="28"/>
        </w:rPr>
        <w:t xml:space="preserve"> – дисперсия </w:t>
      </w:r>
      <w:r w:rsidRPr="0062413D">
        <w:rPr>
          <w:sz w:val="28"/>
          <w:szCs w:val="28"/>
          <w:lang w:val="en-US"/>
        </w:rPr>
        <w:t>j</w:t>
      </w:r>
      <w:r w:rsidRPr="0062413D">
        <w:rPr>
          <w:sz w:val="28"/>
          <w:szCs w:val="28"/>
        </w:rPr>
        <w:t>-ой группы (</w:t>
      </w:r>
      <w:r w:rsidRPr="0062413D">
        <w:rPr>
          <w:sz w:val="28"/>
          <w:szCs w:val="28"/>
          <w:lang w:val="en-US"/>
        </w:rPr>
        <w:t>j</w:t>
      </w:r>
      <w:r w:rsidRPr="0062413D">
        <w:rPr>
          <w:sz w:val="28"/>
          <w:szCs w:val="28"/>
        </w:rPr>
        <w:t>=1,2,…,</w:t>
      </w:r>
      <w:r w:rsidRPr="0062413D">
        <w:rPr>
          <w:sz w:val="28"/>
          <w:szCs w:val="28"/>
          <w:lang w:val="en-US"/>
        </w:rPr>
        <w:t>m</w:t>
      </w:r>
      <w:r w:rsidRPr="0062413D">
        <w:rPr>
          <w:sz w:val="28"/>
          <w:szCs w:val="28"/>
        </w:rPr>
        <w:t>),</w:t>
      </w:r>
    </w:p>
    <w:p w:rsidR="00711816" w:rsidRDefault="00711816" w:rsidP="00711816">
      <w:pPr>
        <w:spacing w:line="360" w:lineRule="auto"/>
        <w:jc w:val="both"/>
        <w:rPr>
          <w:sz w:val="28"/>
          <w:szCs w:val="28"/>
        </w:rPr>
      </w:pPr>
      <w:r w:rsidRPr="0062413D">
        <w:rPr>
          <w:position w:val="-14"/>
          <w:sz w:val="28"/>
          <w:szCs w:val="28"/>
        </w:rPr>
        <w:object w:dxaOrig="340" w:dyaOrig="440">
          <v:shape id="_x0000_i1094" type="#_x0000_t75" style="width:16.85pt;height:22.45pt" o:ole="">
            <v:imagedata r:id="rId126" o:title=""/>
          </v:shape>
          <o:OLEObject Type="Embed" ProgID="Equation.3" ShapeID="_x0000_i1094" DrawAspect="Content" ObjectID="_1370328666" r:id="rId127"/>
        </w:object>
      </w:r>
      <w:r w:rsidRPr="0062413D">
        <w:rPr>
          <w:sz w:val="28"/>
          <w:szCs w:val="28"/>
        </w:rPr>
        <w:t xml:space="preserve"> – средняя арифметическая групповых дисперсий</w:t>
      </w:r>
    </w:p>
    <w:p w:rsidR="00711816" w:rsidRPr="0062413D" w:rsidRDefault="00711816" w:rsidP="00711816">
      <w:pPr>
        <w:spacing w:line="360" w:lineRule="auto"/>
        <w:jc w:val="both"/>
        <w:rPr>
          <w:sz w:val="28"/>
          <w:szCs w:val="28"/>
        </w:rPr>
      </w:pPr>
      <w:r w:rsidRPr="0062413D">
        <w:rPr>
          <w:sz w:val="28"/>
          <w:szCs w:val="28"/>
        </w:rPr>
        <w:t xml:space="preserve">Величина </w:t>
      </w:r>
      <w:r w:rsidRPr="0062413D">
        <w:rPr>
          <w:position w:val="-14"/>
          <w:sz w:val="28"/>
          <w:szCs w:val="28"/>
        </w:rPr>
        <w:object w:dxaOrig="340" w:dyaOrig="440">
          <v:shape id="_x0000_i1095" type="#_x0000_t75" style="width:16.85pt;height:22.45pt" o:ole="">
            <v:imagedata r:id="rId128" o:title=""/>
          </v:shape>
          <o:OLEObject Type="Embed" ProgID="Equation.3" ShapeID="_x0000_i1095" DrawAspect="Content" ObjectID="_1370328667" r:id="rId129"/>
        </w:object>
      </w:r>
      <w:r w:rsidRPr="0062413D">
        <w:rPr>
          <w:sz w:val="28"/>
          <w:szCs w:val="28"/>
        </w:rPr>
        <w:t>рассчитывается, исходя из правила сложения дисперсий:</w:t>
      </w:r>
    </w:p>
    <w:p w:rsidR="00711816" w:rsidRPr="0062413D" w:rsidRDefault="00711816" w:rsidP="00711816">
      <w:pPr>
        <w:spacing w:line="360" w:lineRule="auto"/>
        <w:ind w:firstLine="720"/>
        <w:jc w:val="both"/>
        <w:rPr>
          <w:sz w:val="28"/>
          <w:szCs w:val="28"/>
        </w:rPr>
      </w:pPr>
      <w:r w:rsidRPr="0062413D">
        <w:rPr>
          <w:sz w:val="28"/>
          <w:szCs w:val="28"/>
        </w:rPr>
        <w:t xml:space="preserve">                                     </w:t>
      </w:r>
      <w:r w:rsidRPr="0062413D">
        <w:rPr>
          <w:position w:val="-14"/>
          <w:sz w:val="28"/>
          <w:szCs w:val="28"/>
        </w:rPr>
        <w:object w:dxaOrig="1300" w:dyaOrig="440">
          <v:shape id="_x0000_i1096" type="#_x0000_t75" style="width:76.7pt;height:26.2pt" o:ole="">
            <v:imagedata r:id="rId130" o:title=""/>
          </v:shape>
          <o:OLEObject Type="Embed" ProgID="Equation.3" ShapeID="_x0000_i1096" DrawAspect="Content" ObjectID="_1370328668" r:id="rId131"/>
        </w:object>
      </w:r>
      <w:r w:rsidRPr="0062413D">
        <w:rPr>
          <w:sz w:val="28"/>
          <w:szCs w:val="28"/>
        </w:rPr>
        <w:t>,</w:t>
      </w:r>
    </w:p>
    <w:p w:rsidR="00711816" w:rsidRPr="0062413D" w:rsidRDefault="00711816" w:rsidP="00711816">
      <w:pPr>
        <w:spacing w:line="360" w:lineRule="auto"/>
        <w:jc w:val="both"/>
        <w:rPr>
          <w:sz w:val="28"/>
          <w:szCs w:val="28"/>
        </w:rPr>
      </w:pPr>
      <w:r w:rsidRPr="0062413D">
        <w:rPr>
          <w:sz w:val="28"/>
          <w:szCs w:val="28"/>
        </w:rPr>
        <w:t xml:space="preserve">где </w:t>
      </w:r>
      <w:r w:rsidRPr="0062413D">
        <w:rPr>
          <w:position w:val="-12"/>
          <w:sz w:val="28"/>
          <w:szCs w:val="28"/>
        </w:rPr>
        <w:object w:dxaOrig="300" w:dyaOrig="380">
          <v:shape id="_x0000_i1097" type="#_x0000_t75" style="width:14.95pt;height:18.7pt" o:ole="">
            <v:imagedata r:id="rId132" o:title=""/>
          </v:shape>
          <o:OLEObject Type="Embed" ProgID="Equation.3" ShapeID="_x0000_i1097" DrawAspect="Content" ObjectID="_1370328669" r:id="rId133"/>
        </w:object>
      </w:r>
      <w:r w:rsidRPr="0062413D">
        <w:rPr>
          <w:sz w:val="28"/>
          <w:szCs w:val="28"/>
        </w:rPr>
        <w:t xml:space="preserve"> – общая дисперсия.</w:t>
      </w:r>
    </w:p>
    <w:p w:rsidR="00711816" w:rsidRDefault="00711816" w:rsidP="00711816">
      <w:pPr>
        <w:spacing w:line="360" w:lineRule="auto"/>
        <w:jc w:val="both"/>
        <w:rPr>
          <w:rFonts w:eastAsiaTheme="minorEastAsia"/>
          <w:sz w:val="28"/>
          <w:szCs w:val="28"/>
        </w:rPr>
      </w:pPr>
      <w:r w:rsidRPr="0062413D">
        <w:rPr>
          <w:position w:val="-38"/>
          <w:sz w:val="28"/>
          <w:szCs w:val="28"/>
        </w:rPr>
        <w:object w:dxaOrig="2079" w:dyaOrig="800">
          <v:shape id="_x0000_i1098" type="#_x0000_t75" style="width:129.95pt;height:44.9pt" o:ole="">
            <v:imagedata r:id="rId120" o:title=""/>
          </v:shape>
          <o:OLEObject Type="Embed" ProgID="Equation.3" ShapeID="_x0000_i1098" DrawAspect="Content" ObjectID="_1370328670" r:id="rId134"/>
        </w:object>
      </w:r>
      <w:r>
        <w:rPr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5748,8549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10 716,4212-5748,8549</m:t>
            </m:r>
          </m:den>
        </m:f>
        <m:r>
          <w:rPr>
            <w:rFonts w:ascii="Cambria Math" w:hAnsi="Cambria Math"/>
            <w:sz w:val="28"/>
            <w:szCs w:val="28"/>
          </w:rPr>
          <m:t>×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40-6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6-1</m:t>
            </m:r>
          </m:den>
        </m:f>
        <m:r>
          <w:rPr>
            <w:rFonts w:ascii="Cambria Math" w:hAnsi="Cambria Math"/>
            <w:sz w:val="28"/>
            <w:szCs w:val="28"/>
          </w:rPr>
          <m:t>=7,87</m:t>
        </m:r>
      </m:oMath>
    </w:p>
    <w:p w:rsidR="00711816" w:rsidRPr="00120418" w:rsidRDefault="00711816" w:rsidP="00711816">
      <w:pPr>
        <w:spacing w:line="360" w:lineRule="auto"/>
        <w:jc w:val="both"/>
        <w:rPr>
          <w:sz w:val="28"/>
          <w:szCs w:val="28"/>
        </w:rPr>
      </w:pPr>
      <w:r w:rsidRPr="00120418">
        <w:rPr>
          <w:rFonts w:eastAsiaTheme="minorEastAsia"/>
          <w:sz w:val="28"/>
          <w:szCs w:val="28"/>
          <w:lang w:val="en-US"/>
        </w:rPr>
        <w:t>F</w:t>
      </w:r>
      <w:r w:rsidRPr="00120418">
        <w:rPr>
          <w:rFonts w:eastAsiaTheme="minorEastAsia"/>
          <w:sz w:val="28"/>
          <w:szCs w:val="28"/>
          <w:vertAlign w:val="subscript"/>
        </w:rPr>
        <w:t>табличное</w:t>
      </w:r>
      <w:r>
        <w:rPr>
          <w:rFonts w:eastAsiaTheme="minorEastAsia"/>
          <w:sz w:val="28"/>
          <w:szCs w:val="28"/>
        </w:rPr>
        <w:t>(0,05; 5;34) = 2,49</w:t>
      </w:r>
    </w:p>
    <w:tbl>
      <w:tblPr>
        <w:tblStyle w:val="aa"/>
        <w:tblW w:w="0" w:type="auto"/>
        <w:tblInd w:w="1684" w:type="dxa"/>
        <w:tblLook w:val="01E0"/>
      </w:tblPr>
      <w:tblGrid>
        <w:gridCol w:w="648"/>
        <w:gridCol w:w="540"/>
        <w:gridCol w:w="1080"/>
        <w:gridCol w:w="1080"/>
        <w:gridCol w:w="1916"/>
      </w:tblGrid>
      <w:tr w:rsidR="00711816" w:rsidRPr="00F64CA7" w:rsidTr="004B56D5">
        <w:tc>
          <w:tcPr>
            <w:tcW w:w="648" w:type="dxa"/>
          </w:tcPr>
          <w:p w:rsidR="00711816" w:rsidRPr="00F64CA7" w:rsidRDefault="00711816" w:rsidP="004B56D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F64CA7">
              <w:rPr>
                <w:sz w:val="28"/>
                <w:szCs w:val="28"/>
                <w:lang w:val="en-US"/>
              </w:rPr>
              <w:t>n</w:t>
            </w:r>
          </w:p>
        </w:tc>
        <w:tc>
          <w:tcPr>
            <w:tcW w:w="540" w:type="dxa"/>
          </w:tcPr>
          <w:p w:rsidR="00711816" w:rsidRPr="00F64CA7" w:rsidRDefault="00711816" w:rsidP="004B56D5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F64CA7">
              <w:rPr>
                <w:sz w:val="28"/>
                <w:szCs w:val="28"/>
                <w:lang w:val="en-US"/>
              </w:rPr>
              <w:t>m</w:t>
            </w:r>
          </w:p>
        </w:tc>
        <w:tc>
          <w:tcPr>
            <w:tcW w:w="1080" w:type="dxa"/>
          </w:tcPr>
          <w:p w:rsidR="00711816" w:rsidRPr="00F64CA7" w:rsidRDefault="00711816" w:rsidP="004B56D5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F64CA7">
              <w:rPr>
                <w:sz w:val="28"/>
                <w:szCs w:val="28"/>
                <w:lang w:val="en-US"/>
              </w:rPr>
              <w:t>k</w:t>
            </w:r>
            <w:r w:rsidRPr="00F64CA7">
              <w:rPr>
                <w:sz w:val="28"/>
                <w:szCs w:val="28"/>
                <w:vertAlign w:val="subscript"/>
              </w:rPr>
              <w:t>1</w:t>
            </w:r>
            <w:r w:rsidRPr="00F64CA7">
              <w:rPr>
                <w:sz w:val="28"/>
                <w:szCs w:val="28"/>
                <w:lang w:val="en-US"/>
              </w:rPr>
              <w:t>=m-1</w:t>
            </w:r>
          </w:p>
        </w:tc>
        <w:tc>
          <w:tcPr>
            <w:tcW w:w="1080" w:type="dxa"/>
          </w:tcPr>
          <w:p w:rsidR="00711816" w:rsidRPr="00F64CA7" w:rsidRDefault="00711816" w:rsidP="004B56D5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F64CA7">
              <w:rPr>
                <w:sz w:val="28"/>
                <w:szCs w:val="28"/>
                <w:lang w:val="en-US"/>
              </w:rPr>
              <w:t>k</w:t>
            </w:r>
            <w:r w:rsidRPr="00F64CA7">
              <w:rPr>
                <w:sz w:val="28"/>
                <w:szCs w:val="28"/>
                <w:vertAlign w:val="subscript"/>
              </w:rPr>
              <w:t>2</w:t>
            </w:r>
            <w:r w:rsidRPr="00F64CA7">
              <w:rPr>
                <w:sz w:val="28"/>
                <w:szCs w:val="28"/>
                <w:lang w:val="en-US"/>
              </w:rPr>
              <w:t>=n-m</w:t>
            </w:r>
          </w:p>
        </w:tc>
        <w:tc>
          <w:tcPr>
            <w:tcW w:w="1916" w:type="dxa"/>
          </w:tcPr>
          <w:p w:rsidR="00711816" w:rsidRPr="00F64CA7" w:rsidRDefault="00711816" w:rsidP="004B56D5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F64CA7">
              <w:rPr>
                <w:sz w:val="28"/>
                <w:szCs w:val="28"/>
                <w:lang w:val="en-US"/>
              </w:rPr>
              <w:t>F</w:t>
            </w:r>
            <w:r w:rsidRPr="00F64CA7">
              <w:rPr>
                <w:sz w:val="28"/>
                <w:szCs w:val="28"/>
                <w:vertAlign w:val="subscript"/>
              </w:rPr>
              <w:t>табл</w:t>
            </w:r>
            <w:r>
              <w:rPr>
                <w:sz w:val="28"/>
                <w:szCs w:val="28"/>
                <w:vertAlign w:val="subscript"/>
              </w:rPr>
              <w:t xml:space="preserve"> </w:t>
            </w:r>
            <w:r w:rsidRPr="00F64CA7">
              <w:rPr>
                <w:sz w:val="28"/>
                <w:szCs w:val="28"/>
                <w:lang w:val="en-US"/>
              </w:rPr>
              <w:t>(</w:t>
            </w:r>
            <w:r w:rsidRPr="00F64CA7">
              <w:rPr>
                <w:rFonts w:asciiTheme="minorHAnsi" w:eastAsiaTheme="minorHAnsi" w:hAnsiTheme="minorHAnsi" w:cstheme="minorBidi"/>
                <w:position w:val="-6"/>
                <w:sz w:val="28"/>
                <w:szCs w:val="28"/>
                <w:lang w:eastAsia="en-US"/>
              </w:rPr>
              <w:object w:dxaOrig="240" w:dyaOrig="220">
                <v:shape id="_x0000_i1099" type="#_x0000_t75" style="width:12.15pt;height:9.35pt" o:ole="">
                  <v:imagedata r:id="rId135" o:title=""/>
                </v:shape>
                <o:OLEObject Type="Embed" ProgID="Equation.3" ShapeID="_x0000_i1099" DrawAspect="Content" ObjectID="_1370328671" r:id="rId136"/>
              </w:object>
            </w:r>
            <w:r w:rsidRPr="00F64CA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  <w:r w:rsidRPr="00F64CA7">
              <w:rPr>
                <w:sz w:val="28"/>
                <w:szCs w:val="28"/>
                <w:vertAlign w:val="subscript"/>
              </w:rPr>
              <w:t>,</w:t>
            </w:r>
            <w:r w:rsidRPr="00F64CA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34</w:t>
            </w:r>
            <w:r w:rsidRPr="00F64CA7">
              <w:rPr>
                <w:sz w:val="28"/>
                <w:szCs w:val="28"/>
                <w:lang w:val="en-US"/>
              </w:rPr>
              <w:t>)</w:t>
            </w:r>
          </w:p>
        </w:tc>
      </w:tr>
      <w:tr w:rsidR="00711816" w:rsidRPr="00F64CA7" w:rsidTr="004B56D5">
        <w:tc>
          <w:tcPr>
            <w:tcW w:w="648" w:type="dxa"/>
          </w:tcPr>
          <w:p w:rsidR="00711816" w:rsidRPr="00F64CA7" w:rsidRDefault="00711816" w:rsidP="004B56D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F64CA7">
              <w:rPr>
                <w:sz w:val="28"/>
                <w:szCs w:val="28"/>
              </w:rPr>
              <w:t>0</w:t>
            </w:r>
          </w:p>
        </w:tc>
        <w:tc>
          <w:tcPr>
            <w:tcW w:w="540" w:type="dxa"/>
          </w:tcPr>
          <w:p w:rsidR="00711816" w:rsidRPr="00F64CA7" w:rsidRDefault="00711816" w:rsidP="004B56D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080" w:type="dxa"/>
          </w:tcPr>
          <w:p w:rsidR="00711816" w:rsidRPr="00F64CA7" w:rsidRDefault="00711816" w:rsidP="004B56D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:rsidR="00711816" w:rsidRPr="00F64CA7" w:rsidRDefault="00711816" w:rsidP="004B56D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1916" w:type="dxa"/>
          </w:tcPr>
          <w:p w:rsidR="00711816" w:rsidRPr="00F64CA7" w:rsidRDefault="00711816" w:rsidP="004B56D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2,49</w:t>
            </w:r>
          </w:p>
        </w:tc>
      </w:tr>
    </w:tbl>
    <w:p w:rsidR="00711816" w:rsidRDefault="00711816" w:rsidP="0071181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7,87</w:t>
      </w:r>
      <w:r w:rsidRPr="00120418">
        <w:rPr>
          <w:sz w:val="28"/>
          <w:szCs w:val="28"/>
        </w:rPr>
        <w:t>&gt;</w:t>
      </w:r>
      <w:r>
        <w:rPr>
          <w:sz w:val="28"/>
          <w:szCs w:val="28"/>
        </w:rPr>
        <w:t xml:space="preserve">2,49. </w:t>
      </w:r>
      <w:r w:rsidRPr="001026EC">
        <w:rPr>
          <w:b/>
          <w:sz w:val="28"/>
          <w:szCs w:val="28"/>
        </w:rPr>
        <w:t>Вывод:</w:t>
      </w:r>
      <w:r>
        <w:rPr>
          <w:sz w:val="28"/>
          <w:szCs w:val="28"/>
        </w:rPr>
        <w:t xml:space="preserve"> </w:t>
      </w:r>
      <w:r w:rsidRPr="00120418">
        <w:rPr>
          <w:sz w:val="28"/>
          <w:szCs w:val="28"/>
        </w:rPr>
        <w:t xml:space="preserve">поскольку </w:t>
      </w:r>
      <w:r w:rsidRPr="00120418">
        <w:rPr>
          <w:b/>
          <w:sz w:val="28"/>
          <w:szCs w:val="28"/>
          <w:lang w:val="en-US"/>
        </w:rPr>
        <w:t>F</w:t>
      </w:r>
      <w:r w:rsidRPr="00120418">
        <w:rPr>
          <w:b/>
          <w:sz w:val="28"/>
          <w:szCs w:val="28"/>
          <w:vertAlign w:val="subscript"/>
        </w:rPr>
        <w:t>расч</w:t>
      </w:r>
      <w:r w:rsidRPr="00120418">
        <w:rPr>
          <w:b/>
          <w:sz w:val="28"/>
          <w:szCs w:val="28"/>
        </w:rPr>
        <w:sym w:font="Symbol" w:char="F03E"/>
      </w:r>
      <w:r w:rsidRPr="00120418">
        <w:rPr>
          <w:b/>
          <w:sz w:val="28"/>
          <w:szCs w:val="28"/>
          <w:lang w:val="en-US"/>
        </w:rPr>
        <w:t>F</w:t>
      </w:r>
      <w:r w:rsidRPr="00120418">
        <w:rPr>
          <w:b/>
          <w:sz w:val="28"/>
          <w:szCs w:val="28"/>
          <w:vertAlign w:val="subscript"/>
        </w:rPr>
        <w:t>табл</w:t>
      </w:r>
      <w:r w:rsidRPr="00120418">
        <w:rPr>
          <w:sz w:val="28"/>
          <w:szCs w:val="28"/>
        </w:rPr>
        <w:t xml:space="preserve">, то величина коэффициента детерминации </w:t>
      </w:r>
      <w:r w:rsidRPr="00120418">
        <w:rPr>
          <w:position w:val="-10"/>
          <w:sz w:val="28"/>
          <w:szCs w:val="28"/>
        </w:rPr>
        <w:object w:dxaOrig="300" w:dyaOrig="360">
          <v:shape id="_x0000_i1100" type="#_x0000_t75" style="width:14.95pt;height:17.75pt" o:ole="">
            <v:imagedata r:id="rId118" o:title=""/>
          </v:shape>
          <o:OLEObject Type="Embed" ProgID="Equation.3" ShapeID="_x0000_i1100" DrawAspect="Content" ObjectID="_1370328672" r:id="rId137"/>
        </w:object>
      </w:r>
      <w:r w:rsidRPr="00120418">
        <w:rPr>
          <w:sz w:val="28"/>
          <w:szCs w:val="28"/>
        </w:rPr>
        <w:t>=</w:t>
      </w:r>
      <w:r>
        <w:rPr>
          <w:sz w:val="28"/>
          <w:szCs w:val="28"/>
        </w:rPr>
        <w:t>53,7</w:t>
      </w:r>
      <w:r w:rsidRPr="00120418">
        <w:rPr>
          <w:sz w:val="28"/>
          <w:szCs w:val="28"/>
        </w:rPr>
        <w:t>% признается значимой (неслучайной) с уровнем надежности 95%</w:t>
      </w:r>
      <w:r>
        <w:rPr>
          <w:sz w:val="28"/>
          <w:szCs w:val="28"/>
        </w:rPr>
        <w:t>.</w:t>
      </w:r>
      <w:r w:rsidRPr="00120418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120418">
        <w:rPr>
          <w:sz w:val="28"/>
          <w:szCs w:val="28"/>
        </w:rPr>
        <w:t xml:space="preserve">ледовательно, найденные характеристики связи между признаками </w:t>
      </w:r>
      <w:r>
        <w:rPr>
          <w:i/>
          <w:sz w:val="28"/>
          <w:szCs w:val="28"/>
        </w:rPr>
        <w:t xml:space="preserve">Цена 1 кв. м общей площади квартиры </w:t>
      </w:r>
      <w:r w:rsidRPr="00120418">
        <w:rPr>
          <w:i/>
          <w:sz w:val="28"/>
          <w:szCs w:val="28"/>
        </w:rPr>
        <w:t xml:space="preserve"> </w:t>
      </w:r>
      <w:r w:rsidRPr="00120418">
        <w:rPr>
          <w:sz w:val="28"/>
          <w:szCs w:val="28"/>
        </w:rPr>
        <w:t>и</w:t>
      </w:r>
      <w:r w:rsidRPr="00120418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Рейтинг района города по удалённости от центра</w:t>
      </w:r>
      <w:r w:rsidRPr="00120418">
        <w:rPr>
          <w:sz w:val="28"/>
          <w:szCs w:val="28"/>
        </w:rPr>
        <w:t xml:space="preserve"> правомерны не только для выборки, но и для всей генеральной совокупности </w:t>
      </w:r>
      <w:r>
        <w:rPr>
          <w:sz w:val="28"/>
          <w:szCs w:val="28"/>
        </w:rPr>
        <w:t>квартир</w:t>
      </w:r>
      <w:r w:rsidRPr="00120418">
        <w:rPr>
          <w:sz w:val="28"/>
          <w:szCs w:val="28"/>
        </w:rPr>
        <w:t>.</w:t>
      </w:r>
    </w:p>
    <w:p w:rsidR="00380C8B" w:rsidRDefault="00380C8B" w:rsidP="00DC5777">
      <w:pPr>
        <w:spacing w:line="360" w:lineRule="auto"/>
        <w:jc w:val="both"/>
        <w:rPr>
          <w:sz w:val="28"/>
          <w:szCs w:val="28"/>
        </w:rPr>
      </w:pPr>
    </w:p>
    <w:p w:rsidR="00380C8B" w:rsidRDefault="0066745B" w:rsidP="00380C8B">
      <w:pPr>
        <w:spacing w:line="360" w:lineRule="auto"/>
        <w:ind w:left="-72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Задание </w:t>
      </w:r>
      <w:r w:rsidR="0088227D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3</w:t>
      </w:r>
    </w:p>
    <w:p w:rsidR="00847165" w:rsidRPr="00847165" w:rsidRDefault="00847165" w:rsidP="00847165">
      <w:pPr>
        <w:pStyle w:val="a3"/>
        <w:spacing w:after="120" w:line="276" w:lineRule="auto"/>
        <w:rPr>
          <w:i/>
        </w:rPr>
      </w:pPr>
      <w:r w:rsidRPr="00847165">
        <w:rPr>
          <w:i/>
        </w:rPr>
        <w:t>По результатам выполнения задания 1 с вероятностью 0,997 вычислите:</w:t>
      </w:r>
    </w:p>
    <w:p w:rsidR="00847165" w:rsidRPr="00847165" w:rsidRDefault="00847165" w:rsidP="00847165">
      <w:pPr>
        <w:pStyle w:val="a3"/>
        <w:numPr>
          <w:ilvl w:val="0"/>
          <w:numId w:val="10"/>
        </w:numPr>
        <w:spacing w:after="120" w:line="276" w:lineRule="auto"/>
        <w:rPr>
          <w:i/>
        </w:rPr>
      </w:pPr>
      <w:r w:rsidRPr="00847165">
        <w:rPr>
          <w:i/>
        </w:rPr>
        <w:t>Ошибку выборки средней цены 1 кв.м общей площади однокомнатной квартиры и границы, в которых будет находится средняя цена 1 кв.м общей площади однокомнатной квартиры в генеральной совокупности.</w:t>
      </w:r>
    </w:p>
    <w:p w:rsidR="00847165" w:rsidRPr="00847165" w:rsidRDefault="00847165" w:rsidP="00847165">
      <w:pPr>
        <w:pStyle w:val="a3"/>
        <w:numPr>
          <w:ilvl w:val="0"/>
          <w:numId w:val="10"/>
        </w:numPr>
        <w:spacing w:after="120" w:line="276" w:lineRule="auto"/>
        <w:rPr>
          <w:i/>
        </w:rPr>
      </w:pPr>
      <w:r w:rsidRPr="00847165">
        <w:rPr>
          <w:i/>
        </w:rPr>
        <w:t>Ошибку выборки доли квартир со средней ценой 1 кв.м общей площади 308,5 у.е. и более и границы, в которых будет находиться генеральная доля.</w:t>
      </w:r>
    </w:p>
    <w:p w:rsidR="00847165" w:rsidRDefault="00847165" w:rsidP="00380C8B">
      <w:pPr>
        <w:spacing w:line="360" w:lineRule="auto"/>
        <w:ind w:left="-720" w:firstLine="709"/>
        <w:jc w:val="center"/>
        <w:rPr>
          <w:b/>
          <w:sz w:val="28"/>
          <w:szCs w:val="28"/>
        </w:rPr>
      </w:pPr>
    </w:p>
    <w:p w:rsidR="0088227D" w:rsidRPr="0088227D" w:rsidRDefault="0088227D" w:rsidP="0088227D">
      <w:pPr>
        <w:pStyle w:val="a3"/>
        <w:spacing w:after="120" w:line="360" w:lineRule="auto"/>
        <w:rPr>
          <w:b/>
          <w:i/>
        </w:rPr>
      </w:pPr>
      <w:r w:rsidRPr="0088227D">
        <w:rPr>
          <w:b/>
          <w:i/>
        </w:rPr>
        <w:t xml:space="preserve">3.1. </w:t>
      </w:r>
      <w:r>
        <w:rPr>
          <w:b/>
          <w:i/>
        </w:rPr>
        <w:t>Находим о</w:t>
      </w:r>
      <w:r w:rsidRPr="0088227D">
        <w:rPr>
          <w:b/>
          <w:i/>
        </w:rPr>
        <w:t>шибку выборки средней цены 1 кв.м общей площади однокомнатной квартиры и границы, в которых будет находится средняя цена 1 кв.м общей площади однокомнатной квартиры в генеральной совокупности.</w:t>
      </w:r>
    </w:p>
    <w:p w:rsidR="00380C8B" w:rsidRDefault="00380C8B" w:rsidP="00380C8B">
      <w:pPr>
        <w:spacing w:line="360" w:lineRule="auto"/>
        <w:ind w:firstLine="720"/>
        <w:jc w:val="both"/>
        <w:rPr>
          <w:sz w:val="28"/>
        </w:rPr>
      </w:pPr>
    </w:p>
    <w:p w:rsidR="00380C8B" w:rsidRDefault="00380C8B" w:rsidP="0066745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Значения параметров, необходимых для решения задачи, представлены в табл</w:t>
      </w:r>
      <w:r w:rsidR="0066745B">
        <w:rPr>
          <w:sz w:val="28"/>
          <w:szCs w:val="28"/>
        </w:rPr>
        <w:t>ице</w:t>
      </w:r>
      <w:r>
        <w:rPr>
          <w:sz w:val="28"/>
          <w:szCs w:val="28"/>
        </w:rPr>
        <w:t xml:space="preserve"> </w:t>
      </w:r>
      <w:r w:rsidR="0088227D">
        <w:rPr>
          <w:sz w:val="28"/>
          <w:szCs w:val="28"/>
        </w:rPr>
        <w:t>15</w:t>
      </w:r>
      <w:r>
        <w:rPr>
          <w:sz w:val="28"/>
          <w:szCs w:val="28"/>
        </w:rPr>
        <w:t>:</w:t>
      </w:r>
    </w:p>
    <w:p w:rsidR="00380C8B" w:rsidRDefault="00380C8B" w:rsidP="00380C8B">
      <w:pPr>
        <w:spacing w:line="360" w:lineRule="auto"/>
        <w:ind w:right="1025"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88227D">
        <w:rPr>
          <w:sz w:val="28"/>
          <w:szCs w:val="28"/>
        </w:rPr>
        <w:t>15</w:t>
      </w:r>
    </w:p>
    <w:tbl>
      <w:tblPr>
        <w:tblW w:w="7860" w:type="dxa"/>
        <w:tblInd w:w="325" w:type="dxa"/>
        <w:tblLook w:val="0000"/>
      </w:tblPr>
      <w:tblGrid>
        <w:gridCol w:w="1555"/>
        <w:gridCol w:w="1065"/>
        <w:gridCol w:w="1205"/>
        <w:gridCol w:w="1345"/>
        <w:gridCol w:w="1345"/>
        <w:gridCol w:w="1345"/>
      </w:tblGrid>
      <w:tr w:rsidR="00380C8B" w:rsidTr="0066745B">
        <w:trPr>
          <w:trHeight w:val="336"/>
        </w:trPr>
        <w:tc>
          <w:tcPr>
            <w:tcW w:w="1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80C8B" w:rsidRDefault="00380C8B" w:rsidP="00E7005B">
            <w:pPr>
              <w:ind w:firstLine="82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br w:type="page"/>
              <w:t>Р</w:t>
            </w: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80C8B" w:rsidRDefault="00380C8B" w:rsidP="00E7005B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t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80C8B" w:rsidRDefault="00380C8B" w:rsidP="00E7005B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n</w:t>
            </w:r>
          </w:p>
        </w:tc>
        <w:tc>
          <w:tcPr>
            <w:tcW w:w="13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80C8B" w:rsidRDefault="00380C8B" w:rsidP="00E7005B">
            <w:pPr>
              <w:ind w:firstLine="37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N</w:t>
            </w:r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80C8B" w:rsidRDefault="00380C8B" w:rsidP="00E7005B">
            <w:pPr>
              <w:jc w:val="center"/>
              <w:rPr>
                <w:szCs w:val="28"/>
              </w:rPr>
            </w:pPr>
            <w:r w:rsidRPr="00CB5441">
              <w:rPr>
                <w:position w:val="-6"/>
                <w:szCs w:val="28"/>
              </w:rPr>
              <w:object w:dxaOrig="279" w:dyaOrig="300">
                <v:shape id="_x0000_i1101" type="#_x0000_t75" style="width:11.2pt;height:15.9pt" o:ole="">
                  <v:imagedata r:id="rId138" o:title=""/>
                </v:shape>
                <o:OLEObject Type="Embed" ProgID="Equation.3" ShapeID="_x0000_i1101" DrawAspect="Content" ObjectID="_1370328673" r:id="rId139"/>
              </w:object>
            </w:r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80C8B" w:rsidRDefault="00380C8B" w:rsidP="00E7005B">
            <w:pPr>
              <w:jc w:val="center"/>
              <w:rPr>
                <w:szCs w:val="28"/>
              </w:rPr>
            </w:pPr>
            <w:r w:rsidRPr="00CB5441">
              <w:rPr>
                <w:rFonts w:ascii="Arial CYR" w:hAnsi="Arial CYR" w:cs="Arial CYR"/>
                <w:position w:val="-6"/>
              </w:rPr>
              <w:object w:dxaOrig="440" w:dyaOrig="440">
                <v:shape id="_x0000_i1102" type="#_x0000_t75" style="width:19.65pt;height:19.65pt" o:ole="">
                  <v:imagedata r:id="rId140" o:title=""/>
                </v:shape>
                <o:OLEObject Type="Embed" ProgID="Equation.3" ShapeID="_x0000_i1102" DrawAspect="Content" ObjectID="_1370328674" r:id="rId141"/>
              </w:object>
            </w:r>
          </w:p>
        </w:tc>
      </w:tr>
      <w:tr w:rsidR="00380C8B" w:rsidTr="0066745B">
        <w:trPr>
          <w:trHeight w:val="270"/>
        </w:trPr>
        <w:tc>
          <w:tcPr>
            <w:tcW w:w="1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80C8B" w:rsidRPr="0066745B" w:rsidRDefault="0066745B" w:rsidP="00E7005B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0.997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80C8B" w:rsidRPr="0066745B" w:rsidRDefault="0066745B" w:rsidP="00E7005B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80C8B" w:rsidRPr="0066745B" w:rsidRDefault="0066745B" w:rsidP="00E7005B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40</w:t>
            </w:r>
          </w:p>
        </w:tc>
        <w:tc>
          <w:tcPr>
            <w:tcW w:w="13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80C8B" w:rsidRPr="0066745B" w:rsidRDefault="0066745B" w:rsidP="00E7005B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80C8B" w:rsidRDefault="0066745B" w:rsidP="00E7005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323,4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80C8B" w:rsidRPr="0066745B" w:rsidRDefault="0066745B" w:rsidP="00E7005B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8658</w:t>
            </w:r>
            <w:r>
              <w:rPr>
                <w:szCs w:val="28"/>
              </w:rPr>
              <w:t>,6</w:t>
            </w:r>
          </w:p>
        </w:tc>
      </w:tr>
    </w:tbl>
    <w:p w:rsidR="00380C8B" w:rsidRDefault="00380C8B" w:rsidP="00380C8B">
      <w:pPr>
        <w:spacing w:before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 средней ошибки выборки:</w:t>
      </w:r>
    </w:p>
    <w:p w:rsidR="0066745B" w:rsidRPr="000B476F" w:rsidRDefault="007330E8" w:rsidP="000B476F">
      <w:pPr>
        <w:spacing w:before="120" w:line="360" w:lineRule="auto"/>
        <w:ind w:firstLine="709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μ</m:t>
            </m:r>
          </m:e>
          <m:sub>
            <m:acc>
              <m:accPr>
                <m:chr m:val="̃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</m:acc>
          </m:sub>
        </m:sSub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  <w:lang w:val="en-US"/>
          </w:rPr>
          <m:t xml:space="preserve"> </m:t>
        </m:r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σ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n</m:t>
                </m:r>
              </m:den>
            </m:f>
            <m:r>
              <w:rPr>
                <w:rFonts w:ascii="Cambria Math" w:hAnsi="Cambria Math"/>
                <w:sz w:val="28"/>
                <w:szCs w:val="28"/>
                <w:lang w:val="en-US"/>
              </w:rPr>
              <m:t>∙(1-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n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N</m:t>
                </m:r>
              </m:den>
            </m:f>
            <m:r>
              <w:rPr>
                <w:rFonts w:ascii="Cambria Math" w:hAnsi="Cambria Math"/>
                <w:sz w:val="28"/>
                <w:szCs w:val="28"/>
                <w:lang w:val="en-US"/>
              </w:rPr>
              <m:t>)</m:t>
            </m:r>
          </m:e>
        </m:rad>
      </m:oMath>
      <w:r w:rsidR="000B476F">
        <w:rPr>
          <w:sz w:val="28"/>
          <w:szCs w:val="28"/>
        </w:rPr>
        <w:t xml:space="preserve">               (</w:t>
      </w:r>
      <w:r w:rsidR="0088227D">
        <w:rPr>
          <w:sz w:val="28"/>
          <w:szCs w:val="28"/>
        </w:rPr>
        <w:t>15</w:t>
      </w:r>
      <w:r w:rsidR="000B476F">
        <w:rPr>
          <w:sz w:val="28"/>
          <w:szCs w:val="28"/>
        </w:rPr>
        <w:t>)</w:t>
      </w:r>
    </w:p>
    <w:p w:rsidR="00CA5F81" w:rsidRDefault="007330E8" w:rsidP="00380C8B">
      <w:pPr>
        <w:spacing w:before="120" w:line="360" w:lineRule="auto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μ</m:t>
              </m:r>
            </m:e>
            <m:sub>
              <m:acc>
                <m:accPr>
                  <m:chr m:val="̃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</m:acc>
            </m:sub>
          </m:sSub>
          <m:r>
            <w:rPr>
              <w:rFonts w:ascii="Cambria Math" w:hAnsi="Cambria Math"/>
              <w:sz w:val="28"/>
              <w:szCs w:val="28"/>
            </w:rPr>
            <m:t xml:space="preserve">= 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8658,6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40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∙(1-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40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200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)</m:t>
              </m:r>
            </m:e>
          </m:rad>
          <m:r>
            <w:rPr>
              <w:rFonts w:ascii="Cambria Math" w:hAnsi="Cambria Math"/>
              <w:sz w:val="28"/>
              <w:szCs w:val="28"/>
            </w:rPr>
            <m:t>= 13,2 у.е.</m:t>
          </m:r>
        </m:oMath>
      </m:oMathPara>
    </w:p>
    <w:p w:rsidR="00996BF2" w:rsidRDefault="00380C8B" w:rsidP="00380C8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 предельной ошибки выборки</w:t>
      </w:r>
      <w:r w:rsidR="00996BF2">
        <w:rPr>
          <w:sz w:val="28"/>
          <w:szCs w:val="28"/>
        </w:rPr>
        <w:t>:</w:t>
      </w:r>
    </w:p>
    <w:p w:rsidR="00996BF2" w:rsidRDefault="00996BF2" w:rsidP="00996BF2">
      <w:pPr>
        <w:spacing w:line="360" w:lineRule="auto"/>
        <w:ind w:firstLine="709"/>
        <w:jc w:val="center"/>
        <w:rPr>
          <w:sz w:val="28"/>
          <w:szCs w:val="28"/>
        </w:rPr>
      </w:pPr>
      <w:r w:rsidRPr="00CB5441">
        <w:rPr>
          <w:position w:val="-18"/>
          <w:sz w:val="28"/>
          <w:szCs w:val="28"/>
        </w:rPr>
        <w:object w:dxaOrig="1540" w:dyaOrig="440">
          <v:shape id="_x0000_i1103" type="#_x0000_t75" style="width:81.35pt;height:24.3pt" o:ole="">
            <v:imagedata r:id="rId142" o:title=""/>
          </v:shape>
          <o:OLEObject Type="Embed" ProgID="Equation.3" ShapeID="_x0000_i1103" DrawAspect="Content" ObjectID="_1370328675" r:id="rId143"/>
        </w:object>
      </w:r>
      <w:r w:rsidR="000B476F">
        <w:rPr>
          <w:sz w:val="28"/>
          <w:szCs w:val="28"/>
        </w:rPr>
        <w:t xml:space="preserve">            (</w:t>
      </w:r>
      <w:r w:rsidR="00282734">
        <w:rPr>
          <w:sz w:val="28"/>
          <w:szCs w:val="28"/>
        </w:rPr>
        <w:t>16</w:t>
      </w:r>
      <w:r w:rsidR="000B476F">
        <w:rPr>
          <w:sz w:val="28"/>
          <w:szCs w:val="28"/>
        </w:rPr>
        <w:t>)</w:t>
      </w:r>
    </w:p>
    <w:p w:rsidR="00996BF2" w:rsidRPr="00996BF2" w:rsidRDefault="007330E8" w:rsidP="00996BF2">
      <w:pPr>
        <w:spacing w:line="360" w:lineRule="auto"/>
        <w:ind w:firstLine="709"/>
        <w:jc w:val="center"/>
        <w:rPr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∆</m:t>
              </m:r>
            </m:e>
            <m:sub>
              <m:acc>
                <m:accPr>
                  <m:chr m:val="̃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</m:acc>
            </m:sub>
          </m:sSub>
          <m:r>
            <w:rPr>
              <w:rFonts w:ascii="Cambria Math" w:hAnsi="Cambria Math"/>
              <w:sz w:val="28"/>
              <w:szCs w:val="28"/>
            </w:rPr>
            <m:t>= 3∙13,2=39,6 у.е.</m:t>
          </m:r>
        </m:oMath>
      </m:oMathPara>
    </w:p>
    <w:p w:rsidR="00380C8B" w:rsidRDefault="00380C8B" w:rsidP="00380C8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Определение доверительного интервала для генеральной средней:</w:t>
      </w:r>
    </w:p>
    <w:p w:rsidR="009F5922" w:rsidRDefault="009F5922" w:rsidP="009F5922">
      <w:pPr>
        <w:jc w:val="center"/>
        <w:rPr>
          <w:sz w:val="28"/>
          <w:szCs w:val="28"/>
        </w:rPr>
      </w:pPr>
      <w:r w:rsidRPr="007F2420">
        <w:rPr>
          <w:position w:val="-10"/>
          <w:sz w:val="28"/>
          <w:szCs w:val="28"/>
        </w:rPr>
        <w:object w:dxaOrig="1520" w:dyaOrig="420">
          <v:shape id="_x0000_i1104" type="#_x0000_t75" style="width:64.5pt;height:24.3pt" o:ole="">
            <v:imagedata r:id="rId144" o:title=""/>
          </v:shape>
          <o:OLEObject Type="Embed" ProgID="Equation.3" ShapeID="_x0000_i1104" DrawAspect="Content" ObjectID="_1370328676" r:id="rId145"/>
        </w:object>
      </w:r>
      <w:r>
        <w:rPr>
          <w:sz w:val="28"/>
          <w:szCs w:val="28"/>
        </w:rPr>
        <w:t>,</w:t>
      </w:r>
    </w:p>
    <w:p w:rsidR="009F5922" w:rsidRDefault="009F5922" w:rsidP="009F5922">
      <w:pPr>
        <w:tabs>
          <w:tab w:val="left" w:pos="936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Pr="007F2420">
        <w:rPr>
          <w:position w:val="-22"/>
          <w:sz w:val="28"/>
          <w:szCs w:val="28"/>
        </w:rPr>
        <w:object w:dxaOrig="2560" w:dyaOrig="480">
          <v:shape id="_x0000_i1105" type="#_x0000_t75" style="width:147.75pt;height:29.9pt" o:ole="">
            <v:imagedata r:id="rId146" o:title=""/>
          </v:shape>
          <o:OLEObject Type="Embed" ProgID="Equation.3" ShapeID="_x0000_i1105" DrawAspect="Content" ObjectID="_1370328677" r:id="rId147"/>
        </w:object>
      </w:r>
      <w:r>
        <w:rPr>
          <w:sz w:val="28"/>
          <w:szCs w:val="28"/>
        </w:rPr>
        <w:t>,                (</w:t>
      </w:r>
      <w:r w:rsidR="00282734">
        <w:rPr>
          <w:sz w:val="28"/>
          <w:szCs w:val="28"/>
        </w:rPr>
        <w:t>17</w:t>
      </w:r>
      <w:r>
        <w:rPr>
          <w:sz w:val="28"/>
          <w:szCs w:val="28"/>
        </w:rPr>
        <w:t xml:space="preserve">)                   </w:t>
      </w:r>
    </w:p>
    <w:p w:rsidR="009F5922" w:rsidRDefault="009F5922" w:rsidP="009F592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7F2420">
        <w:rPr>
          <w:position w:val="-6"/>
          <w:sz w:val="28"/>
          <w:szCs w:val="28"/>
        </w:rPr>
        <w:object w:dxaOrig="279" w:dyaOrig="300">
          <v:shape id="_x0000_i1106" type="#_x0000_t75" style="width:14.05pt;height:20.55pt" o:ole="">
            <v:imagedata r:id="rId138" o:title=""/>
          </v:shape>
          <o:OLEObject Type="Embed" ProgID="Equation.3" ShapeID="_x0000_i1106" DrawAspect="Content" ObjectID="_1370328678" r:id="rId148"/>
        </w:object>
      </w:r>
      <w:r>
        <w:rPr>
          <w:sz w:val="28"/>
          <w:szCs w:val="28"/>
        </w:rPr>
        <w:t>– выборочная средняя,</w:t>
      </w:r>
    </w:p>
    <w:p w:rsidR="009F5922" w:rsidRDefault="009F5922" w:rsidP="009F592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7F2420">
        <w:rPr>
          <w:position w:val="-6"/>
          <w:sz w:val="28"/>
          <w:szCs w:val="28"/>
        </w:rPr>
        <w:object w:dxaOrig="220" w:dyaOrig="260">
          <v:shape id="_x0000_i1107" type="#_x0000_t75" style="width:18.7pt;height:21.5pt" o:ole="">
            <v:imagedata r:id="rId149" o:title=""/>
          </v:shape>
          <o:OLEObject Type="Embed" ProgID="Equation.3" ShapeID="_x0000_i1107" DrawAspect="Content" ObjectID="_1370328679" r:id="rId150"/>
        </w:object>
      </w:r>
      <w:r>
        <w:rPr>
          <w:sz w:val="28"/>
          <w:szCs w:val="28"/>
        </w:rPr>
        <w:t xml:space="preserve"> – генеральная средняя.</w:t>
      </w:r>
    </w:p>
    <w:p w:rsidR="00380C8B" w:rsidRDefault="009F5922" w:rsidP="00380C8B">
      <w:pPr>
        <w:spacing w:line="360" w:lineRule="auto"/>
        <w:jc w:val="center"/>
        <w:rPr>
          <w:sz w:val="28"/>
        </w:rPr>
      </w:pPr>
      <w:r>
        <w:rPr>
          <w:sz w:val="28"/>
        </w:rPr>
        <w:t>323,4</w:t>
      </w:r>
      <w:r w:rsidR="00380C8B">
        <w:rPr>
          <w:sz w:val="28"/>
        </w:rPr>
        <w:t>-</w:t>
      </w:r>
      <w:r w:rsidR="00DB0B35">
        <w:rPr>
          <w:sz w:val="28"/>
        </w:rPr>
        <w:t>39,6</w:t>
      </w:r>
      <w:r w:rsidR="00380C8B" w:rsidRPr="00CB5441">
        <w:rPr>
          <w:position w:val="-6"/>
        </w:rPr>
        <w:object w:dxaOrig="639" w:dyaOrig="340">
          <v:shape id="_x0000_i1108" type="#_x0000_t75" style="width:31.8pt;height:16.85pt" o:ole="">
            <v:imagedata r:id="rId151" o:title=""/>
          </v:shape>
          <o:OLEObject Type="Embed" ProgID="Equation.3" ShapeID="_x0000_i1108" DrawAspect="Content" ObjectID="_1370328680" r:id="rId152"/>
        </w:object>
      </w:r>
      <w:r>
        <w:rPr>
          <w:sz w:val="28"/>
        </w:rPr>
        <w:t>323,4</w:t>
      </w:r>
      <w:r w:rsidR="00380C8B">
        <w:rPr>
          <w:sz w:val="28"/>
        </w:rPr>
        <w:t>+</w:t>
      </w:r>
      <w:r w:rsidR="00DB0B35">
        <w:rPr>
          <w:sz w:val="28"/>
        </w:rPr>
        <w:t>39,6</w:t>
      </w:r>
    </w:p>
    <w:p w:rsidR="00380C8B" w:rsidRDefault="00DB0B35" w:rsidP="00380C8B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283,8</w:t>
      </w:r>
      <w:r w:rsidR="009F5922">
        <w:rPr>
          <w:sz w:val="28"/>
          <w:szCs w:val="28"/>
        </w:rPr>
        <w:t xml:space="preserve"> у.е</w:t>
      </w:r>
      <w:r w:rsidR="00380C8B">
        <w:rPr>
          <w:sz w:val="28"/>
          <w:szCs w:val="28"/>
        </w:rPr>
        <w:t>.</w:t>
      </w:r>
      <w:r w:rsidR="00380C8B">
        <w:t xml:space="preserve"> </w:t>
      </w:r>
      <w:r w:rsidR="00380C8B" w:rsidRPr="00CB5441">
        <w:rPr>
          <w:position w:val="-6"/>
        </w:rPr>
        <w:object w:dxaOrig="639" w:dyaOrig="340">
          <v:shape id="_x0000_i1109" type="#_x0000_t75" style="width:31.8pt;height:16.85pt" o:ole="">
            <v:imagedata r:id="rId151" o:title=""/>
          </v:shape>
          <o:OLEObject Type="Embed" ProgID="Equation.3" ShapeID="_x0000_i1109" DrawAspect="Content" ObjectID="_1370328681" r:id="rId153"/>
        </w:object>
      </w:r>
      <w:r>
        <w:rPr>
          <w:sz w:val="28"/>
        </w:rPr>
        <w:t>363</w:t>
      </w:r>
      <w:r w:rsidR="009F5922">
        <w:rPr>
          <w:sz w:val="28"/>
        </w:rPr>
        <w:t xml:space="preserve"> у.е</w:t>
      </w:r>
      <w:r w:rsidR="00380C8B">
        <w:rPr>
          <w:sz w:val="28"/>
          <w:szCs w:val="28"/>
        </w:rPr>
        <w:t>.</w:t>
      </w:r>
    </w:p>
    <w:p w:rsidR="00380C8B" w:rsidRDefault="00380C8B" w:rsidP="00380C8B">
      <w:pPr>
        <w:pStyle w:val="31"/>
        <w:tabs>
          <w:tab w:val="right" w:pos="0"/>
        </w:tabs>
        <w:spacing w:line="360" w:lineRule="auto"/>
        <w:ind w:firstLine="720"/>
        <w:jc w:val="both"/>
      </w:pPr>
      <w:r>
        <w:rPr>
          <w:b/>
          <w:sz w:val="28"/>
          <w:szCs w:val="28"/>
        </w:rPr>
        <w:t>Вывод.</w:t>
      </w:r>
      <w:r>
        <w:rPr>
          <w:sz w:val="28"/>
          <w:szCs w:val="28"/>
        </w:rPr>
        <w:t xml:space="preserve"> На основании провед</w:t>
      </w:r>
      <w:r w:rsidR="000B476F">
        <w:rPr>
          <w:sz w:val="28"/>
          <w:szCs w:val="28"/>
        </w:rPr>
        <w:t>ё</w:t>
      </w:r>
      <w:r>
        <w:rPr>
          <w:sz w:val="28"/>
          <w:szCs w:val="28"/>
        </w:rPr>
        <w:t xml:space="preserve">нного выборочного обследования </w:t>
      </w:r>
      <w:r w:rsidR="00DB0B35">
        <w:rPr>
          <w:sz w:val="28"/>
          <w:szCs w:val="28"/>
        </w:rPr>
        <w:t>квартир города</w:t>
      </w:r>
      <w:r>
        <w:rPr>
          <w:sz w:val="28"/>
          <w:szCs w:val="28"/>
        </w:rPr>
        <w:t xml:space="preserve"> с вероятностью 0,9</w:t>
      </w:r>
      <w:r w:rsidR="00DB0B35">
        <w:rPr>
          <w:sz w:val="28"/>
          <w:szCs w:val="28"/>
        </w:rPr>
        <w:t>97</w:t>
      </w:r>
      <w:r>
        <w:rPr>
          <w:sz w:val="28"/>
          <w:szCs w:val="28"/>
        </w:rPr>
        <w:t xml:space="preserve"> можно утверждать, что для генеральной совокупности </w:t>
      </w:r>
      <w:r w:rsidR="00DB0B35">
        <w:rPr>
          <w:sz w:val="28"/>
          <w:szCs w:val="28"/>
        </w:rPr>
        <w:t>квартир</w:t>
      </w:r>
      <w:r>
        <w:rPr>
          <w:sz w:val="28"/>
          <w:szCs w:val="28"/>
        </w:rPr>
        <w:t xml:space="preserve"> средн</w:t>
      </w:r>
      <w:r w:rsidR="00DB0B35">
        <w:rPr>
          <w:sz w:val="28"/>
          <w:szCs w:val="28"/>
        </w:rPr>
        <w:t>яя</w:t>
      </w:r>
      <w:r>
        <w:rPr>
          <w:sz w:val="28"/>
          <w:szCs w:val="28"/>
        </w:rPr>
        <w:t xml:space="preserve"> </w:t>
      </w:r>
      <w:r w:rsidR="00DB0B35">
        <w:rPr>
          <w:sz w:val="28"/>
          <w:szCs w:val="28"/>
        </w:rPr>
        <w:t>цена 1 кв.м общей площади квартиры</w:t>
      </w:r>
      <w:r>
        <w:rPr>
          <w:sz w:val="28"/>
          <w:szCs w:val="28"/>
        </w:rPr>
        <w:t xml:space="preserve"> находится в пределах от </w:t>
      </w:r>
      <w:r w:rsidR="00DB0B35">
        <w:rPr>
          <w:sz w:val="28"/>
          <w:szCs w:val="28"/>
        </w:rPr>
        <w:t>283,8 у.е.</w:t>
      </w:r>
      <w:r>
        <w:rPr>
          <w:sz w:val="28"/>
          <w:szCs w:val="28"/>
        </w:rPr>
        <w:t xml:space="preserve"> до </w:t>
      </w:r>
      <w:r w:rsidR="00DB0B35">
        <w:rPr>
          <w:sz w:val="28"/>
          <w:szCs w:val="28"/>
        </w:rPr>
        <w:t>363 у.е.</w:t>
      </w:r>
    </w:p>
    <w:p w:rsidR="00380C8B" w:rsidRPr="0088227D" w:rsidRDefault="000B476F" w:rsidP="0088227D">
      <w:pPr>
        <w:spacing w:before="120" w:after="120"/>
        <w:ind w:right="-57"/>
        <w:jc w:val="both"/>
        <w:rPr>
          <w:b/>
          <w:i/>
          <w:sz w:val="28"/>
          <w:szCs w:val="28"/>
        </w:rPr>
      </w:pPr>
      <w:r w:rsidRPr="0088227D">
        <w:rPr>
          <w:b/>
          <w:i/>
          <w:sz w:val="28"/>
          <w:szCs w:val="28"/>
        </w:rPr>
        <w:t>3.2</w:t>
      </w:r>
      <w:r w:rsidR="00380C8B" w:rsidRPr="0088227D">
        <w:rPr>
          <w:b/>
          <w:i/>
          <w:sz w:val="28"/>
          <w:szCs w:val="28"/>
        </w:rPr>
        <w:t>. Определ</w:t>
      </w:r>
      <w:r w:rsidR="0088227D" w:rsidRPr="0088227D">
        <w:rPr>
          <w:b/>
          <w:i/>
          <w:sz w:val="28"/>
          <w:szCs w:val="28"/>
        </w:rPr>
        <w:t>им</w:t>
      </w:r>
      <w:r w:rsidR="00380C8B" w:rsidRPr="0088227D">
        <w:rPr>
          <w:b/>
          <w:i/>
          <w:sz w:val="28"/>
          <w:szCs w:val="28"/>
        </w:rPr>
        <w:t xml:space="preserve"> ошибк</w:t>
      </w:r>
      <w:r w:rsidR="0088227D" w:rsidRPr="0088227D">
        <w:rPr>
          <w:b/>
          <w:i/>
          <w:sz w:val="28"/>
          <w:szCs w:val="28"/>
        </w:rPr>
        <w:t>у</w:t>
      </w:r>
      <w:r w:rsidR="00380C8B" w:rsidRPr="0088227D">
        <w:rPr>
          <w:b/>
          <w:i/>
          <w:sz w:val="28"/>
          <w:szCs w:val="28"/>
        </w:rPr>
        <w:t xml:space="preserve"> выборки для доли </w:t>
      </w:r>
      <w:r w:rsidR="00DB0B35" w:rsidRPr="0088227D">
        <w:rPr>
          <w:b/>
          <w:i/>
          <w:sz w:val="28"/>
          <w:szCs w:val="28"/>
        </w:rPr>
        <w:t>квартир</w:t>
      </w:r>
      <w:r w:rsidR="00380C8B" w:rsidRPr="0088227D">
        <w:rPr>
          <w:b/>
          <w:i/>
          <w:sz w:val="28"/>
          <w:szCs w:val="28"/>
        </w:rPr>
        <w:t xml:space="preserve"> с </w:t>
      </w:r>
      <w:r w:rsidR="00DB0B35" w:rsidRPr="0088227D">
        <w:rPr>
          <w:b/>
          <w:i/>
          <w:sz w:val="28"/>
          <w:szCs w:val="28"/>
        </w:rPr>
        <w:t>ценой 1 кв.м общей площади</w:t>
      </w:r>
      <w:r w:rsidR="00380C8B" w:rsidRPr="0088227D">
        <w:rPr>
          <w:b/>
          <w:i/>
          <w:sz w:val="28"/>
          <w:szCs w:val="28"/>
        </w:rPr>
        <w:t xml:space="preserve"> </w:t>
      </w:r>
      <w:r w:rsidR="00DB0B35" w:rsidRPr="0088227D">
        <w:rPr>
          <w:b/>
          <w:i/>
          <w:sz w:val="28"/>
          <w:szCs w:val="28"/>
        </w:rPr>
        <w:t>308,5 у.е</w:t>
      </w:r>
      <w:r w:rsidR="00380C8B" w:rsidRPr="0088227D">
        <w:rPr>
          <w:b/>
          <w:i/>
          <w:sz w:val="28"/>
          <w:szCs w:val="28"/>
        </w:rPr>
        <w:t>. и выше, а также границ, в которых будет находиться генеральная доля</w:t>
      </w:r>
    </w:p>
    <w:p w:rsidR="00380C8B" w:rsidRDefault="00380C8B" w:rsidP="00380C8B">
      <w:pPr>
        <w:tabs>
          <w:tab w:val="left" w:pos="936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</w:t>
      </w:r>
      <w:r w:rsidR="000B476F">
        <w:rPr>
          <w:sz w:val="28"/>
          <w:szCs w:val="28"/>
        </w:rPr>
        <w:t>ю единиц выборочной совокупности</w:t>
      </w:r>
      <w:r>
        <w:rPr>
          <w:sz w:val="28"/>
          <w:szCs w:val="28"/>
        </w:rPr>
        <w:t xml:space="preserve"> </w:t>
      </w:r>
      <w:r w:rsidR="000B476F">
        <w:rPr>
          <w:sz w:val="28"/>
          <w:szCs w:val="28"/>
        </w:rPr>
        <w:t>ищем по формуле:</w:t>
      </w:r>
      <w:r>
        <w:rPr>
          <w:sz w:val="28"/>
          <w:szCs w:val="28"/>
        </w:rPr>
        <w:t xml:space="preserve"> </w:t>
      </w:r>
    </w:p>
    <w:p w:rsidR="00380C8B" w:rsidRDefault="00380C8B" w:rsidP="00380C8B">
      <w:pPr>
        <w:tabs>
          <w:tab w:val="left" w:pos="8460"/>
          <w:tab w:val="left" w:pos="9360"/>
        </w:tabs>
        <w:ind w:firstLine="30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CB5441">
        <w:rPr>
          <w:position w:val="-24"/>
          <w:sz w:val="28"/>
          <w:szCs w:val="28"/>
        </w:rPr>
        <w:object w:dxaOrig="740" w:dyaOrig="620">
          <v:shape id="_x0000_i1110" type="#_x0000_t75" style="width:50.5pt;height:43pt" o:ole="">
            <v:imagedata r:id="rId154" o:title=""/>
          </v:shape>
          <o:OLEObject Type="Embed" ProgID="Equation.3" ShapeID="_x0000_i1110" DrawAspect="Content" ObjectID="_1370328682" r:id="rId155"/>
        </w:object>
      </w:r>
      <w:r>
        <w:rPr>
          <w:sz w:val="28"/>
          <w:szCs w:val="28"/>
        </w:rPr>
        <w:t xml:space="preserve">,                     </w:t>
      </w:r>
      <w:r w:rsidR="00DB0B35">
        <w:rPr>
          <w:sz w:val="28"/>
          <w:szCs w:val="28"/>
        </w:rPr>
        <w:t>(18)</w:t>
      </w:r>
      <w:r>
        <w:rPr>
          <w:sz w:val="28"/>
          <w:szCs w:val="28"/>
        </w:rPr>
        <w:t xml:space="preserve">                                      </w:t>
      </w:r>
    </w:p>
    <w:p w:rsidR="00380C8B" w:rsidRDefault="00380C8B" w:rsidP="00380C8B">
      <w:pPr>
        <w:spacing w:line="360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  <w:lang w:val="en-US"/>
        </w:rPr>
        <w:t>m</w:t>
      </w:r>
      <w:r>
        <w:rPr>
          <w:sz w:val="28"/>
          <w:szCs w:val="28"/>
        </w:rPr>
        <w:t xml:space="preserve"> – число единиц совокупности, обладающих заданным свойством;</w:t>
      </w:r>
    </w:p>
    <w:p w:rsidR="00380C8B" w:rsidRDefault="00380C8B" w:rsidP="00380C8B">
      <w:pPr>
        <w:spacing w:line="360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– общее число единиц в совокупности.</w:t>
      </w:r>
    </w:p>
    <w:p w:rsidR="000B476F" w:rsidRDefault="000B476F" w:rsidP="00380C8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Предельная ошибка выборки:</w:t>
      </w:r>
    </w:p>
    <w:p w:rsidR="00380C8B" w:rsidRDefault="00380C8B" w:rsidP="00380C8B">
      <w:pPr>
        <w:tabs>
          <w:tab w:val="left" w:pos="8460"/>
          <w:tab w:val="left" w:pos="9360"/>
        </w:tabs>
        <w:ind w:firstLine="1800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Pr="00CB5441">
        <w:rPr>
          <w:position w:val="-26"/>
          <w:sz w:val="28"/>
          <w:szCs w:val="28"/>
        </w:rPr>
        <w:object w:dxaOrig="2760" w:dyaOrig="700">
          <v:shape id="_x0000_i1111" type="#_x0000_t75" style="width:183.25pt;height:45.8pt" o:ole="">
            <v:imagedata r:id="rId156" o:title=""/>
          </v:shape>
          <o:OLEObject Type="Embed" ProgID="Equation.3" ShapeID="_x0000_i1111" DrawAspect="Content" ObjectID="_1370328683" r:id="rId157"/>
        </w:object>
      </w:r>
      <w:r>
        <w:rPr>
          <w:sz w:val="28"/>
          <w:szCs w:val="28"/>
        </w:rPr>
        <w:t xml:space="preserve">,    </w:t>
      </w:r>
      <w:r w:rsidR="00DB0B35">
        <w:rPr>
          <w:sz w:val="28"/>
          <w:szCs w:val="28"/>
        </w:rPr>
        <w:t>(19)</w:t>
      </w:r>
      <w:r>
        <w:rPr>
          <w:sz w:val="28"/>
          <w:szCs w:val="28"/>
        </w:rPr>
        <w:t xml:space="preserve">                                       </w:t>
      </w:r>
    </w:p>
    <w:p w:rsidR="00380C8B" w:rsidRDefault="00380C8B" w:rsidP="00380C8B">
      <w:pPr>
        <w:spacing w:line="360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  <w:lang w:val="en-US"/>
        </w:rPr>
        <w:t>w</w:t>
      </w:r>
      <w:r>
        <w:rPr>
          <w:sz w:val="28"/>
          <w:szCs w:val="28"/>
        </w:rPr>
        <w:t xml:space="preserve"> – доля единиц совокупности, обладающих заданным свойством;</w:t>
      </w:r>
    </w:p>
    <w:p w:rsidR="00380C8B" w:rsidRDefault="00380C8B" w:rsidP="00380C8B">
      <w:pPr>
        <w:spacing w:line="360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(1-</w:t>
      </w:r>
      <w:r>
        <w:rPr>
          <w:b/>
          <w:i/>
          <w:sz w:val="28"/>
          <w:szCs w:val="28"/>
          <w:lang w:val="en-US"/>
        </w:rPr>
        <w:t>w</w:t>
      </w:r>
      <w:r>
        <w:rPr>
          <w:b/>
          <w:i/>
          <w:sz w:val="28"/>
          <w:szCs w:val="28"/>
        </w:rPr>
        <w:t>)</w:t>
      </w:r>
      <w:r>
        <w:rPr>
          <w:sz w:val="28"/>
          <w:szCs w:val="28"/>
        </w:rPr>
        <w:t xml:space="preserve"> – доля единиц совокупности, не обладающих заданным свойством,</w:t>
      </w:r>
    </w:p>
    <w:p w:rsidR="00380C8B" w:rsidRDefault="00380C8B" w:rsidP="00380C8B">
      <w:pPr>
        <w:pStyle w:val="2"/>
        <w:spacing w:after="0" w:line="360" w:lineRule="auto"/>
        <w:ind w:left="0"/>
        <w:jc w:val="both"/>
        <w:rPr>
          <w:sz w:val="28"/>
          <w:szCs w:val="28"/>
        </w:rPr>
      </w:pPr>
      <w:r>
        <w:rPr>
          <w:b/>
          <w:i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– число единиц в генеральной совокупности,</w:t>
      </w:r>
    </w:p>
    <w:p w:rsidR="00380C8B" w:rsidRDefault="00380C8B" w:rsidP="00380C8B">
      <w:pPr>
        <w:pStyle w:val="2"/>
        <w:spacing w:after="0" w:line="360" w:lineRule="auto"/>
        <w:ind w:left="0"/>
        <w:jc w:val="both"/>
        <w:rPr>
          <w:sz w:val="28"/>
          <w:szCs w:val="28"/>
        </w:rPr>
      </w:pPr>
      <w:r>
        <w:rPr>
          <w:b/>
          <w:i/>
          <w:sz w:val="28"/>
          <w:szCs w:val="28"/>
          <w:lang w:val="en-US"/>
        </w:rPr>
        <w:t>n</w:t>
      </w:r>
      <w:r>
        <w:rPr>
          <w:sz w:val="28"/>
          <w:szCs w:val="28"/>
        </w:rPr>
        <w:t>– число единиц в выборочной совокупности.</w:t>
      </w:r>
    </w:p>
    <w:p w:rsidR="00380C8B" w:rsidRDefault="00380C8B" w:rsidP="00380C8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Предельная ошибка выборки </w:t>
      </w:r>
      <w:r w:rsidRPr="00CB5441">
        <w:rPr>
          <w:position w:val="-10"/>
        </w:rPr>
        <w:object w:dxaOrig="440" w:dyaOrig="400">
          <v:shape id="_x0000_i1112" type="#_x0000_t75" style="width:22.45pt;height:19.65pt" o:ole="">
            <v:imagedata r:id="rId158" o:title=""/>
          </v:shape>
          <o:OLEObject Type="Embed" ProgID="Equation.3" ShapeID="_x0000_i1112" DrawAspect="Content" ObjectID="_1370328684" r:id="rId159"/>
        </w:objec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определяет границы, в пределах которых будет находиться генеральная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доля</w:t>
      </w:r>
      <w:r>
        <w:rPr>
          <w:bCs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р</w:t>
      </w:r>
      <w:r>
        <w:rPr>
          <w:sz w:val="28"/>
          <w:szCs w:val="28"/>
        </w:rPr>
        <w:t xml:space="preserve"> единиц, обладающих заданным свойством:</w:t>
      </w:r>
    </w:p>
    <w:p w:rsidR="0088227D" w:rsidRDefault="00380C8B" w:rsidP="00380C8B">
      <w:pPr>
        <w:tabs>
          <w:tab w:val="left" w:pos="2520"/>
          <w:tab w:val="left" w:pos="2700"/>
          <w:tab w:val="left" w:pos="8460"/>
          <w:tab w:val="left" w:pos="9360"/>
        </w:tabs>
        <w:ind w:firstLine="2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0550FA" w:rsidRDefault="00380C8B" w:rsidP="00380C8B">
      <w:pPr>
        <w:tabs>
          <w:tab w:val="left" w:pos="2520"/>
          <w:tab w:val="left" w:pos="2700"/>
          <w:tab w:val="left" w:pos="8460"/>
          <w:tab w:val="left" w:pos="9360"/>
        </w:tabs>
        <w:ind w:firstLine="2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B5441">
        <w:rPr>
          <w:position w:val="-12"/>
          <w:sz w:val="28"/>
          <w:szCs w:val="28"/>
        </w:rPr>
        <w:object w:dxaOrig="2960" w:dyaOrig="420">
          <v:shape id="_x0000_i1113" type="#_x0000_t75" style="width:147.75pt;height:20.55pt" o:ole="">
            <v:imagedata r:id="rId160" o:title=""/>
          </v:shape>
          <o:OLEObject Type="Embed" ProgID="Equation.3" ShapeID="_x0000_i1113" DrawAspect="Content" ObjectID="_1370328685" r:id="rId161"/>
        </w:object>
      </w:r>
      <w:r>
        <w:rPr>
          <w:sz w:val="28"/>
          <w:szCs w:val="28"/>
        </w:rPr>
        <w:t xml:space="preserve">        </w:t>
      </w:r>
      <w:r w:rsidR="000550FA">
        <w:rPr>
          <w:sz w:val="28"/>
          <w:szCs w:val="28"/>
        </w:rPr>
        <w:t>(20)</w:t>
      </w:r>
      <w:r>
        <w:rPr>
          <w:sz w:val="28"/>
          <w:szCs w:val="28"/>
        </w:rPr>
        <w:t xml:space="preserve">    </w:t>
      </w:r>
    </w:p>
    <w:p w:rsidR="00380C8B" w:rsidRDefault="00380C8B" w:rsidP="00380C8B">
      <w:pPr>
        <w:tabs>
          <w:tab w:val="left" w:pos="2520"/>
          <w:tab w:val="left" w:pos="2700"/>
          <w:tab w:val="left" w:pos="8460"/>
          <w:tab w:val="left" w:pos="9360"/>
        </w:tabs>
        <w:ind w:firstLine="2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</w:p>
    <w:p w:rsidR="00380C8B" w:rsidRDefault="00380C8B" w:rsidP="00380C8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условию исследуемым свойством является </w:t>
      </w:r>
      <w:r>
        <w:rPr>
          <w:i/>
          <w:sz w:val="28"/>
          <w:szCs w:val="28"/>
        </w:rPr>
        <w:t xml:space="preserve">равенство или превышение </w:t>
      </w:r>
      <w:r w:rsidR="000550FA">
        <w:rPr>
          <w:i/>
          <w:sz w:val="28"/>
          <w:szCs w:val="28"/>
        </w:rPr>
        <w:t>цены 1 кв.м общей площади квартиры</w:t>
      </w:r>
      <w:r>
        <w:rPr>
          <w:i/>
          <w:sz w:val="28"/>
          <w:szCs w:val="28"/>
        </w:rPr>
        <w:t xml:space="preserve"> величины </w:t>
      </w:r>
      <w:r w:rsidR="000550FA">
        <w:rPr>
          <w:i/>
          <w:sz w:val="28"/>
          <w:szCs w:val="28"/>
        </w:rPr>
        <w:t>308,5 у.е</w:t>
      </w:r>
      <w:r>
        <w:rPr>
          <w:i/>
          <w:sz w:val="28"/>
          <w:szCs w:val="28"/>
        </w:rPr>
        <w:t>.</w:t>
      </w:r>
    </w:p>
    <w:p w:rsidR="00380C8B" w:rsidRDefault="00380C8B" w:rsidP="00380C8B">
      <w:pPr>
        <w:spacing w:before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Число </w:t>
      </w:r>
      <w:r w:rsidR="000550FA">
        <w:rPr>
          <w:sz w:val="28"/>
          <w:szCs w:val="28"/>
        </w:rPr>
        <w:t>квартир</w:t>
      </w:r>
      <w:r>
        <w:rPr>
          <w:sz w:val="28"/>
          <w:szCs w:val="28"/>
        </w:rPr>
        <w:t xml:space="preserve"> с заданным свойством определяе</w:t>
      </w:r>
      <w:r w:rsidR="000550FA">
        <w:rPr>
          <w:sz w:val="28"/>
          <w:szCs w:val="28"/>
        </w:rPr>
        <w:t>м</w:t>
      </w:r>
      <w:r>
        <w:rPr>
          <w:sz w:val="28"/>
          <w:szCs w:val="28"/>
        </w:rPr>
        <w:t xml:space="preserve"> из табл. 3 (графа 3):</w:t>
      </w:r>
    </w:p>
    <w:p w:rsidR="00380C8B" w:rsidRDefault="00380C8B" w:rsidP="00380C8B">
      <w:pPr>
        <w:jc w:val="center"/>
        <w:rPr>
          <w:sz w:val="28"/>
          <w:szCs w:val="28"/>
        </w:rPr>
      </w:pPr>
      <w:r>
        <w:rPr>
          <w:i/>
          <w:sz w:val="28"/>
          <w:szCs w:val="28"/>
        </w:rPr>
        <w:t>m</w:t>
      </w:r>
      <w:r>
        <w:rPr>
          <w:sz w:val="28"/>
          <w:szCs w:val="28"/>
        </w:rPr>
        <w:t>=</w:t>
      </w:r>
      <w:r w:rsidR="000550FA">
        <w:rPr>
          <w:sz w:val="28"/>
          <w:szCs w:val="28"/>
        </w:rPr>
        <w:t>9</w:t>
      </w:r>
    </w:p>
    <w:p w:rsidR="00380C8B" w:rsidRDefault="00380C8B" w:rsidP="00380C8B">
      <w:pPr>
        <w:spacing w:before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 выборочной доли по формуле (18):</w:t>
      </w:r>
    </w:p>
    <w:p w:rsidR="000550FA" w:rsidRPr="000550FA" w:rsidRDefault="000550FA" w:rsidP="000550FA">
      <w:pPr>
        <w:spacing w:before="120" w:line="360" w:lineRule="auto"/>
        <w:ind w:firstLine="709"/>
        <w:jc w:val="center"/>
        <w:rPr>
          <w:sz w:val="28"/>
          <w:szCs w:val="28"/>
        </w:rPr>
      </w:pPr>
      <w:r>
        <w:rPr>
          <w:i/>
          <w:sz w:val="28"/>
          <w:szCs w:val="28"/>
          <w:lang w:val="en-US"/>
        </w:rPr>
        <w:t>w</w:t>
      </w:r>
      <w:r>
        <w:rPr>
          <w:sz w:val="28"/>
          <w:szCs w:val="28"/>
        </w:rPr>
        <w:t xml:space="preserve">= </w:t>
      </w:r>
      <w:r w:rsidRPr="00AF06A9">
        <w:rPr>
          <w:sz w:val="28"/>
          <w:szCs w:val="28"/>
        </w:rPr>
        <w:t>9/40 = 0</w:t>
      </w:r>
      <w:r>
        <w:rPr>
          <w:sz w:val="28"/>
          <w:szCs w:val="28"/>
        </w:rPr>
        <w:t>,</w:t>
      </w:r>
      <w:r w:rsidRPr="00AF06A9">
        <w:rPr>
          <w:sz w:val="28"/>
          <w:szCs w:val="28"/>
        </w:rPr>
        <w:t>225</w:t>
      </w:r>
    </w:p>
    <w:p w:rsidR="00380C8B" w:rsidRDefault="00380C8B" w:rsidP="00380C8B">
      <w:pPr>
        <w:jc w:val="center"/>
        <w:rPr>
          <w:sz w:val="28"/>
          <w:szCs w:val="28"/>
        </w:rPr>
      </w:pPr>
    </w:p>
    <w:p w:rsidR="00380C8B" w:rsidRDefault="00380C8B" w:rsidP="00380C8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 по формуле (19) предельной ошибки выборки для доли:</w:t>
      </w:r>
    </w:p>
    <w:p w:rsidR="000550FA" w:rsidRDefault="007330E8" w:rsidP="00380C8B">
      <w:pPr>
        <w:spacing w:line="360" w:lineRule="auto"/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∆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w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 3∙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0,225∙(1-0,225)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40</m:t>
                  </m:r>
                </m:den>
              </m:f>
            </m:e>
          </m:rad>
          <m:r>
            <w:rPr>
              <w:rFonts w:ascii="Cambria Math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 xml:space="preserve">1- 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40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200</m:t>
                  </m:r>
                </m:den>
              </m:f>
            </m:e>
          </m:d>
          <m:r>
            <w:rPr>
              <w:rFonts w:ascii="Cambria Math" w:hAnsi="Cambria Math"/>
              <w:sz w:val="28"/>
              <w:szCs w:val="28"/>
            </w:rPr>
            <m:t>= 0,053</m:t>
          </m:r>
        </m:oMath>
      </m:oMathPara>
    </w:p>
    <w:p w:rsidR="00380C8B" w:rsidRDefault="00380C8B" w:rsidP="00380C8B">
      <w:pPr>
        <w:jc w:val="center"/>
        <w:rPr>
          <w:sz w:val="28"/>
          <w:szCs w:val="28"/>
        </w:rPr>
      </w:pPr>
    </w:p>
    <w:p w:rsidR="00380C8B" w:rsidRDefault="00380C8B" w:rsidP="00380C8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по формуле (20) доверительного интервала генеральной доли:</w:t>
      </w:r>
    </w:p>
    <w:p w:rsidR="002B66B6" w:rsidRDefault="002B66B6" w:rsidP="002B66B6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0,225 – 0,053 ≤ р ≤ 0,225 + 0,053</w:t>
      </w:r>
    </w:p>
    <w:p w:rsidR="002B66B6" w:rsidRDefault="002B66B6" w:rsidP="002B66B6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0,172 ≤ р ≤ 0,278</w:t>
      </w:r>
    </w:p>
    <w:p w:rsidR="00380C8B" w:rsidRDefault="00380C8B" w:rsidP="00380C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или</w:t>
      </w:r>
    </w:p>
    <w:p w:rsidR="00380C8B" w:rsidRDefault="002B66B6" w:rsidP="00380C8B">
      <w:pPr>
        <w:jc w:val="center"/>
        <w:rPr>
          <w:sz w:val="28"/>
          <w:szCs w:val="28"/>
        </w:rPr>
      </w:pPr>
      <w:r>
        <w:rPr>
          <w:sz w:val="28"/>
          <w:szCs w:val="28"/>
        </w:rPr>
        <w:t>17,2</w:t>
      </w:r>
      <w:r w:rsidR="00380C8B">
        <w:rPr>
          <w:sz w:val="28"/>
          <w:szCs w:val="28"/>
        </w:rPr>
        <w:t xml:space="preserve">% </w:t>
      </w:r>
      <w:r w:rsidR="00380C8B" w:rsidRPr="00CB5441">
        <w:rPr>
          <w:position w:val="-12"/>
          <w:sz w:val="28"/>
          <w:szCs w:val="28"/>
        </w:rPr>
        <w:object w:dxaOrig="780" w:dyaOrig="340">
          <v:shape id="_x0000_i1114" type="#_x0000_t75" style="width:39.25pt;height:16.85pt" o:ole="">
            <v:imagedata r:id="rId162" o:title=""/>
          </v:shape>
          <o:OLEObject Type="Embed" ProgID="Equation.3" ShapeID="_x0000_i1114" DrawAspect="Content" ObjectID="_1370328686" r:id="rId163"/>
        </w:object>
      </w:r>
      <w:r w:rsidR="00380C8B">
        <w:rPr>
          <w:sz w:val="28"/>
          <w:szCs w:val="28"/>
        </w:rPr>
        <w:t xml:space="preserve"> </w:t>
      </w:r>
      <w:r>
        <w:rPr>
          <w:sz w:val="28"/>
          <w:szCs w:val="28"/>
        </w:rPr>
        <w:t>27,8</w:t>
      </w:r>
      <w:r w:rsidR="00380C8B">
        <w:rPr>
          <w:sz w:val="28"/>
          <w:szCs w:val="28"/>
        </w:rPr>
        <w:t>%</w:t>
      </w:r>
    </w:p>
    <w:p w:rsidR="00380C8B" w:rsidRDefault="00380C8B" w:rsidP="00380C8B">
      <w:pPr>
        <w:pStyle w:val="a3"/>
        <w:spacing w:line="360" w:lineRule="auto"/>
        <w:ind w:firstLine="540"/>
      </w:pPr>
      <w:r>
        <w:rPr>
          <w:b/>
          <w:bCs/>
        </w:rPr>
        <w:t>Вывод.</w:t>
      </w:r>
      <w:r>
        <w:rPr>
          <w:bCs/>
        </w:rPr>
        <w:t xml:space="preserve"> С вероятностью 0,9</w:t>
      </w:r>
      <w:r w:rsidR="002B66B6">
        <w:rPr>
          <w:bCs/>
        </w:rPr>
        <w:t>97</w:t>
      </w:r>
      <w:r>
        <w:rPr>
          <w:bCs/>
        </w:rPr>
        <w:t xml:space="preserve"> можно утверждать, что в генеральной совокупности </w:t>
      </w:r>
      <w:r w:rsidR="002B66B6">
        <w:rPr>
          <w:bCs/>
        </w:rPr>
        <w:t>квартир</w:t>
      </w:r>
      <w:r>
        <w:rPr>
          <w:bCs/>
        </w:rPr>
        <w:t xml:space="preserve"> доля </w:t>
      </w:r>
      <w:r w:rsidR="002B66B6">
        <w:rPr>
          <w:bCs/>
        </w:rPr>
        <w:t>квартир</w:t>
      </w:r>
      <w:r>
        <w:t xml:space="preserve"> с </w:t>
      </w:r>
      <w:r w:rsidR="002B66B6">
        <w:t>ценой 1 кв.м общей площади</w:t>
      </w:r>
      <w:r>
        <w:t xml:space="preserve"> </w:t>
      </w:r>
      <w:r w:rsidR="002B66B6">
        <w:t>308,5 у.е.</w:t>
      </w:r>
      <w:r>
        <w:t xml:space="preserve"> и выше будет находиться в пределах от </w:t>
      </w:r>
      <w:r w:rsidR="002B66B6">
        <w:t>17,2</w:t>
      </w:r>
      <w:r>
        <w:t xml:space="preserve">% до </w:t>
      </w:r>
      <w:r w:rsidR="002B66B6">
        <w:t>27,8</w:t>
      </w:r>
      <w:r>
        <w:t>%.</w:t>
      </w:r>
    </w:p>
    <w:p w:rsidR="00380C8B" w:rsidRDefault="00380C8B" w:rsidP="00380C8B">
      <w:pPr>
        <w:outlineLvl w:val="0"/>
        <w:rPr>
          <w:sz w:val="28"/>
          <w:szCs w:val="28"/>
        </w:rPr>
      </w:pPr>
    </w:p>
    <w:p w:rsidR="0088227D" w:rsidRDefault="0088227D" w:rsidP="00E321A4">
      <w:pPr>
        <w:spacing w:line="360" w:lineRule="auto"/>
        <w:jc w:val="center"/>
        <w:rPr>
          <w:b/>
          <w:sz w:val="28"/>
          <w:szCs w:val="28"/>
        </w:rPr>
      </w:pPr>
    </w:p>
    <w:p w:rsidR="00711816" w:rsidRDefault="00711816" w:rsidP="00E321A4">
      <w:pPr>
        <w:spacing w:line="360" w:lineRule="auto"/>
        <w:jc w:val="center"/>
        <w:rPr>
          <w:b/>
          <w:sz w:val="28"/>
          <w:szCs w:val="28"/>
        </w:rPr>
      </w:pPr>
    </w:p>
    <w:p w:rsidR="00711816" w:rsidRDefault="00711816" w:rsidP="00E321A4">
      <w:pPr>
        <w:spacing w:line="360" w:lineRule="auto"/>
        <w:jc w:val="center"/>
        <w:rPr>
          <w:b/>
          <w:sz w:val="28"/>
          <w:szCs w:val="28"/>
        </w:rPr>
      </w:pPr>
    </w:p>
    <w:p w:rsidR="00711816" w:rsidRDefault="00711816" w:rsidP="00E321A4">
      <w:pPr>
        <w:spacing w:line="360" w:lineRule="auto"/>
        <w:jc w:val="center"/>
        <w:rPr>
          <w:b/>
          <w:sz w:val="28"/>
          <w:szCs w:val="28"/>
        </w:rPr>
      </w:pPr>
    </w:p>
    <w:p w:rsidR="00711816" w:rsidRDefault="00711816" w:rsidP="00E321A4">
      <w:pPr>
        <w:spacing w:line="360" w:lineRule="auto"/>
        <w:jc w:val="center"/>
        <w:rPr>
          <w:b/>
          <w:sz w:val="28"/>
          <w:szCs w:val="28"/>
        </w:rPr>
      </w:pPr>
    </w:p>
    <w:p w:rsidR="00711816" w:rsidRDefault="00711816" w:rsidP="00E321A4">
      <w:pPr>
        <w:spacing w:line="360" w:lineRule="auto"/>
        <w:jc w:val="center"/>
        <w:rPr>
          <w:b/>
          <w:sz w:val="28"/>
          <w:szCs w:val="28"/>
        </w:rPr>
      </w:pPr>
    </w:p>
    <w:p w:rsidR="00711816" w:rsidRDefault="00711816" w:rsidP="00E321A4">
      <w:pPr>
        <w:spacing w:line="360" w:lineRule="auto"/>
        <w:jc w:val="center"/>
        <w:rPr>
          <w:b/>
          <w:sz w:val="28"/>
          <w:szCs w:val="28"/>
        </w:rPr>
      </w:pPr>
    </w:p>
    <w:p w:rsidR="00711816" w:rsidRDefault="00711816" w:rsidP="00E321A4">
      <w:pPr>
        <w:spacing w:line="360" w:lineRule="auto"/>
        <w:jc w:val="center"/>
        <w:rPr>
          <w:b/>
          <w:sz w:val="28"/>
          <w:szCs w:val="28"/>
        </w:rPr>
      </w:pPr>
    </w:p>
    <w:p w:rsidR="00380C8B" w:rsidRDefault="00E321A4" w:rsidP="00E321A4">
      <w:pPr>
        <w:spacing w:line="360" w:lineRule="auto"/>
        <w:jc w:val="center"/>
        <w:rPr>
          <w:b/>
          <w:sz w:val="28"/>
          <w:szCs w:val="28"/>
        </w:rPr>
      </w:pPr>
      <w:r w:rsidRPr="00E321A4">
        <w:rPr>
          <w:b/>
          <w:sz w:val="28"/>
          <w:szCs w:val="28"/>
        </w:rPr>
        <w:t>Задание 4</w:t>
      </w:r>
    </w:p>
    <w:p w:rsidR="00847165" w:rsidRDefault="00847165" w:rsidP="00847165">
      <w:pPr>
        <w:pStyle w:val="a3"/>
        <w:spacing w:after="120" w:line="360" w:lineRule="auto"/>
      </w:pPr>
      <w:r>
        <w:t>Имеются следующие данные об обороте розничной торговли на вещевых, смешанных и продовольственных рынках городов региона:</w:t>
      </w:r>
    </w:p>
    <w:tbl>
      <w:tblPr>
        <w:tblStyle w:val="aa"/>
        <w:tblW w:w="0" w:type="auto"/>
        <w:tblLook w:val="04A0"/>
      </w:tblPr>
      <w:tblGrid>
        <w:gridCol w:w="1453"/>
        <w:gridCol w:w="1359"/>
        <w:gridCol w:w="1990"/>
        <w:gridCol w:w="1866"/>
        <w:gridCol w:w="2335"/>
      </w:tblGrid>
      <w:tr w:rsidR="00847165" w:rsidRPr="002A35E9" w:rsidTr="00970359">
        <w:tc>
          <w:tcPr>
            <w:tcW w:w="1526" w:type="dxa"/>
            <w:vMerge w:val="restart"/>
          </w:tcPr>
          <w:p w:rsidR="00847165" w:rsidRPr="002A35E9" w:rsidRDefault="00847165" w:rsidP="00970359">
            <w:pPr>
              <w:pStyle w:val="a3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A35E9">
              <w:rPr>
                <w:b/>
                <w:sz w:val="24"/>
                <w:szCs w:val="24"/>
              </w:rPr>
              <w:t>Город</w:t>
            </w:r>
          </w:p>
        </w:tc>
        <w:tc>
          <w:tcPr>
            <w:tcW w:w="3544" w:type="dxa"/>
            <w:gridSpan w:val="2"/>
            <w:vMerge w:val="restart"/>
          </w:tcPr>
          <w:p w:rsidR="00847165" w:rsidRPr="00AF06A9" w:rsidRDefault="00847165" w:rsidP="00970359">
            <w:pPr>
              <w:pStyle w:val="a3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A35E9">
              <w:rPr>
                <w:b/>
                <w:sz w:val="24"/>
                <w:szCs w:val="24"/>
              </w:rPr>
              <w:t xml:space="preserve">Объём продаж в </w:t>
            </w:r>
            <w:r>
              <w:rPr>
                <w:b/>
                <w:sz w:val="24"/>
                <w:szCs w:val="24"/>
              </w:rPr>
              <w:t>сопоставимых</w:t>
            </w:r>
            <w:r w:rsidRPr="002A35E9">
              <w:rPr>
                <w:b/>
                <w:sz w:val="24"/>
                <w:szCs w:val="24"/>
              </w:rPr>
              <w:t xml:space="preserve"> ценах, млн.руб.</w:t>
            </w:r>
          </w:p>
          <w:p w:rsidR="00847165" w:rsidRPr="001D4B08" w:rsidRDefault="00847165" w:rsidP="00970359">
            <w:pPr>
              <w:pStyle w:val="a3"/>
              <w:spacing w:line="276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(i</w:t>
            </w:r>
            <w:r>
              <w:rPr>
                <w:b/>
                <w:sz w:val="24"/>
                <w:szCs w:val="24"/>
                <w:vertAlign w:val="subscript"/>
                <w:lang w:val="en-US"/>
              </w:rPr>
              <w:t>qp</w:t>
            </w:r>
            <w:r>
              <w:rPr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1984" w:type="dxa"/>
          </w:tcPr>
          <w:p w:rsidR="00847165" w:rsidRPr="001B748C" w:rsidRDefault="00847165" w:rsidP="00970359">
            <w:pPr>
              <w:pStyle w:val="a3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A35E9">
              <w:rPr>
                <w:b/>
                <w:sz w:val="24"/>
                <w:szCs w:val="24"/>
              </w:rPr>
              <w:t xml:space="preserve">2-й год в % </w:t>
            </w:r>
          </w:p>
          <w:p w:rsidR="00847165" w:rsidRDefault="00847165" w:rsidP="00970359">
            <w:pPr>
              <w:pStyle w:val="a3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A35E9">
              <w:rPr>
                <w:b/>
                <w:sz w:val="24"/>
                <w:szCs w:val="24"/>
              </w:rPr>
              <w:t>к 1-му году</w:t>
            </w:r>
          </w:p>
          <w:p w:rsidR="00847165" w:rsidRPr="001D4B08" w:rsidRDefault="00847165" w:rsidP="00970359">
            <w:pPr>
              <w:pStyle w:val="a3"/>
              <w:spacing w:line="276" w:lineRule="auto"/>
              <w:jc w:val="center"/>
              <w:rPr>
                <w:b/>
                <w:sz w:val="24"/>
                <w:szCs w:val="24"/>
                <w:vertAlign w:val="subscript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q</w:t>
            </w:r>
            <w:r>
              <w:rPr>
                <w:b/>
                <w:sz w:val="24"/>
                <w:szCs w:val="24"/>
                <w:vertAlign w:val="subscript"/>
                <w:lang w:val="en-US"/>
              </w:rPr>
              <w:t>0</w:t>
            </w:r>
          </w:p>
        </w:tc>
        <w:tc>
          <w:tcPr>
            <w:tcW w:w="2517" w:type="dxa"/>
          </w:tcPr>
          <w:p w:rsidR="00847165" w:rsidRPr="001B748C" w:rsidRDefault="00847165" w:rsidP="00970359">
            <w:pPr>
              <w:pStyle w:val="a3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A35E9">
              <w:rPr>
                <w:b/>
                <w:sz w:val="24"/>
                <w:szCs w:val="24"/>
              </w:rPr>
              <w:t xml:space="preserve">3-й год в % </w:t>
            </w:r>
          </w:p>
          <w:p w:rsidR="00847165" w:rsidRPr="001D4B08" w:rsidRDefault="00847165" w:rsidP="00970359">
            <w:pPr>
              <w:pStyle w:val="a3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A35E9">
              <w:rPr>
                <w:b/>
                <w:sz w:val="24"/>
                <w:szCs w:val="24"/>
              </w:rPr>
              <w:t>ко 2-му году</w:t>
            </w:r>
          </w:p>
          <w:p w:rsidR="00847165" w:rsidRPr="001D4B08" w:rsidRDefault="00847165" w:rsidP="00970359">
            <w:pPr>
              <w:pStyle w:val="a3"/>
              <w:spacing w:line="276" w:lineRule="auto"/>
              <w:jc w:val="center"/>
              <w:rPr>
                <w:b/>
                <w:sz w:val="24"/>
                <w:szCs w:val="24"/>
                <w:vertAlign w:val="subscript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q</w:t>
            </w:r>
            <w:r>
              <w:rPr>
                <w:b/>
                <w:sz w:val="24"/>
                <w:szCs w:val="24"/>
                <w:vertAlign w:val="subscript"/>
                <w:lang w:val="en-US"/>
              </w:rPr>
              <w:t>1</w:t>
            </w:r>
          </w:p>
        </w:tc>
      </w:tr>
      <w:tr w:rsidR="00847165" w:rsidRPr="002A35E9" w:rsidTr="00970359">
        <w:trPr>
          <w:trHeight w:val="414"/>
        </w:trPr>
        <w:tc>
          <w:tcPr>
            <w:tcW w:w="1526" w:type="dxa"/>
            <w:vMerge/>
          </w:tcPr>
          <w:p w:rsidR="00847165" w:rsidRPr="002A35E9" w:rsidRDefault="00847165" w:rsidP="00970359">
            <w:pPr>
              <w:pStyle w:val="a3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vMerge/>
          </w:tcPr>
          <w:p w:rsidR="00847165" w:rsidRPr="002A35E9" w:rsidRDefault="00847165" w:rsidP="00970359">
            <w:pPr>
              <w:pStyle w:val="a3"/>
              <w:spacing w:after="120"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01" w:type="dxa"/>
            <w:gridSpan w:val="2"/>
            <w:vMerge w:val="restart"/>
          </w:tcPr>
          <w:p w:rsidR="00847165" w:rsidRDefault="00847165" w:rsidP="00970359">
            <w:pPr>
              <w:pStyle w:val="a3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A35E9">
              <w:rPr>
                <w:b/>
                <w:sz w:val="24"/>
                <w:szCs w:val="24"/>
              </w:rPr>
              <w:t xml:space="preserve">в сопоставимых ценах </w:t>
            </w:r>
          </w:p>
          <w:p w:rsidR="00847165" w:rsidRPr="00AF06A9" w:rsidRDefault="00847165" w:rsidP="00970359">
            <w:pPr>
              <w:pStyle w:val="a3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A35E9">
              <w:rPr>
                <w:b/>
                <w:sz w:val="24"/>
                <w:szCs w:val="24"/>
              </w:rPr>
              <w:t>(ценах 1-го года)</w:t>
            </w:r>
          </w:p>
          <w:p w:rsidR="00847165" w:rsidRPr="00F1032D" w:rsidRDefault="00847165" w:rsidP="00970359">
            <w:pPr>
              <w:pStyle w:val="a3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1032D">
              <w:rPr>
                <w:b/>
                <w:sz w:val="24"/>
                <w:szCs w:val="24"/>
              </w:rPr>
              <w:t>(</w:t>
            </w:r>
            <w:r>
              <w:rPr>
                <w:b/>
                <w:sz w:val="24"/>
                <w:szCs w:val="24"/>
                <w:lang w:val="en-US"/>
              </w:rPr>
              <w:t>i</w:t>
            </w:r>
            <w:r>
              <w:rPr>
                <w:b/>
                <w:sz w:val="24"/>
                <w:szCs w:val="24"/>
                <w:vertAlign w:val="subscript"/>
                <w:lang w:val="en-US"/>
              </w:rPr>
              <w:t>q</w:t>
            </w:r>
            <w:r w:rsidRPr="00F1032D">
              <w:rPr>
                <w:b/>
                <w:sz w:val="24"/>
                <w:szCs w:val="24"/>
              </w:rPr>
              <w:t>)</w:t>
            </w:r>
          </w:p>
        </w:tc>
      </w:tr>
      <w:tr w:rsidR="00847165" w:rsidTr="00970359">
        <w:trPr>
          <w:trHeight w:val="246"/>
        </w:trPr>
        <w:tc>
          <w:tcPr>
            <w:tcW w:w="1526" w:type="dxa"/>
            <w:vMerge/>
          </w:tcPr>
          <w:p w:rsidR="00847165" w:rsidRPr="001B748C" w:rsidRDefault="00847165" w:rsidP="00970359">
            <w:pPr>
              <w:pStyle w:val="a3"/>
              <w:spacing w:after="120" w:line="276" w:lineRule="auto"/>
            </w:pPr>
          </w:p>
        </w:tc>
        <w:tc>
          <w:tcPr>
            <w:tcW w:w="1417" w:type="dxa"/>
          </w:tcPr>
          <w:p w:rsidR="00847165" w:rsidRDefault="00847165" w:rsidP="00970359">
            <w:pPr>
              <w:pStyle w:val="a3"/>
              <w:spacing w:after="120" w:line="276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2A35E9">
              <w:rPr>
                <w:b/>
                <w:sz w:val="24"/>
                <w:szCs w:val="24"/>
              </w:rPr>
              <w:t>1-й год</w:t>
            </w:r>
          </w:p>
          <w:p w:rsidR="00847165" w:rsidRPr="001D4B08" w:rsidRDefault="00847165" w:rsidP="00970359">
            <w:pPr>
              <w:pStyle w:val="a3"/>
              <w:spacing w:after="120" w:line="276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(q</w:t>
            </w:r>
            <w:r>
              <w:rPr>
                <w:b/>
                <w:sz w:val="24"/>
                <w:szCs w:val="24"/>
                <w:vertAlign w:val="subscript"/>
                <w:lang w:val="en-US"/>
              </w:rPr>
              <w:t>0</w:t>
            </w:r>
            <w:r>
              <w:rPr>
                <w:b/>
                <w:sz w:val="24"/>
                <w:szCs w:val="24"/>
                <w:lang w:val="en-US"/>
              </w:rPr>
              <w:t>p</w:t>
            </w:r>
            <w:r>
              <w:rPr>
                <w:b/>
                <w:sz w:val="24"/>
                <w:szCs w:val="24"/>
                <w:vertAlign w:val="subscript"/>
                <w:lang w:val="en-US"/>
              </w:rPr>
              <w:t>0</w:t>
            </w:r>
            <w:r>
              <w:rPr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</w:tcPr>
          <w:p w:rsidR="00847165" w:rsidRDefault="00847165" w:rsidP="00970359">
            <w:pPr>
              <w:pStyle w:val="a3"/>
              <w:spacing w:after="120" w:line="276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2A35E9">
              <w:rPr>
                <w:b/>
                <w:sz w:val="24"/>
                <w:szCs w:val="24"/>
              </w:rPr>
              <w:t>3-й год</w:t>
            </w:r>
          </w:p>
          <w:p w:rsidR="00847165" w:rsidRPr="001D4B08" w:rsidRDefault="00847165" w:rsidP="00970359">
            <w:pPr>
              <w:pStyle w:val="a3"/>
              <w:spacing w:after="120" w:line="276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(q</w:t>
            </w:r>
            <w:r>
              <w:rPr>
                <w:b/>
                <w:sz w:val="24"/>
                <w:szCs w:val="24"/>
                <w:vertAlign w:val="subscript"/>
                <w:lang w:val="en-US"/>
              </w:rPr>
              <w:t>1</w:t>
            </w:r>
            <w:r>
              <w:rPr>
                <w:b/>
                <w:sz w:val="24"/>
                <w:szCs w:val="24"/>
                <w:lang w:val="en-US"/>
              </w:rPr>
              <w:t>p</w:t>
            </w:r>
            <w:r>
              <w:rPr>
                <w:b/>
                <w:sz w:val="24"/>
                <w:szCs w:val="24"/>
                <w:vertAlign w:val="subscript"/>
                <w:lang w:val="en-US"/>
              </w:rPr>
              <w:t>1</w:t>
            </w:r>
            <w:r>
              <w:rPr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4501" w:type="dxa"/>
            <w:gridSpan w:val="2"/>
            <w:vMerge/>
          </w:tcPr>
          <w:p w:rsidR="00847165" w:rsidRDefault="00847165" w:rsidP="00970359">
            <w:pPr>
              <w:pStyle w:val="a3"/>
              <w:spacing w:after="120" w:line="276" w:lineRule="auto"/>
            </w:pPr>
          </w:p>
        </w:tc>
      </w:tr>
      <w:tr w:rsidR="00847165" w:rsidRPr="002A35E9" w:rsidTr="00970359">
        <w:tc>
          <w:tcPr>
            <w:tcW w:w="1526" w:type="dxa"/>
          </w:tcPr>
          <w:p w:rsidR="00847165" w:rsidRPr="002A35E9" w:rsidRDefault="00847165" w:rsidP="00970359">
            <w:pPr>
              <w:pStyle w:val="a3"/>
              <w:spacing w:after="120"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A35E9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417" w:type="dxa"/>
          </w:tcPr>
          <w:p w:rsidR="00847165" w:rsidRPr="002A35E9" w:rsidRDefault="00847165" w:rsidP="00970359">
            <w:pPr>
              <w:pStyle w:val="a3"/>
              <w:spacing w:after="120" w:line="276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1906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127" w:type="dxa"/>
          </w:tcPr>
          <w:p w:rsidR="00847165" w:rsidRPr="002A35E9" w:rsidRDefault="00847165" w:rsidP="00970359">
            <w:pPr>
              <w:pStyle w:val="a3"/>
              <w:spacing w:after="12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2319,9</w:t>
            </w:r>
          </w:p>
        </w:tc>
        <w:tc>
          <w:tcPr>
            <w:tcW w:w="1984" w:type="dxa"/>
          </w:tcPr>
          <w:p w:rsidR="00847165" w:rsidRPr="002A35E9" w:rsidRDefault="00847165" w:rsidP="00970359">
            <w:pPr>
              <w:pStyle w:val="a3"/>
              <w:spacing w:after="12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109,0</w:t>
            </w:r>
          </w:p>
        </w:tc>
        <w:tc>
          <w:tcPr>
            <w:tcW w:w="2517" w:type="dxa"/>
          </w:tcPr>
          <w:p w:rsidR="00847165" w:rsidRPr="002A35E9" w:rsidRDefault="00847165" w:rsidP="00970359">
            <w:pPr>
              <w:pStyle w:val="a3"/>
              <w:spacing w:after="12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115,0</w:t>
            </w:r>
          </w:p>
        </w:tc>
      </w:tr>
      <w:tr w:rsidR="00847165" w:rsidRPr="002A35E9" w:rsidTr="00970359">
        <w:tc>
          <w:tcPr>
            <w:tcW w:w="1526" w:type="dxa"/>
          </w:tcPr>
          <w:p w:rsidR="00847165" w:rsidRPr="002A35E9" w:rsidRDefault="00847165" w:rsidP="00970359">
            <w:pPr>
              <w:pStyle w:val="a3"/>
              <w:spacing w:after="120"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A35E9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417" w:type="dxa"/>
          </w:tcPr>
          <w:p w:rsidR="00847165" w:rsidRPr="002A35E9" w:rsidRDefault="00847165" w:rsidP="00970359">
            <w:pPr>
              <w:pStyle w:val="a3"/>
              <w:spacing w:after="12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42,8</w:t>
            </w:r>
          </w:p>
        </w:tc>
        <w:tc>
          <w:tcPr>
            <w:tcW w:w="2127" w:type="dxa"/>
          </w:tcPr>
          <w:p w:rsidR="00847165" w:rsidRPr="002A35E9" w:rsidRDefault="00847165" w:rsidP="00970359">
            <w:pPr>
              <w:pStyle w:val="a3"/>
              <w:spacing w:after="12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49,7</w:t>
            </w:r>
          </w:p>
        </w:tc>
        <w:tc>
          <w:tcPr>
            <w:tcW w:w="1984" w:type="dxa"/>
          </w:tcPr>
          <w:p w:rsidR="00847165" w:rsidRPr="002A35E9" w:rsidRDefault="00847165" w:rsidP="00970359">
            <w:pPr>
              <w:pStyle w:val="a3"/>
              <w:spacing w:after="12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103,0</w:t>
            </w:r>
          </w:p>
        </w:tc>
        <w:tc>
          <w:tcPr>
            <w:tcW w:w="2517" w:type="dxa"/>
          </w:tcPr>
          <w:p w:rsidR="00847165" w:rsidRPr="002A35E9" w:rsidRDefault="00847165" w:rsidP="00970359">
            <w:pPr>
              <w:pStyle w:val="a3"/>
              <w:spacing w:after="12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103,0</w:t>
            </w:r>
          </w:p>
        </w:tc>
      </w:tr>
      <w:tr w:rsidR="00847165" w:rsidRPr="002A35E9" w:rsidTr="00970359">
        <w:tc>
          <w:tcPr>
            <w:tcW w:w="1526" w:type="dxa"/>
          </w:tcPr>
          <w:p w:rsidR="00847165" w:rsidRPr="002A35E9" w:rsidRDefault="00847165" w:rsidP="00970359">
            <w:pPr>
              <w:pStyle w:val="a3"/>
              <w:spacing w:after="120"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A35E9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1417" w:type="dxa"/>
          </w:tcPr>
          <w:p w:rsidR="00847165" w:rsidRPr="002A35E9" w:rsidRDefault="00847165" w:rsidP="00970359">
            <w:pPr>
              <w:pStyle w:val="a3"/>
              <w:spacing w:after="12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369,3</w:t>
            </w:r>
          </w:p>
        </w:tc>
        <w:tc>
          <w:tcPr>
            <w:tcW w:w="2127" w:type="dxa"/>
          </w:tcPr>
          <w:p w:rsidR="00847165" w:rsidRPr="002A35E9" w:rsidRDefault="00847165" w:rsidP="00970359">
            <w:pPr>
              <w:pStyle w:val="a3"/>
              <w:spacing w:after="12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459,6</w:t>
            </w:r>
          </w:p>
        </w:tc>
        <w:tc>
          <w:tcPr>
            <w:tcW w:w="1984" w:type="dxa"/>
          </w:tcPr>
          <w:p w:rsidR="00847165" w:rsidRPr="002A35E9" w:rsidRDefault="00847165" w:rsidP="00970359">
            <w:pPr>
              <w:pStyle w:val="a3"/>
              <w:spacing w:after="12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</w:t>
            </w:r>
          </w:p>
        </w:tc>
        <w:tc>
          <w:tcPr>
            <w:tcW w:w="2517" w:type="dxa"/>
          </w:tcPr>
          <w:p w:rsidR="00847165" w:rsidRPr="002A35E9" w:rsidRDefault="00847165" w:rsidP="00970359">
            <w:pPr>
              <w:pStyle w:val="a3"/>
              <w:spacing w:after="12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112,0</w:t>
            </w:r>
          </w:p>
        </w:tc>
      </w:tr>
      <w:tr w:rsidR="00847165" w:rsidRPr="002A35E9" w:rsidTr="00970359">
        <w:tc>
          <w:tcPr>
            <w:tcW w:w="1526" w:type="dxa"/>
          </w:tcPr>
          <w:p w:rsidR="00847165" w:rsidRPr="002A35E9" w:rsidRDefault="00847165" w:rsidP="00970359">
            <w:pPr>
              <w:pStyle w:val="a3"/>
              <w:spacing w:after="120"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A35E9"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1417" w:type="dxa"/>
          </w:tcPr>
          <w:p w:rsidR="00847165" w:rsidRPr="002A35E9" w:rsidRDefault="00847165" w:rsidP="00970359">
            <w:pPr>
              <w:pStyle w:val="a3"/>
              <w:spacing w:after="12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11,6</w:t>
            </w:r>
          </w:p>
        </w:tc>
        <w:tc>
          <w:tcPr>
            <w:tcW w:w="2127" w:type="dxa"/>
          </w:tcPr>
          <w:p w:rsidR="00847165" w:rsidRPr="002A35E9" w:rsidRDefault="00847165" w:rsidP="00970359">
            <w:pPr>
              <w:pStyle w:val="a3"/>
              <w:spacing w:after="12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12,2</w:t>
            </w:r>
          </w:p>
        </w:tc>
        <w:tc>
          <w:tcPr>
            <w:tcW w:w="1984" w:type="dxa"/>
          </w:tcPr>
          <w:p w:rsidR="00847165" w:rsidRPr="002A35E9" w:rsidRDefault="00847165" w:rsidP="00970359">
            <w:pPr>
              <w:pStyle w:val="a3"/>
              <w:spacing w:after="12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94,0</w:t>
            </w:r>
          </w:p>
        </w:tc>
        <w:tc>
          <w:tcPr>
            <w:tcW w:w="2517" w:type="dxa"/>
          </w:tcPr>
          <w:p w:rsidR="00847165" w:rsidRPr="002A35E9" w:rsidRDefault="00847165" w:rsidP="00970359">
            <w:pPr>
              <w:pStyle w:val="a3"/>
              <w:spacing w:after="12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107,0</w:t>
            </w:r>
          </w:p>
        </w:tc>
      </w:tr>
      <w:tr w:rsidR="00847165" w:rsidRPr="002A35E9" w:rsidTr="00970359">
        <w:tc>
          <w:tcPr>
            <w:tcW w:w="1526" w:type="dxa"/>
          </w:tcPr>
          <w:p w:rsidR="00847165" w:rsidRPr="002A35E9" w:rsidRDefault="00847165" w:rsidP="00970359">
            <w:pPr>
              <w:pStyle w:val="a3"/>
              <w:spacing w:after="120" w:line="360" w:lineRule="auto"/>
              <w:jc w:val="center"/>
              <w:rPr>
                <w:sz w:val="24"/>
                <w:szCs w:val="24"/>
                <w:lang w:val="en-US"/>
              </w:rPr>
            </w:pPr>
            <w:r w:rsidRPr="002A35E9">
              <w:rPr>
                <w:sz w:val="24"/>
                <w:szCs w:val="24"/>
                <w:lang w:val="en-US"/>
              </w:rPr>
              <w:t>V</w:t>
            </w:r>
          </w:p>
        </w:tc>
        <w:tc>
          <w:tcPr>
            <w:tcW w:w="1417" w:type="dxa"/>
          </w:tcPr>
          <w:p w:rsidR="00847165" w:rsidRPr="002A35E9" w:rsidRDefault="00847165" w:rsidP="00970359">
            <w:pPr>
              <w:pStyle w:val="a3"/>
              <w:spacing w:after="12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606,0</w:t>
            </w:r>
          </w:p>
        </w:tc>
        <w:tc>
          <w:tcPr>
            <w:tcW w:w="2127" w:type="dxa"/>
          </w:tcPr>
          <w:p w:rsidR="00847165" w:rsidRPr="002A35E9" w:rsidRDefault="00847165" w:rsidP="00970359">
            <w:pPr>
              <w:pStyle w:val="a3"/>
              <w:spacing w:after="12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672,2</w:t>
            </w:r>
          </w:p>
        </w:tc>
        <w:tc>
          <w:tcPr>
            <w:tcW w:w="1984" w:type="dxa"/>
          </w:tcPr>
          <w:p w:rsidR="00847165" w:rsidRPr="002A35E9" w:rsidRDefault="00847165" w:rsidP="00970359">
            <w:pPr>
              <w:pStyle w:val="a3"/>
              <w:spacing w:after="12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99,0</w:t>
            </w:r>
          </w:p>
        </w:tc>
        <w:tc>
          <w:tcPr>
            <w:tcW w:w="2517" w:type="dxa"/>
          </w:tcPr>
          <w:p w:rsidR="00847165" w:rsidRPr="002A35E9" w:rsidRDefault="00847165" w:rsidP="00970359">
            <w:pPr>
              <w:pStyle w:val="a3"/>
              <w:spacing w:after="12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82,0</w:t>
            </w:r>
          </w:p>
        </w:tc>
      </w:tr>
    </w:tbl>
    <w:p w:rsidR="00847165" w:rsidRPr="00847165" w:rsidRDefault="00847165" w:rsidP="00847165">
      <w:pPr>
        <w:pStyle w:val="a3"/>
        <w:spacing w:after="120" w:line="276" w:lineRule="auto"/>
        <w:rPr>
          <w:i/>
        </w:rPr>
      </w:pPr>
      <w:r w:rsidRPr="00847165">
        <w:rPr>
          <w:i/>
        </w:rPr>
        <w:tab/>
        <w:t>По каждому городу и для всех городов вместе вычислите базисные (к 1-му году) индексы:</w:t>
      </w:r>
    </w:p>
    <w:p w:rsidR="00847165" w:rsidRPr="00847165" w:rsidRDefault="00847165" w:rsidP="00847165">
      <w:pPr>
        <w:pStyle w:val="a3"/>
        <w:numPr>
          <w:ilvl w:val="0"/>
          <w:numId w:val="5"/>
        </w:numPr>
        <w:spacing w:after="120" w:line="276" w:lineRule="auto"/>
        <w:rPr>
          <w:i/>
        </w:rPr>
      </w:pPr>
      <w:r w:rsidRPr="00847165">
        <w:rPr>
          <w:i/>
        </w:rPr>
        <w:t>оборота розничной торговли в текущих ценах;</w:t>
      </w:r>
    </w:p>
    <w:p w:rsidR="00847165" w:rsidRPr="00847165" w:rsidRDefault="00847165" w:rsidP="00847165">
      <w:pPr>
        <w:pStyle w:val="a3"/>
        <w:numPr>
          <w:ilvl w:val="0"/>
          <w:numId w:val="5"/>
        </w:numPr>
        <w:spacing w:after="120" w:line="276" w:lineRule="auto"/>
        <w:rPr>
          <w:i/>
        </w:rPr>
      </w:pPr>
      <w:r w:rsidRPr="00847165">
        <w:rPr>
          <w:i/>
        </w:rPr>
        <w:t>оборота розничной торговли в сопоставимых ценах;</w:t>
      </w:r>
    </w:p>
    <w:p w:rsidR="00847165" w:rsidRPr="00847165" w:rsidRDefault="00847165" w:rsidP="00847165">
      <w:pPr>
        <w:pStyle w:val="a3"/>
        <w:numPr>
          <w:ilvl w:val="0"/>
          <w:numId w:val="5"/>
        </w:numPr>
        <w:spacing w:after="120" w:line="276" w:lineRule="auto"/>
        <w:rPr>
          <w:i/>
        </w:rPr>
      </w:pPr>
      <w:r w:rsidRPr="00847165">
        <w:rPr>
          <w:i/>
        </w:rPr>
        <w:t>цен;</w:t>
      </w:r>
    </w:p>
    <w:p w:rsidR="00847165" w:rsidRPr="00847165" w:rsidRDefault="00847165" w:rsidP="00847165">
      <w:pPr>
        <w:pStyle w:val="a3"/>
        <w:numPr>
          <w:ilvl w:val="0"/>
          <w:numId w:val="5"/>
        </w:numPr>
        <w:spacing w:after="120" w:line="276" w:lineRule="auto"/>
        <w:rPr>
          <w:i/>
        </w:rPr>
      </w:pPr>
      <w:r w:rsidRPr="00847165">
        <w:rPr>
          <w:i/>
        </w:rPr>
        <w:t>абсолютные приросты оборота розничной торговли за счёт изменения физического объёма продажи товаров, за счёт изменения цен на товары.</w:t>
      </w:r>
    </w:p>
    <w:p w:rsidR="00847165" w:rsidRPr="00847165" w:rsidRDefault="00847165" w:rsidP="00847165">
      <w:pPr>
        <w:pStyle w:val="a3"/>
        <w:spacing w:after="120" w:line="276" w:lineRule="auto"/>
        <w:ind w:left="720"/>
        <w:rPr>
          <w:i/>
        </w:rPr>
      </w:pPr>
      <w:r w:rsidRPr="00847165">
        <w:rPr>
          <w:i/>
        </w:rPr>
        <w:t xml:space="preserve">Сделайте выводы. </w:t>
      </w:r>
    </w:p>
    <w:p w:rsidR="00847165" w:rsidRPr="00E321A4" w:rsidRDefault="00847165" w:rsidP="00E321A4">
      <w:pPr>
        <w:spacing w:line="360" w:lineRule="auto"/>
        <w:jc w:val="center"/>
        <w:rPr>
          <w:b/>
          <w:sz w:val="28"/>
          <w:szCs w:val="28"/>
        </w:rPr>
      </w:pPr>
    </w:p>
    <w:p w:rsidR="00E321A4" w:rsidRDefault="001D4B08" w:rsidP="00DC577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Вычисляем индексы оборота розничной торговли в текущих ценах:</w:t>
      </w:r>
    </w:p>
    <w:p w:rsidR="001D4B08" w:rsidRDefault="001D4B08" w:rsidP="00DC577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  <w:lang w:val="en-US"/>
        </w:rPr>
        <w:t>qp</w:t>
      </w:r>
      <w:r w:rsidRPr="001D4B08"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q</w:t>
      </w:r>
      <w:r w:rsidRPr="001D4B08">
        <w:rPr>
          <w:sz w:val="28"/>
          <w:szCs w:val="28"/>
          <w:vertAlign w:val="subscript"/>
        </w:rPr>
        <w:t>1</w:t>
      </w:r>
      <w:r>
        <w:rPr>
          <w:sz w:val="28"/>
          <w:szCs w:val="28"/>
          <w:lang w:val="en-US"/>
        </w:rPr>
        <w:t>p</w:t>
      </w:r>
      <w:r w:rsidRPr="001D4B08">
        <w:rPr>
          <w:sz w:val="28"/>
          <w:szCs w:val="28"/>
          <w:vertAlign w:val="subscript"/>
        </w:rPr>
        <w:t>1</w:t>
      </w:r>
      <w:r w:rsidRPr="001D4B08"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q</w:t>
      </w:r>
      <w:r w:rsidRPr="001D4B08">
        <w:rPr>
          <w:sz w:val="28"/>
          <w:szCs w:val="28"/>
          <w:vertAlign w:val="subscript"/>
        </w:rPr>
        <w:t>0</w:t>
      </w:r>
      <w:r>
        <w:rPr>
          <w:sz w:val="28"/>
          <w:szCs w:val="28"/>
          <w:lang w:val="en-US"/>
        </w:rPr>
        <w:t>p</w:t>
      </w:r>
      <w:r w:rsidRPr="001D4B08">
        <w:rPr>
          <w:sz w:val="28"/>
          <w:szCs w:val="28"/>
          <w:vertAlign w:val="subscript"/>
        </w:rPr>
        <w:t xml:space="preserve">0 </w:t>
      </w:r>
      <w:r>
        <w:rPr>
          <w:sz w:val="28"/>
          <w:szCs w:val="28"/>
        </w:rPr>
        <w:t>– индексы для всех городов</w:t>
      </w:r>
    </w:p>
    <w:p w:rsidR="001D4B08" w:rsidRDefault="001D4B08" w:rsidP="00DC577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  <w:lang w:val="en-US"/>
        </w:rPr>
        <w:t>qp</w:t>
      </w:r>
      <w:r w:rsidRPr="00E7005B">
        <w:rPr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2319,9+49,7+495,6+12,2+672,2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1906,2+42,8+369,3+11,6+606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3549,6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2935,9</m:t>
            </m:r>
          </m:den>
        </m:f>
        <m:r>
          <w:rPr>
            <w:rFonts w:ascii="Cambria Math" w:hAnsi="Cambria Math"/>
            <w:sz w:val="28"/>
            <w:szCs w:val="28"/>
          </w:rPr>
          <m:t>=1,209</m:t>
        </m:r>
      </m:oMath>
      <w:r w:rsidR="00E7005B">
        <w:rPr>
          <w:sz w:val="28"/>
          <w:szCs w:val="28"/>
        </w:rPr>
        <w:t xml:space="preserve"> - увеличение на </w:t>
      </w:r>
      <w:r w:rsidR="00266A31">
        <w:rPr>
          <w:sz w:val="28"/>
          <w:szCs w:val="28"/>
        </w:rPr>
        <w:t>20,9</w:t>
      </w:r>
      <w:r w:rsidR="00E7005B">
        <w:rPr>
          <w:sz w:val="28"/>
          <w:szCs w:val="28"/>
        </w:rPr>
        <w:t>%</w:t>
      </w:r>
    </w:p>
    <w:p w:rsidR="00E7005B" w:rsidRPr="00E7005B" w:rsidRDefault="007330E8" w:rsidP="00DC5777">
      <w:pPr>
        <w:spacing w:line="360" w:lineRule="auto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qp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p>
        </m:sSubSup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2319.9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1906.2</m:t>
            </m:r>
          </m:den>
        </m:f>
        <m:r>
          <w:rPr>
            <w:rFonts w:ascii="Cambria Math" w:hAnsi="Cambria Math"/>
            <w:sz w:val="28"/>
            <w:szCs w:val="28"/>
          </w:rPr>
          <m:t>=1,217</m:t>
        </m:r>
      </m:oMath>
      <w:r w:rsidR="00E7005B" w:rsidRPr="00E7005B">
        <w:rPr>
          <w:sz w:val="28"/>
          <w:szCs w:val="28"/>
        </w:rPr>
        <w:t xml:space="preserve"> - </w:t>
      </w:r>
      <w:r w:rsidR="00E7005B">
        <w:rPr>
          <w:sz w:val="28"/>
          <w:szCs w:val="28"/>
        </w:rPr>
        <w:t>увеличение на 21,7%</w:t>
      </w:r>
    </w:p>
    <w:p w:rsidR="00E7005B" w:rsidRDefault="007330E8" w:rsidP="00DC5777">
      <w:pPr>
        <w:spacing w:line="360" w:lineRule="auto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qp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II</m:t>
            </m:r>
          </m:sup>
        </m:sSubSup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49,7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42,8</m:t>
            </m:r>
          </m:den>
        </m:f>
        <m:r>
          <w:rPr>
            <w:rFonts w:ascii="Cambria Math" w:hAnsi="Cambria Math"/>
            <w:sz w:val="28"/>
            <w:szCs w:val="28"/>
          </w:rPr>
          <m:t>=1,1612</m:t>
        </m:r>
      </m:oMath>
      <w:r w:rsidR="00E7005B" w:rsidRPr="00E7005B">
        <w:rPr>
          <w:sz w:val="28"/>
          <w:szCs w:val="28"/>
        </w:rPr>
        <w:t xml:space="preserve"> </w:t>
      </w:r>
      <w:r w:rsidR="00E7005B">
        <w:rPr>
          <w:sz w:val="28"/>
          <w:szCs w:val="28"/>
        </w:rPr>
        <w:t>–</w:t>
      </w:r>
      <w:r w:rsidR="00D731BA">
        <w:rPr>
          <w:sz w:val="28"/>
          <w:szCs w:val="28"/>
        </w:rPr>
        <w:t xml:space="preserve"> увеличение на 16,1%</w:t>
      </w:r>
    </w:p>
    <w:p w:rsidR="00E7005B" w:rsidRDefault="007330E8" w:rsidP="00DC5777">
      <w:pPr>
        <w:spacing w:line="360" w:lineRule="auto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qp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III</m:t>
            </m:r>
          </m:sup>
        </m:sSubSup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495,6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369,3</m:t>
            </m:r>
          </m:den>
        </m:f>
        <m:r>
          <w:rPr>
            <w:rFonts w:ascii="Cambria Math" w:hAnsi="Cambria Math"/>
            <w:sz w:val="28"/>
            <w:szCs w:val="28"/>
          </w:rPr>
          <m:t>=1,342</m:t>
        </m:r>
      </m:oMath>
      <w:r w:rsidR="00E7005B" w:rsidRPr="00E7005B">
        <w:rPr>
          <w:sz w:val="28"/>
          <w:szCs w:val="28"/>
        </w:rPr>
        <w:t xml:space="preserve"> </w:t>
      </w:r>
      <w:r w:rsidR="00E7005B">
        <w:rPr>
          <w:sz w:val="28"/>
          <w:szCs w:val="28"/>
        </w:rPr>
        <w:t>–</w:t>
      </w:r>
      <w:r w:rsidR="00CB63F1">
        <w:rPr>
          <w:sz w:val="28"/>
          <w:szCs w:val="28"/>
        </w:rPr>
        <w:t xml:space="preserve"> увеличение на </w:t>
      </w:r>
      <w:r w:rsidR="00266A31">
        <w:rPr>
          <w:sz w:val="28"/>
          <w:szCs w:val="28"/>
        </w:rPr>
        <w:t>34,2</w:t>
      </w:r>
      <w:r w:rsidR="00CB63F1">
        <w:rPr>
          <w:sz w:val="28"/>
          <w:szCs w:val="28"/>
        </w:rPr>
        <w:t>%</w:t>
      </w:r>
    </w:p>
    <w:p w:rsidR="00E7005B" w:rsidRDefault="007330E8" w:rsidP="00DC5777">
      <w:pPr>
        <w:spacing w:line="360" w:lineRule="auto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qp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IV</m:t>
            </m:r>
          </m:sup>
        </m:sSubSup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12,2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11,6</m:t>
            </m:r>
          </m:den>
        </m:f>
        <m:r>
          <w:rPr>
            <w:rFonts w:ascii="Cambria Math" w:hAnsi="Cambria Math"/>
            <w:sz w:val="28"/>
            <w:szCs w:val="28"/>
          </w:rPr>
          <m:t>=1,0517</m:t>
        </m:r>
      </m:oMath>
      <w:r w:rsidR="00E7005B" w:rsidRPr="00E7005B">
        <w:rPr>
          <w:sz w:val="28"/>
          <w:szCs w:val="28"/>
        </w:rPr>
        <w:t xml:space="preserve"> </w:t>
      </w:r>
      <w:r w:rsidR="00E7005B">
        <w:rPr>
          <w:sz w:val="28"/>
          <w:szCs w:val="28"/>
        </w:rPr>
        <w:t>–</w:t>
      </w:r>
      <w:r w:rsidR="00CB63F1">
        <w:rPr>
          <w:sz w:val="28"/>
          <w:szCs w:val="28"/>
        </w:rPr>
        <w:t xml:space="preserve"> увеличение на 5,2%</w:t>
      </w:r>
    </w:p>
    <w:p w:rsidR="00E7005B" w:rsidRDefault="007330E8" w:rsidP="00DC5777">
      <w:pPr>
        <w:spacing w:line="360" w:lineRule="auto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qp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V</m:t>
            </m:r>
          </m:sup>
        </m:sSubSup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672,2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606,0</m:t>
            </m:r>
          </m:den>
        </m:f>
        <m:r>
          <w:rPr>
            <w:rFonts w:ascii="Cambria Math" w:hAnsi="Cambria Math"/>
            <w:sz w:val="28"/>
            <w:szCs w:val="28"/>
          </w:rPr>
          <m:t>=1,1092</m:t>
        </m:r>
      </m:oMath>
      <w:r w:rsidR="00E7005B" w:rsidRPr="00E7005B">
        <w:rPr>
          <w:sz w:val="28"/>
          <w:szCs w:val="28"/>
        </w:rPr>
        <w:t xml:space="preserve"> </w:t>
      </w:r>
      <w:r w:rsidR="00CB63F1">
        <w:rPr>
          <w:sz w:val="28"/>
          <w:szCs w:val="28"/>
        </w:rPr>
        <w:t>– увеличение на 10,9%</w:t>
      </w:r>
    </w:p>
    <w:p w:rsidR="00CB63F1" w:rsidRDefault="00CB63F1" w:rsidP="00DC5777">
      <w:pPr>
        <w:spacing w:line="360" w:lineRule="auto"/>
        <w:jc w:val="both"/>
        <w:rPr>
          <w:sz w:val="28"/>
          <w:szCs w:val="28"/>
        </w:rPr>
      </w:pPr>
      <w:r w:rsidRPr="00A01DD6">
        <w:rPr>
          <w:b/>
          <w:sz w:val="28"/>
          <w:szCs w:val="28"/>
        </w:rPr>
        <w:t>Вывод:</w:t>
      </w:r>
      <w:r>
        <w:rPr>
          <w:sz w:val="28"/>
          <w:szCs w:val="28"/>
        </w:rPr>
        <w:t xml:space="preserve"> объём продаж </w:t>
      </w:r>
      <w:r w:rsidR="00A42D35">
        <w:rPr>
          <w:sz w:val="28"/>
          <w:szCs w:val="28"/>
        </w:rPr>
        <w:t>вы</w:t>
      </w:r>
      <w:r>
        <w:rPr>
          <w:sz w:val="28"/>
          <w:szCs w:val="28"/>
        </w:rPr>
        <w:t xml:space="preserve">рос во всех городах, в среднем по всем городам на </w:t>
      </w:r>
      <w:r w:rsidR="00266A31">
        <w:rPr>
          <w:sz w:val="28"/>
          <w:szCs w:val="28"/>
        </w:rPr>
        <w:t>20,9</w:t>
      </w:r>
      <w:r>
        <w:rPr>
          <w:sz w:val="28"/>
          <w:szCs w:val="28"/>
        </w:rPr>
        <w:t>%.</w:t>
      </w:r>
    </w:p>
    <w:p w:rsidR="001B7DB7" w:rsidRDefault="001B7DB7" w:rsidP="001B7DB7">
      <w:pPr>
        <w:pStyle w:val="ae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Вычисляем индексы оборота розничной торговли в сопоставимых ценах:</w:t>
      </w:r>
    </w:p>
    <w:p w:rsidR="001B7DB7" w:rsidRDefault="007330E8" w:rsidP="001B7DB7">
      <w:pPr>
        <w:spacing w:line="360" w:lineRule="auto"/>
        <w:jc w:val="both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q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q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∙q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</m:oMath>
      </m:oMathPara>
    </w:p>
    <w:p w:rsidR="001B7DB7" w:rsidRPr="00E7005B" w:rsidRDefault="007330E8" w:rsidP="001B7DB7">
      <w:pPr>
        <w:spacing w:line="360" w:lineRule="auto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p>
        </m:sSubSup>
        <m:r>
          <w:rPr>
            <w:rFonts w:ascii="Cambria Math" w:hAnsi="Cambria Math"/>
            <w:sz w:val="28"/>
            <w:szCs w:val="28"/>
          </w:rPr>
          <m:t>=  1,09∙1,15=1,254</m:t>
        </m:r>
      </m:oMath>
      <w:r w:rsidR="001B7DB7" w:rsidRPr="00E7005B">
        <w:rPr>
          <w:sz w:val="28"/>
          <w:szCs w:val="28"/>
        </w:rPr>
        <w:t xml:space="preserve"> - </w:t>
      </w:r>
      <w:r w:rsidR="001B7DB7">
        <w:rPr>
          <w:sz w:val="28"/>
          <w:szCs w:val="28"/>
        </w:rPr>
        <w:t xml:space="preserve">увеличение на </w:t>
      </w:r>
      <w:r w:rsidR="00491788">
        <w:rPr>
          <w:sz w:val="28"/>
          <w:szCs w:val="28"/>
        </w:rPr>
        <w:t>25,4</w:t>
      </w:r>
      <w:r w:rsidR="001B7DB7">
        <w:rPr>
          <w:sz w:val="28"/>
          <w:szCs w:val="28"/>
        </w:rPr>
        <w:t>%</w:t>
      </w:r>
    </w:p>
    <w:p w:rsidR="001B7DB7" w:rsidRDefault="007330E8" w:rsidP="001B7DB7">
      <w:pPr>
        <w:spacing w:line="360" w:lineRule="auto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II</m:t>
            </m:r>
          </m:sup>
        </m:sSubSup>
        <m:r>
          <w:rPr>
            <w:rFonts w:ascii="Cambria Math" w:hAnsi="Cambria Math"/>
            <w:sz w:val="28"/>
            <w:szCs w:val="28"/>
          </w:rPr>
          <m:t>= 1,03∙1,03 =1,061</m:t>
        </m:r>
      </m:oMath>
      <w:r w:rsidR="001B7DB7" w:rsidRPr="00E7005B">
        <w:rPr>
          <w:sz w:val="28"/>
          <w:szCs w:val="28"/>
        </w:rPr>
        <w:t xml:space="preserve"> </w:t>
      </w:r>
      <w:r w:rsidR="001B7DB7">
        <w:rPr>
          <w:sz w:val="28"/>
          <w:szCs w:val="28"/>
        </w:rPr>
        <w:t>– увеличение на 6,1%</w:t>
      </w:r>
    </w:p>
    <w:p w:rsidR="001B7DB7" w:rsidRDefault="007330E8" w:rsidP="001B7DB7">
      <w:pPr>
        <w:spacing w:line="360" w:lineRule="auto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III</m:t>
            </m:r>
          </m:sup>
        </m:sSubSup>
        <m:r>
          <w:rPr>
            <w:rFonts w:ascii="Cambria Math" w:hAnsi="Cambria Math"/>
            <w:sz w:val="28"/>
            <w:szCs w:val="28"/>
          </w:rPr>
          <m:t>=  1,2∙1,12=1,344</m:t>
        </m:r>
      </m:oMath>
      <w:r w:rsidR="001B7DB7" w:rsidRPr="00E7005B">
        <w:rPr>
          <w:sz w:val="28"/>
          <w:szCs w:val="28"/>
        </w:rPr>
        <w:t xml:space="preserve"> </w:t>
      </w:r>
      <w:r w:rsidR="001B7DB7">
        <w:rPr>
          <w:sz w:val="28"/>
          <w:szCs w:val="28"/>
        </w:rPr>
        <w:t xml:space="preserve">– увеличение на </w:t>
      </w:r>
      <w:r w:rsidR="00491788">
        <w:rPr>
          <w:sz w:val="28"/>
          <w:szCs w:val="28"/>
        </w:rPr>
        <w:t>34,4</w:t>
      </w:r>
      <w:r w:rsidR="001B7DB7">
        <w:rPr>
          <w:sz w:val="28"/>
          <w:szCs w:val="28"/>
        </w:rPr>
        <w:t>%</w:t>
      </w:r>
    </w:p>
    <w:p w:rsidR="001B7DB7" w:rsidRDefault="007330E8" w:rsidP="001B7DB7">
      <w:pPr>
        <w:spacing w:line="360" w:lineRule="auto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IV</m:t>
            </m:r>
          </m:sup>
        </m:sSubSup>
        <m:r>
          <w:rPr>
            <w:rFonts w:ascii="Cambria Math" w:hAnsi="Cambria Math"/>
            <w:sz w:val="28"/>
            <w:szCs w:val="28"/>
          </w:rPr>
          <m:t>= 0,94∙1,07 =1,006</m:t>
        </m:r>
      </m:oMath>
      <w:r w:rsidR="001B7DB7" w:rsidRPr="00E7005B">
        <w:rPr>
          <w:sz w:val="28"/>
          <w:szCs w:val="28"/>
        </w:rPr>
        <w:t xml:space="preserve"> </w:t>
      </w:r>
      <w:r w:rsidR="001B7DB7">
        <w:rPr>
          <w:sz w:val="28"/>
          <w:szCs w:val="28"/>
        </w:rPr>
        <w:t xml:space="preserve">– увеличение на </w:t>
      </w:r>
      <w:r w:rsidR="00491788">
        <w:rPr>
          <w:sz w:val="28"/>
          <w:szCs w:val="28"/>
        </w:rPr>
        <w:t>0,6</w:t>
      </w:r>
      <w:r w:rsidR="001B7DB7">
        <w:rPr>
          <w:sz w:val="28"/>
          <w:szCs w:val="28"/>
        </w:rPr>
        <w:t>%</w:t>
      </w:r>
    </w:p>
    <w:p w:rsidR="001B7DB7" w:rsidRDefault="007330E8" w:rsidP="001B7DB7">
      <w:pPr>
        <w:spacing w:line="360" w:lineRule="auto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V</m:t>
            </m:r>
          </m:sup>
        </m:sSubSup>
        <m:r>
          <w:rPr>
            <w:rFonts w:ascii="Cambria Math" w:hAnsi="Cambria Math"/>
            <w:sz w:val="28"/>
            <w:szCs w:val="28"/>
          </w:rPr>
          <m:t>= 0,99∙0,82 =0,812</m:t>
        </m:r>
      </m:oMath>
      <w:r w:rsidR="001B7DB7" w:rsidRPr="00E7005B">
        <w:rPr>
          <w:sz w:val="28"/>
          <w:szCs w:val="28"/>
        </w:rPr>
        <w:t xml:space="preserve"> </w:t>
      </w:r>
      <w:r w:rsidR="001B7DB7">
        <w:rPr>
          <w:sz w:val="28"/>
          <w:szCs w:val="28"/>
        </w:rPr>
        <w:t xml:space="preserve">– </w:t>
      </w:r>
      <w:r w:rsidR="00491788">
        <w:rPr>
          <w:sz w:val="28"/>
          <w:szCs w:val="28"/>
        </w:rPr>
        <w:t>снижение</w:t>
      </w:r>
      <w:r w:rsidR="001B7DB7">
        <w:rPr>
          <w:sz w:val="28"/>
          <w:szCs w:val="28"/>
        </w:rPr>
        <w:t xml:space="preserve"> на </w:t>
      </w:r>
      <w:r w:rsidR="00491788">
        <w:rPr>
          <w:sz w:val="28"/>
          <w:szCs w:val="28"/>
        </w:rPr>
        <w:t>18,8% (100-81,2)</w:t>
      </w:r>
    </w:p>
    <w:p w:rsidR="00491788" w:rsidRDefault="007330E8" w:rsidP="001B7DB7">
      <w:pPr>
        <w:spacing w:line="360" w:lineRule="auto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q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/>
                    <w:sz w:val="28"/>
                    <w:szCs w:val="28"/>
                  </w:rPr>
                  <m:t xml:space="preserve"> 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 xml:space="preserve"> 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q</m:t>
                    </m:r>
                  </m:sub>
                </m:sSub>
              </m:e>
            </m:nary>
            <m:r>
              <w:rPr>
                <w:rFonts w:ascii="Cambria Math" w:hAnsi="Cambria Math"/>
                <w:sz w:val="28"/>
                <w:szCs w:val="28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sub>
            </m:sSub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/>
                    <w:sz w:val="28"/>
                    <w:szCs w:val="28"/>
                  </w:rPr>
                  <m:t xml:space="preserve"> 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 xml:space="preserve"> 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0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0</m:t>
                    </m:r>
                  </m:sub>
                </m:sSub>
              </m:e>
            </m:nary>
          </m:den>
        </m:f>
        <m:r>
          <w:rPr>
            <w:rFonts w:ascii="Cambria Math" w:hAnsi="Cambria Math"/>
            <w:sz w:val="28"/>
            <w:szCs w:val="28"/>
          </w:rPr>
          <m:t>∙100</m:t>
        </m:r>
      </m:oMath>
      <w:r w:rsidR="00A42D35">
        <w:rPr>
          <w:sz w:val="28"/>
          <w:szCs w:val="28"/>
        </w:rPr>
        <w:t xml:space="preserve"> – по всем городам вместе</w:t>
      </w:r>
    </w:p>
    <w:p w:rsidR="001B7DB7" w:rsidRDefault="007330E8" w:rsidP="001B7DB7">
      <w:pPr>
        <w:spacing w:line="360" w:lineRule="auto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q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1,254∙1906,2+1,061∙42,8+1,344∙369,3+1,006∙11,6+0,812∙606,0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1906,2+42,8+369,3+11,6+606,0</m:t>
            </m:r>
          </m:den>
        </m:f>
        <m:r>
          <w:rPr>
            <w:rFonts w:ascii="Cambria Math" w:hAnsi="Cambria Math"/>
            <w:sz w:val="28"/>
            <w:szCs w:val="28"/>
          </w:rPr>
          <m:t>∙100=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3 435,8664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2935,9</m:t>
            </m:r>
          </m:den>
        </m:f>
        <m:r>
          <w:rPr>
            <w:rFonts w:ascii="Cambria Math" w:hAnsi="Cambria Math"/>
            <w:sz w:val="28"/>
            <w:szCs w:val="28"/>
          </w:rPr>
          <m:t>∙100</m:t>
        </m:r>
      </m:oMath>
      <w:r w:rsidR="00522EB9">
        <w:rPr>
          <w:sz w:val="28"/>
          <w:szCs w:val="28"/>
        </w:rPr>
        <w:t>= 1,17</w:t>
      </w:r>
      <w:r w:rsidR="00A42D35">
        <w:rPr>
          <w:sz w:val="28"/>
          <w:szCs w:val="28"/>
        </w:rPr>
        <w:t>*100=17% - увеличение на 17%</w:t>
      </w:r>
    </w:p>
    <w:p w:rsidR="00522EB9" w:rsidRDefault="00A42D35" w:rsidP="001B7DB7">
      <w:pPr>
        <w:spacing w:line="360" w:lineRule="auto"/>
        <w:jc w:val="both"/>
        <w:rPr>
          <w:sz w:val="28"/>
          <w:szCs w:val="28"/>
        </w:rPr>
      </w:pPr>
      <w:r w:rsidRPr="00A01DD6">
        <w:rPr>
          <w:b/>
          <w:sz w:val="28"/>
          <w:szCs w:val="28"/>
        </w:rPr>
        <w:t>Вывод</w:t>
      </w:r>
      <w:r>
        <w:rPr>
          <w:sz w:val="28"/>
          <w:szCs w:val="28"/>
        </w:rPr>
        <w:t xml:space="preserve">: объём продаж вырос по всем городам в среднем на 17%, в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городе вырос на 25,4%, во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городе – на 6,1%, в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городе – на 34,4%, в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городе – 0,6%, а в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городе объём продаж снизился на 18,8%.</w:t>
      </w:r>
    </w:p>
    <w:p w:rsidR="00A42D35" w:rsidRPr="006A33A8" w:rsidRDefault="00A42D35" w:rsidP="00A42D35">
      <w:pPr>
        <w:pStyle w:val="ae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Вычисляем индекс цен:</w:t>
      </w:r>
    </w:p>
    <w:p w:rsidR="006A33A8" w:rsidRDefault="007330E8" w:rsidP="006A33A8">
      <w:pPr>
        <w:spacing w:line="360" w:lineRule="auto"/>
        <w:jc w:val="both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p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pq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q</m:t>
                  </m:r>
                </m:sub>
              </m:sSub>
            </m:den>
          </m:f>
        </m:oMath>
      </m:oMathPara>
    </w:p>
    <w:p w:rsidR="006A33A8" w:rsidRPr="00E7005B" w:rsidRDefault="007330E8" w:rsidP="006A33A8">
      <w:pPr>
        <w:spacing w:line="360" w:lineRule="auto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p>
        </m:sSubSup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1,217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1,254</m:t>
            </m:r>
          </m:den>
        </m:f>
        <m:r>
          <w:rPr>
            <w:rFonts w:ascii="Cambria Math" w:hAnsi="Cambria Math"/>
            <w:sz w:val="28"/>
            <w:szCs w:val="28"/>
          </w:rPr>
          <m:t>=0,97=97%</m:t>
        </m:r>
      </m:oMath>
      <w:r w:rsidR="006A33A8" w:rsidRPr="00E7005B">
        <w:rPr>
          <w:sz w:val="28"/>
          <w:szCs w:val="28"/>
        </w:rPr>
        <w:t xml:space="preserve"> - </w:t>
      </w:r>
      <w:r w:rsidR="00266A31">
        <w:rPr>
          <w:sz w:val="28"/>
          <w:szCs w:val="28"/>
        </w:rPr>
        <w:t>снижение</w:t>
      </w:r>
      <w:r w:rsidR="006A33A8">
        <w:rPr>
          <w:sz w:val="28"/>
          <w:szCs w:val="28"/>
        </w:rPr>
        <w:t xml:space="preserve"> на </w:t>
      </w:r>
      <w:r w:rsidR="00266A31">
        <w:rPr>
          <w:sz w:val="28"/>
          <w:szCs w:val="28"/>
        </w:rPr>
        <w:t>3</w:t>
      </w:r>
      <w:r w:rsidR="006A33A8">
        <w:rPr>
          <w:sz w:val="28"/>
          <w:szCs w:val="28"/>
        </w:rPr>
        <w:t>%</w:t>
      </w:r>
    </w:p>
    <w:p w:rsidR="006A33A8" w:rsidRDefault="007330E8" w:rsidP="006A33A8">
      <w:pPr>
        <w:spacing w:line="360" w:lineRule="auto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II</m:t>
            </m:r>
          </m:sup>
        </m:sSubSup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1,1612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1,061</m:t>
            </m:r>
          </m:den>
        </m:f>
        <m:r>
          <w:rPr>
            <w:rFonts w:ascii="Cambria Math" w:hAnsi="Cambria Math"/>
            <w:sz w:val="28"/>
            <w:szCs w:val="28"/>
          </w:rPr>
          <m:t>=1,094=9,4%</m:t>
        </m:r>
      </m:oMath>
      <w:r w:rsidR="006A33A8" w:rsidRPr="00E7005B">
        <w:rPr>
          <w:sz w:val="28"/>
          <w:szCs w:val="28"/>
        </w:rPr>
        <w:t xml:space="preserve"> </w:t>
      </w:r>
      <w:r w:rsidR="006A33A8">
        <w:rPr>
          <w:sz w:val="28"/>
          <w:szCs w:val="28"/>
        </w:rPr>
        <w:t xml:space="preserve">– увеличение на </w:t>
      </w:r>
      <w:r w:rsidR="00266A31">
        <w:rPr>
          <w:sz w:val="28"/>
          <w:szCs w:val="28"/>
        </w:rPr>
        <w:t>9,4</w:t>
      </w:r>
      <w:r w:rsidR="006A33A8">
        <w:rPr>
          <w:sz w:val="28"/>
          <w:szCs w:val="28"/>
        </w:rPr>
        <w:t>%</w:t>
      </w:r>
    </w:p>
    <w:p w:rsidR="006A33A8" w:rsidRDefault="007330E8" w:rsidP="006A33A8">
      <w:pPr>
        <w:spacing w:line="360" w:lineRule="auto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III</m:t>
            </m:r>
          </m:sup>
        </m:sSubSup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1,342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1,344</m:t>
            </m:r>
          </m:den>
        </m:f>
        <m:r>
          <w:rPr>
            <w:rFonts w:ascii="Cambria Math" w:hAnsi="Cambria Math"/>
            <w:sz w:val="28"/>
            <w:szCs w:val="28"/>
          </w:rPr>
          <m:t>=0,999=99,9%</m:t>
        </m:r>
      </m:oMath>
      <w:r w:rsidR="006A33A8" w:rsidRPr="00E7005B">
        <w:rPr>
          <w:sz w:val="28"/>
          <w:szCs w:val="28"/>
        </w:rPr>
        <w:t xml:space="preserve"> </w:t>
      </w:r>
      <w:r w:rsidR="006A33A8">
        <w:rPr>
          <w:sz w:val="28"/>
          <w:szCs w:val="28"/>
        </w:rPr>
        <w:t xml:space="preserve">– </w:t>
      </w:r>
      <w:r w:rsidR="00266A31">
        <w:rPr>
          <w:sz w:val="28"/>
          <w:szCs w:val="28"/>
        </w:rPr>
        <w:t>снижение</w:t>
      </w:r>
      <w:r w:rsidR="006A33A8">
        <w:rPr>
          <w:sz w:val="28"/>
          <w:szCs w:val="28"/>
        </w:rPr>
        <w:t xml:space="preserve"> на </w:t>
      </w:r>
      <w:r w:rsidR="00E42F2A">
        <w:rPr>
          <w:sz w:val="28"/>
          <w:szCs w:val="28"/>
        </w:rPr>
        <w:t>0,1</w:t>
      </w:r>
      <w:r w:rsidR="006A33A8">
        <w:rPr>
          <w:sz w:val="28"/>
          <w:szCs w:val="28"/>
        </w:rPr>
        <w:t>%</w:t>
      </w:r>
    </w:p>
    <w:p w:rsidR="006A33A8" w:rsidRDefault="007330E8" w:rsidP="006A33A8">
      <w:pPr>
        <w:spacing w:line="360" w:lineRule="auto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IV</m:t>
            </m:r>
          </m:sup>
        </m:sSubSup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1,0517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0,006</m:t>
            </m:r>
          </m:den>
        </m:f>
        <m:r>
          <w:rPr>
            <w:rFonts w:ascii="Cambria Math" w:hAnsi="Cambria Math"/>
            <w:sz w:val="28"/>
            <w:szCs w:val="28"/>
          </w:rPr>
          <m:t>=1,045=4,5%</m:t>
        </m:r>
      </m:oMath>
      <w:r w:rsidR="006A33A8" w:rsidRPr="00E7005B">
        <w:rPr>
          <w:sz w:val="28"/>
          <w:szCs w:val="28"/>
        </w:rPr>
        <w:t xml:space="preserve"> </w:t>
      </w:r>
      <w:r w:rsidR="006A33A8">
        <w:rPr>
          <w:sz w:val="28"/>
          <w:szCs w:val="28"/>
        </w:rPr>
        <w:t xml:space="preserve">– увеличение на </w:t>
      </w:r>
      <w:r w:rsidR="00E42F2A">
        <w:rPr>
          <w:sz w:val="28"/>
          <w:szCs w:val="28"/>
        </w:rPr>
        <w:t>4,5</w:t>
      </w:r>
      <w:r w:rsidR="006A33A8">
        <w:rPr>
          <w:sz w:val="28"/>
          <w:szCs w:val="28"/>
        </w:rPr>
        <w:t>%</w:t>
      </w:r>
    </w:p>
    <w:p w:rsidR="006A33A8" w:rsidRDefault="007330E8" w:rsidP="006A33A8">
      <w:pPr>
        <w:spacing w:line="360" w:lineRule="auto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V</m:t>
            </m:r>
          </m:sup>
        </m:sSubSup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1,1092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0,812</m:t>
            </m:r>
          </m:den>
        </m:f>
        <m:r>
          <w:rPr>
            <w:rFonts w:ascii="Cambria Math" w:hAnsi="Cambria Math"/>
            <w:sz w:val="28"/>
            <w:szCs w:val="28"/>
          </w:rPr>
          <m:t>=1,366=36,6%</m:t>
        </m:r>
      </m:oMath>
      <w:r w:rsidR="006A33A8" w:rsidRPr="00E7005B">
        <w:rPr>
          <w:sz w:val="28"/>
          <w:szCs w:val="28"/>
        </w:rPr>
        <w:t xml:space="preserve"> </w:t>
      </w:r>
      <w:r w:rsidR="006A33A8">
        <w:rPr>
          <w:sz w:val="28"/>
          <w:szCs w:val="28"/>
        </w:rPr>
        <w:t xml:space="preserve">– </w:t>
      </w:r>
      <w:r w:rsidR="00E42F2A">
        <w:rPr>
          <w:sz w:val="28"/>
          <w:szCs w:val="28"/>
        </w:rPr>
        <w:t>увеличение</w:t>
      </w:r>
      <w:r w:rsidR="006A33A8">
        <w:rPr>
          <w:sz w:val="28"/>
          <w:szCs w:val="28"/>
        </w:rPr>
        <w:t xml:space="preserve"> на </w:t>
      </w:r>
      <w:r w:rsidR="00E42F2A">
        <w:rPr>
          <w:sz w:val="28"/>
          <w:szCs w:val="28"/>
        </w:rPr>
        <w:t>36,6</w:t>
      </w:r>
      <w:r w:rsidR="006A33A8">
        <w:rPr>
          <w:sz w:val="28"/>
          <w:szCs w:val="28"/>
        </w:rPr>
        <w:t xml:space="preserve">% </w:t>
      </w:r>
    </w:p>
    <w:p w:rsidR="006A33A8" w:rsidRPr="006A33A8" w:rsidRDefault="006A33A8" w:rsidP="006A33A8">
      <w:pPr>
        <w:spacing w:line="360" w:lineRule="auto"/>
        <w:jc w:val="both"/>
        <w:rPr>
          <w:sz w:val="28"/>
          <w:szCs w:val="28"/>
        </w:rPr>
      </w:pPr>
    </w:p>
    <w:p w:rsidR="00A42D35" w:rsidRDefault="007330E8" w:rsidP="00A42D35">
      <w:pPr>
        <w:spacing w:line="360" w:lineRule="auto"/>
        <w:jc w:val="both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/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p</m:t>
                      </m:r>
                    </m:sub>
                  </m:sSub>
                </m:e>
              </m:nary>
            </m:den>
          </m:f>
        </m:oMath>
      </m:oMathPara>
    </w:p>
    <w:p w:rsidR="006A33A8" w:rsidRDefault="007330E8" w:rsidP="00A42D35">
      <w:pPr>
        <w:spacing w:line="360" w:lineRule="auto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2319.9+49.7+495.6+12.2+672.2</m:t>
            </m:r>
          </m:num>
          <m:den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2319,9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0,97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49,7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1,094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495,6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0,999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12,2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1,045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672,2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1,366</m:t>
                </m:r>
              </m:den>
            </m:f>
          </m:den>
        </m:f>
        <m:r>
          <w:rPr>
            <w:rFonts w:ascii="Cambria Math" w:hAnsi="Cambria Math"/>
            <w:sz w:val="28"/>
            <w:szCs w:val="28"/>
          </w:rPr>
          <m:t xml:space="preserve">= </m:t>
        </m:r>
      </m:oMath>
      <w:r w:rsidR="00BE69FF">
        <w:rPr>
          <w:sz w:val="28"/>
          <w:szCs w:val="28"/>
        </w:rPr>
        <w:t xml:space="preserve"> </w:t>
      </w:r>
      <w:r w:rsidR="00AF06A9">
        <w:rPr>
          <w:sz w:val="28"/>
          <w:szCs w:val="28"/>
        </w:rPr>
        <w:t>1,03</w:t>
      </w:r>
      <w:r w:rsidR="00564BF8">
        <w:rPr>
          <w:sz w:val="28"/>
          <w:szCs w:val="28"/>
        </w:rPr>
        <w:t>3 – увеличение на 3,3%</w:t>
      </w:r>
    </w:p>
    <w:p w:rsidR="00564BF8" w:rsidRDefault="00564BF8" w:rsidP="00A42D35">
      <w:pPr>
        <w:spacing w:line="360" w:lineRule="auto"/>
        <w:jc w:val="both"/>
        <w:rPr>
          <w:sz w:val="28"/>
          <w:szCs w:val="28"/>
        </w:rPr>
      </w:pPr>
      <w:r w:rsidRPr="00A01DD6">
        <w:rPr>
          <w:b/>
          <w:sz w:val="28"/>
          <w:szCs w:val="28"/>
        </w:rPr>
        <w:t>Вывод</w:t>
      </w:r>
      <w:r>
        <w:rPr>
          <w:sz w:val="28"/>
          <w:szCs w:val="28"/>
        </w:rPr>
        <w:t xml:space="preserve">: цены росли во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IV</w:t>
      </w:r>
      <w:r w:rsidRPr="00564BF8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городах, снижались в </w:t>
      </w:r>
      <w:r>
        <w:rPr>
          <w:sz w:val="28"/>
          <w:szCs w:val="28"/>
          <w:lang w:val="en-US"/>
        </w:rPr>
        <w:t>I</w:t>
      </w:r>
      <w:r w:rsidRPr="00564BF8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городах, в целом по всем городам росли на 3,3%.</w:t>
      </w:r>
    </w:p>
    <w:p w:rsidR="00564BF8" w:rsidRDefault="00564BF8" w:rsidP="00564BF8">
      <w:pPr>
        <w:pStyle w:val="ae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Абсолютные приросты оборота розничной торговли за счёт изменения физического объёма продажи товаров, за счёт изменения цен на товары.</w:t>
      </w:r>
    </w:p>
    <w:p w:rsidR="00564BF8" w:rsidRDefault="00564BF8" w:rsidP="00564BF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за счёт изменения физического объёма</w:t>
      </w:r>
    </w:p>
    <w:p w:rsidR="00564BF8" w:rsidRPr="006E1818" w:rsidRDefault="00564BF8" w:rsidP="00564BF8">
      <w:pPr>
        <w:spacing w:line="360" w:lineRule="auto"/>
        <w:jc w:val="both"/>
        <w:rPr>
          <w:b/>
          <w:sz w:val="28"/>
          <w:szCs w:val="28"/>
        </w:rPr>
      </w:pPr>
      <w:r w:rsidRPr="006E1818">
        <w:rPr>
          <w:b/>
          <w:sz w:val="28"/>
          <w:szCs w:val="28"/>
        </w:rPr>
        <w:sym w:font="Symbol" w:char="F044"/>
      </w:r>
      <w:r w:rsidR="0035462E" w:rsidRPr="006E1818">
        <w:rPr>
          <w:b/>
          <w:sz w:val="28"/>
          <w:szCs w:val="28"/>
          <w:vertAlign w:val="superscript"/>
          <w:lang w:val="en-US"/>
        </w:rPr>
        <w:t>q</w:t>
      </w:r>
      <w:r w:rsidR="0035462E" w:rsidRPr="006E1818">
        <w:rPr>
          <w:b/>
          <w:sz w:val="28"/>
          <w:szCs w:val="28"/>
          <w:lang w:val="en-US"/>
        </w:rPr>
        <w:t>pq</w:t>
      </w:r>
      <w:r w:rsidRPr="006E1818">
        <w:rPr>
          <w:b/>
          <w:sz w:val="28"/>
          <w:szCs w:val="28"/>
        </w:rPr>
        <w:t xml:space="preserve"> = </w:t>
      </w:r>
      <w:r w:rsidRPr="006E1818">
        <w:rPr>
          <w:b/>
          <w:sz w:val="28"/>
          <w:szCs w:val="28"/>
          <w:lang w:val="en-US"/>
        </w:rPr>
        <w:t>i</w:t>
      </w:r>
      <w:r w:rsidRPr="006E1818">
        <w:rPr>
          <w:b/>
          <w:sz w:val="28"/>
          <w:szCs w:val="28"/>
          <w:vertAlign w:val="subscript"/>
          <w:lang w:val="en-US"/>
        </w:rPr>
        <w:t>q</w:t>
      </w:r>
      <w:r w:rsidRPr="006E1818">
        <w:rPr>
          <w:b/>
          <w:sz w:val="28"/>
          <w:szCs w:val="28"/>
        </w:rPr>
        <w:t>*</w:t>
      </w:r>
      <w:r w:rsidRPr="006E1818">
        <w:rPr>
          <w:b/>
          <w:sz w:val="28"/>
          <w:szCs w:val="28"/>
          <w:lang w:val="en-US"/>
        </w:rPr>
        <w:t>q</w:t>
      </w:r>
      <w:r w:rsidRPr="006E1818">
        <w:rPr>
          <w:b/>
          <w:sz w:val="28"/>
          <w:szCs w:val="28"/>
          <w:vertAlign w:val="subscript"/>
        </w:rPr>
        <w:t>0</w:t>
      </w:r>
      <w:r w:rsidRPr="006E1818">
        <w:rPr>
          <w:b/>
          <w:sz w:val="28"/>
          <w:szCs w:val="28"/>
          <w:lang w:val="en-US"/>
        </w:rPr>
        <w:t>p</w:t>
      </w:r>
      <w:r w:rsidRPr="006E1818">
        <w:rPr>
          <w:b/>
          <w:sz w:val="28"/>
          <w:szCs w:val="28"/>
          <w:vertAlign w:val="subscript"/>
        </w:rPr>
        <w:t>0</w:t>
      </w:r>
      <w:r w:rsidRPr="006E1818">
        <w:rPr>
          <w:b/>
          <w:sz w:val="28"/>
          <w:szCs w:val="28"/>
        </w:rPr>
        <w:t xml:space="preserve"> – </w:t>
      </w:r>
      <w:r w:rsidRPr="006E1818">
        <w:rPr>
          <w:b/>
          <w:sz w:val="28"/>
          <w:szCs w:val="28"/>
          <w:lang w:val="en-US"/>
        </w:rPr>
        <w:t>q</w:t>
      </w:r>
      <w:r w:rsidRPr="006E1818">
        <w:rPr>
          <w:b/>
          <w:sz w:val="28"/>
          <w:szCs w:val="28"/>
          <w:vertAlign w:val="subscript"/>
        </w:rPr>
        <w:t>0</w:t>
      </w:r>
      <w:r w:rsidRPr="006E1818">
        <w:rPr>
          <w:b/>
          <w:sz w:val="28"/>
          <w:szCs w:val="28"/>
          <w:lang w:val="en-US"/>
        </w:rPr>
        <w:t>p</w:t>
      </w:r>
      <w:r w:rsidRPr="006E1818">
        <w:rPr>
          <w:b/>
          <w:sz w:val="28"/>
          <w:szCs w:val="28"/>
          <w:vertAlign w:val="subscript"/>
        </w:rPr>
        <w:t>0</w:t>
      </w:r>
      <w:r w:rsidRPr="006E1818">
        <w:rPr>
          <w:b/>
          <w:sz w:val="28"/>
          <w:szCs w:val="28"/>
        </w:rPr>
        <w:t xml:space="preserve"> -  для каждого города</w:t>
      </w:r>
    </w:p>
    <w:p w:rsidR="00B112C3" w:rsidRDefault="0035462E" w:rsidP="0075183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44"/>
      </w:r>
      <w:r>
        <w:rPr>
          <w:sz w:val="28"/>
          <w:szCs w:val="28"/>
          <w:vertAlign w:val="superscript"/>
          <w:lang w:val="en-US"/>
        </w:rPr>
        <w:t>q</w:t>
      </w:r>
      <w:r>
        <w:rPr>
          <w:sz w:val="28"/>
          <w:szCs w:val="28"/>
          <w:lang w:val="en-US"/>
        </w:rPr>
        <w:t>pq</w:t>
      </w:r>
      <w:r>
        <w:rPr>
          <w:sz w:val="28"/>
          <w:szCs w:val="28"/>
          <w:vertAlign w:val="superscript"/>
          <w:lang w:val="en-US"/>
        </w:rPr>
        <w:t>I</w:t>
      </w:r>
      <w:r w:rsidRPr="00564BF8">
        <w:rPr>
          <w:sz w:val="28"/>
          <w:szCs w:val="28"/>
        </w:rPr>
        <w:t xml:space="preserve"> </w:t>
      </w:r>
      <w:r w:rsidR="00564BF8" w:rsidRPr="00564BF8">
        <w:rPr>
          <w:sz w:val="28"/>
          <w:szCs w:val="28"/>
        </w:rPr>
        <w:t>= 1</w:t>
      </w:r>
      <w:r w:rsidR="00564BF8">
        <w:rPr>
          <w:sz w:val="28"/>
          <w:szCs w:val="28"/>
        </w:rPr>
        <w:t>,254*1906,2 – 1906,2 = 484,1748</w:t>
      </w:r>
      <w:r w:rsidR="000D1AE8">
        <w:rPr>
          <w:sz w:val="28"/>
          <w:szCs w:val="28"/>
        </w:rPr>
        <w:t xml:space="preserve"> </w:t>
      </w:r>
      <w:r w:rsidR="00B112C3">
        <w:rPr>
          <w:sz w:val="28"/>
          <w:szCs w:val="28"/>
        </w:rPr>
        <w:t>млн. руб.</w:t>
      </w:r>
    </w:p>
    <w:p w:rsidR="00564BF8" w:rsidRPr="00564BF8" w:rsidRDefault="0035462E" w:rsidP="0075183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44"/>
      </w:r>
      <w:r>
        <w:rPr>
          <w:sz w:val="28"/>
          <w:szCs w:val="28"/>
          <w:vertAlign w:val="superscript"/>
          <w:lang w:val="en-US"/>
        </w:rPr>
        <w:t>q</w:t>
      </w:r>
      <w:r>
        <w:rPr>
          <w:sz w:val="28"/>
          <w:szCs w:val="28"/>
          <w:lang w:val="en-US"/>
        </w:rPr>
        <w:t>pq</w:t>
      </w:r>
      <w:r>
        <w:rPr>
          <w:sz w:val="28"/>
          <w:szCs w:val="28"/>
          <w:vertAlign w:val="superscript"/>
          <w:lang w:val="en-US"/>
        </w:rPr>
        <w:t>II</w:t>
      </w:r>
      <w:r w:rsidRPr="00564BF8">
        <w:rPr>
          <w:sz w:val="28"/>
          <w:szCs w:val="28"/>
        </w:rPr>
        <w:t xml:space="preserve"> </w:t>
      </w:r>
      <w:r w:rsidR="00564BF8" w:rsidRPr="00564BF8">
        <w:rPr>
          <w:sz w:val="28"/>
          <w:szCs w:val="28"/>
        </w:rPr>
        <w:t>= 1</w:t>
      </w:r>
      <w:r w:rsidR="00564BF8">
        <w:rPr>
          <w:sz w:val="28"/>
          <w:szCs w:val="28"/>
        </w:rPr>
        <w:t>,</w:t>
      </w:r>
      <w:r w:rsidR="00447AB8">
        <w:rPr>
          <w:sz w:val="28"/>
          <w:szCs w:val="28"/>
        </w:rPr>
        <w:t>061</w:t>
      </w:r>
      <w:r w:rsidR="00564BF8">
        <w:rPr>
          <w:sz w:val="28"/>
          <w:szCs w:val="28"/>
        </w:rPr>
        <w:t>*</w:t>
      </w:r>
      <w:r w:rsidR="00447AB8">
        <w:rPr>
          <w:sz w:val="28"/>
          <w:szCs w:val="28"/>
        </w:rPr>
        <w:t>42,8</w:t>
      </w:r>
      <w:r w:rsidR="00564BF8">
        <w:rPr>
          <w:sz w:val="28"/>
          <w:szCs w:val="28"/>
        </w:rPr>
        <w:t xml:space="preserve"> – </w:t>
      </w:r>
      <w:r w:rsidR="00447AB8">
        <w:rPr>
          <w:sz w:val="28"/>
          <w:szCs w:val="28"/>
        </w:rPr>
        <w:t>42,8</w:t>
      </w:r>
      <w:r w:rsidR="00564BF8">
        <w:rPr>
          <w:sz w:val="28"/>
          <w:szCs w:val="28"/>
        </w:rPr>
        <w:t xml:space="preserve"> = </w:t>
      </w:r>
      <w:r w:rsidR="00447AB8">
        <w:rPr>
          <w:sz w:val="28"/>
          <w:szCs w:val="28"/>
        </w:rPr>
        <w:t>2,6108</w:t>
      </w:r>
      <w:r w:rsidR="000D1AE8">
        <w:rPr>
          <w:sz w:val="28"/>
          <w:szCs w:val="28"/>
        </w:rPr>
        <w:t xml:space="preserve"> </w:t>
      </w:r>
      <w:r w:rsidR="00B112C3">
        <w:rPr>
          <w:sz w:val="28"/>
          <w:szCs w:val="28"/>
        </w:rPr>
        <w:t>млн. руб.</w:t>
      </w:r>
    </w:p>
    <w:p w:rsidR="00564BF8" w:rsidRPr="00564BF8" w:rsidRDefault="0035462E" w:rsidP="0075183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44"/>
      </w:r>
      <w:r>
        <w:rPr>
          <w:sz w:val="28"/>
          <w:szCs w:val="28"/>
          <w:vertAlign w:val="superscript"/>
          <w:lang w:val="en-US"/>
        </w:rPr>
        <w:t>q</w:t>
      </w:r>
      <w:r>
        <w:rPr>
          <w:sz w:val="28"/>
          <w:szCs w:val="28"/>
          <w:lang w:val="en-US"/>
        </w:rPr>
        <w:t>pq</w:t>
      </w:r>
      <w:r>
        <w:rPr>
          <w:sz w:val="28"/>
          <w:szCs w:val="28"/>
          <w:vertAlign w:val="superscript"/>
          <w:lang w:val="en-US"/>
        </w:rPr>
        <w:t>III</w:t>
      </w:r>
      <w:r w:rsidRPr="00564BF8">
        <w:rPr>
          <w:sz w:val="28"/>
          <w:szCs w:val="28"/>
        </w:rPr>
        <w:t xml:space="preserve"> </w:t>
      </w:r>
      <w:r w:rsidR="00564BF8" w:rsidRPr="00564BF8">
        <w:rPr>
          <w:sz w:val="28"/>
          <w:szCs w:val="28"/>
        </w:rPr>
        <w:t>= 1</w:t>
      </w:r>
      <w:r w:rsidR="00564BF8">
        <w:rPr>
          <w:sz w:val="28"/>
          <w:szCs w:val="28"/>
        </w:rPr>
        <w:t>,</w:t>
      </w:r>
      <w:r w:rsidR="00447AB8">
        <w:rPr>
          <w:sz w:val="28"/>
          <w:szCs w:val="28"/>
        </w:rPr>
        <w:t>34</w:t>
      </w:r>
      <w:r w:rsidR="00564BF8">
        <w:rPr>
          <w:sz w:val="28"/>
          <w:szCs w:val="28"/>
        </w:rPr>
        <w:t>4*</w:t>
      </w:r>
      <w:r w:rsidR="00447AB8">
        <w:rPr>
          <w:sz w:val="28"/>
          <w:szCs w:val="28"/>
        </w:rPr>
        <w:t>369,3</w:t>
      </w:r>
      <w:r w:rsidR="00564BF8">
        <w:rPr>
          <w:sz w:val="28"/>
          <w:szCs w:val="28"/>
        </w:rPr>
        <w:t xml:space="preserve"> – </w:t>
      </w:r>
      <w:r w:rsidR="00447AB8">
        <w:rPr>
          <w:sz w:val="28"/>
          <w:szCs w:val="28"/>
        </w:rPr>
        <w:t>369,3</w:t>
      </w:r>
      <w:r w:rsidR="00564BF8">
        <w:rPr>
          <w:sz w:val="28"/>
          <w:szCs w:val="28"/>
        </w:rPr>
        <w:t xml:space="preserve"> = </w:t>
      </w:r>
      <w:r w:rsidR="00447AB8">
        <w:rPr>
          <w:sz w:val="28"/>
          <w:szCs w:val="28"/>
        </w:rPr>
        <w:t>127,0392</w:t>
      </w:r>
      <w:r w:rsidR="000D1AE8">
        <w:rPr>
          <w:sz w:val="28"/>
          <w:szCs w:val="28"/>
        </w:rPr>
        <w:t xml:space="preserve"> </w:t>
      </w:r>
      <w:r w:rsidR="00B112C3">
        <w:rPr>
          <w:sz w:val="28"/>
          <w:szCs w:val="28"/>
        </w:rPr>
        <w:t>млн. руб.</w:t>
      </w:r>
    </w:p>
    <w:p w:rsidR="00564BF8" w:rsidRPr="00564BF8" w:rsidRDefault="0035462E" w:rsidP="0075183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44"/>
      </w:r>
      <w:r>
        <w:rPr>
          <w:sz w:val="28"/>
          <w:szCs w:val="28"/>
          <w:vertAlign w:val="superscript"/>
          <w:lang w:val="en-US"/>
        </w:rPr>
        <w:t>q</w:t>
      </w:r>
      <w:r>
        <w:rPr>
          <w:sz w:val="28"/>
          <w:szCs w:val="28"/>
          <w:lang w:val="en-US"/>
        </w:rPr>
        <w:t>pq</w:t>
      </w:r>
      <w:r>
        <w:rPr>
          <w:sz w:val="28"/>
          <w:szCs w:val="28"/>
          <w:vertAlign w:val="superscript"/>
          <w:lang w:val="en-US"/>
        </w:rPr>
        <w:t>IV</w:t>
      </w:r>
      <w:r w:rsidRPr="00564BF8">
        <w:rPr>
          <w:sz w:val="28"/>
          <w:szCs w:val="28"/>
        </w:rPr>
        <w:t xml:space="preserve"> </w:t>
      </w:r>
      <w:r w:rsidR="00564BF8" w:rsidRPr="00564BF8">
        <w:rPr>
          <w:sz w:val="28"/>
          <w:szCs w:val="28"/>
        </w:rPr>
        <w:t>= 1</w:t>
      </w:r>
      <w:r w:rsidR="00564BF8">
        <w:rPr>
          <w:sz w:val="28"/>
          <w:szCs w:val="28"/>
        </w:rPr>
        <w:t>,</w:t>
      </w:r>
      <w:r w:rsidR="00447AB8">
        <w:rPr>
          <w:sz w:val="28"/>
          <w:szCs w:val="28"/>
        </w:rPr>
        <w:t>006</w:t>
      </w:r>
      <w:r w:rsidR="00564BF8">
        <w:rPr>
          <w:sz w:val="28"/>
          <w:szCs w:val="28"/>
        </w:rPr>
        <w:t>*</w:t>
      </w:r>
      <w:r w:rsidR="00447AB8">
        <w:rPr>
          <w:sz w:val="28"/>
          <w:szCs w:val="28"/>
        </w:rPr>
        <w:t>11,6</w:t>
      </w:r>
      <w:r w:rsidR="00564BF8">
        <w:rPr>
          <w:sz w:val="28"/>
          <w:szCs w:val="28"/>
        </w:rPr>
        <w:t xml:space="preserve"> – </w:t>
      </w:r>
      <w:r w:rsidR="00447AB8">
        <w:rPr>
          <w:sz w:val="28"/>
          <w:szCs w:val="28"/>
        </w:rPr>
        <w:t>11,6</w:t>
      </w:r>
      <w:r w:rsidR="00564BF8">
        <w:rPr>
          <w:sz w:val="28"/>
          <w:szCs w:val="28"/>
        </w:rPr>
        <w:t xml:space="preserve"> = </w:t>
      </w:r>
      <w:r w:rsidR="00447AB8">
        <w:rPr>
          <w:sz w:val="28"/>
          <w:szCs w:val="28"/>
        </w:rPr>
        <w:t>0,0696</w:t>
      </w:r>
      <w:r w:rsidR="000D1AE8">
        <w:rPr>
          <w:sz w:val="28"/>
          <w:szCs w:val="28"/>
        </w:rPr>
        <w:t xml:space="preserve"> </w:t>
      </w:r>
      <w:r w:rsidR="00B112C3">
        <w:rPr>
          <w:sz w:val="28"/>
          <w:szCs w:val="28"/>
        </w:rPr>
        <w:t>млн. руб.</w:t>
      </w:r>
    </w:p>
    <w:p w:rsidR="00564BF8" w:rsidRPr="00564BF8" w:rsidRDefault="0035462E" w:rsidP="0075183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44"/>
      </w:r>
      <w:r>
        <w:rPr>
          <w:sz w:val="28"/>
          <w:szCs w:val="28"/>
          <w:vertAlign w:val="superscript"/>
          <w:lang w:val="en-US"/>
        </w:rPr>
        <w:t>q</w:t>
      </w:r>
      <w:r>
        <w:rPr>
          <w:sz w:val="28"/>
          <w:szCs w:val="28"/>
          <w:lang w:val="en-US"/>
        </w:rPr>
        <w:t>pq</w:t>
      </w:r>
      <w:r>
        <w:rPr>
          <w:sz w:val="28"/>
          <w:szCs w:val="28"/>
          <w:vertAlign w:val="superscript"/>
          <w:lang w:val="en-US"/>
        </w:rPr>
        <w:t>V</w:t>
      </w:r>
      <w:r w:rsidRPr="00564BF8">
        <w:rPr>
          <w:sz w:val="28"/>
          <w:szCs w:val="28"/>
        </w:rPr>
        <w:t xml:space="preserve"> </w:t>
      </w:r>
      <w:r w:rsidR="00564BF8" w:rsidRPr="00447AB8">
        <w:rPr>
          <w:sz w:val="28"/>
          <w:szCs w:val="28"/>
        </w:rPr>
        <w:t xml:space="preserve">= </w:t>
      </w:r>
      <w:r w:rsidR="00447AB8">
        <w:rPr>
          <w:sz w:val="28"/>
          <w:szCs w:val="28"/>
        </w:rPr>
        <w:t>0,812</w:t>
      </w:r>
      <w:r w:rsidR="00564BF8">
        <w:rPr>
          <w:sz w:val="28"/>
          <w:szCs w:val="28"/>
        </w:rPr>
        <w:t>*</w:t>
      </w:r>
      <w:r w:rsidR="00447AB8">
        <w:rPr>
          <w:sz w:val="28"/>
          <w:szCs w:val="28"/>
        </w:rPr>
        <w:t>606,0</w:t>
      </w:r>
      <w:r w:rsidR="00564BF8">
        <w:rPr>
          <w:sz w:val="28"/>
          <w:szCs w:val="28"/>
        </w:rPr>
        <w:t xml:space="preserve"> – </w:t>
      </w:r>
      <w:r w:rsidR="00447AB8">
        <w:rPr>
          <w:sz w:val="28"/>
          <w:szCs w:val="28"/>
        </w:rPr>
        <w:t>606,0</w:t>
      </w:r>
      <w:r w:rsidR="00564BF8">
        <w:rPr>
          <w:sz w:val="28"/>
          <w:szCs w:val="28"/>
        </w:rPr>
        <w:t xml:space="preserve"> = </w:t>
      </w:r>
      <w:r w:rsidR="00447AB8">
        <w:rPr>
          <w:sz w:val="28"/>
          <w:szCs w:val="28"/>
        </w:rPr>
        <w:t>- 113,948</w:t>
      </w:r>
      <w:r w:rsidR="000D1AE8">
        <w:rPr>
          <w:sz w:val="28"/>
          <w:szCs w:val="28"/>
        </w:rPr>
        <w:t xml:space="preserve"> </w:t>
      </w:r>
      <w:r w:rsidR="00B112C3">
        <w:rPr>
          <w:sz w:val="28"/>
          <w:szCs w:val="28"/>
        </w:rPr>
        <w:t>млн. руб.</w:t>
      </w:r>
    </w:p>
    <w:p w:rsidR="00564BF8" w:rsidRPr="006E1818" w:rsidRDefault="006E1818" w:rsidP="00564BF8">
      <w:pPr>
        <w:spacing w:line="360" w:lineRule="auto"/>
        <w:jc w:val="both"/>
        <w:rPr>
          <w:b/>
          <w:sz w:val="28"/>
          <w:szCs w:val="28"/>
        </w:rPr>
      </w:pPr>
      <w:r w:rsidRPr="006E1818">
        <w:rPr>
          <w:b/>
          <w:sz w:val="28"/>
          <w:szCs w:val="28"/>
        </w:rPr>
        <w:sym w:font="Symbol" w:char="F044"/>
      </w:r>
      <w:r w:rsidRPr="006E1818">
        <w:rPr>
          <w:b/>
          <w:sz w:val="28"/>
          <w:szCs w:val="28"/>
          <w:vertAlign w:val="superscript"/>
          <w:lang w:val="en-US"/>
        </w:rPr>
        <w:t>q</w:t>
      </w:r>
      <w:r w:rsidRPr="006E1818">
        <w:rPr>
          <w:b/>
          <w:sz w:val="28"/>
          <w:szCs w:val="28"/>
          <w:lang w:val="en-US"/>
        </w:rPr>
        <w:t>pq</w:t>
      </w:r>
      <w:r w:rsidRPr="006E1818">
        <w:rPr>
          <w:b/>
          <w:sz w:val="28"/>
          <w:szCs w:val="28"/>
          <w:vertAlign w:val="superscript"/>
        </w:rPr>
        <w:t xml:space="preserve">общ. </w:t>
      </w:r>
      <w:r w:rsidRPr="006E1818">
        <w:rPr>
          <w:b/>
          <w:sz w:val="28"/>
          <w:szCs w:val="28"/>
        </w:rPr>
        <w:t xml:space="preserve">= </w:t>
      </w:r>
      <w:r w:rsidRPr="006E1818">
        <w:rPr>
          <w:b/>
          <w:sz w:val="28"/>
          <w:szCs w:val="28"/>
        </w:rPr>
        <w:sym w:font="Symbol" w:char="F053"/>
      </w:r>
      <w:r w:rsidRPr="006E1818">
        <w:rPr>
          <w:b/>
          <w:sz w:val="28"/>
          <w:szCs w:val="28"/>
        </w:rPr>
        <w:t xml:space="preserve"> </w:t>
      </w:r>
      <w:r w:rsidRPr="006E1818">
        <w:rPr>
          <w:b/>
          <w:sz w:val="28"/>
          <w:szCs w:val="28"/>
          <w:lang w:val="en-US"/>
        </w:rPr>
        <w:t>i</w:t>
      </w:r>
      <w:r w:rsidRPr="006E1818">
        <w:rPr>
          <w:b/>
          <w:sz w:val="28"/>
          <w:szCs w:val="28"/>
          <w:vertAlign w:val="subscript"/>
          <w:lang w:val="en-US"/>
        </w:rPr>
        <w:t>q</w:t>
      </w:r>
      <w:r w:rsidRPr="006E1818">
        <w:rPr>
          <w:b/>
          <w:sz w:val="28"/>
          <w:szCs w:val="28"/>
        </w:rPr>
        <w:t>*</w:t>
      </w:r>
      <w:r w:rsidRPr="006E1818">
        <w:rPr>
          <w:b/>
          <w:sz w:val="28"/>
          <w:szCs w:val="28"/>
          <w:lang w:val="en-US"/>
        </w:rPr>
        <w:t>q</w:t>
      </w:r>
      <w:r w:rsidRPr="006E1818">
        <w:rPr>
          <w:b/>
          <w:sz w:val="28"/>
          <w:szCs w:val="28"/>
          <w:vertAlign w:val="subscript"/>
        </w:rPr>
        <w:t>0</w:t>
      </w:r>
      <w:r w:rsidRPr="006E1818">
        <w:rPr>
          <w:b/>
          <w:sz w:val="28"/>
          <w:szCs w:val="28"/>
          <w:lang w:val="en-US"/>
        </w:rPr>
        <w:t>p</w:t>
      </w:r>
      <w:r w:rsidRPr="006E1818">
        <w:rPr>
          <w:b/>
          <w:sz w:val="28"/>
          <w:szCs w:val="28"/>
          <w:vertAlign w:val="subscript"/>
        </w:rPr>
        <w:t>0</w:t>
      </w:r>
      <w:r w:rsidRPr="006E1818">
        <w:rPr>
          <w:b/>
          <w:sz w:val="28"/>
          <w:szCs w:val="28"/>
        </w:rPr>
        <w:t xml:space="preserve"> - </w:t>
      </w:r>
      <w:r w:rsidRPr="006E1818">
        <w:rPr>
          <w:b/>
          <w:sz w:val="28"/>
          <w:szCs w:val="28"/>
        </w:rPr>
        <w:sym w:font="Symbol" w:char="F053"/>
      </w:r>
      <w:r w:rsidRPr="006E1818">
        <w:rPr>
          <w:b/>
          <w:sz w:val="28"/>
          <w:szCs w:val="28"/>
        </w:rPr>
        <w:t xml:space="preserve"> </w:t>
      </w:r>
      <w:r w:rsidRPr="006E1818">
        <w:rPr>
          <w:b/>
          <w:sz w:val="28"/>
          <w:szCs w:val="28"/>
          <w:lang w:val="en-US"/>
        </w:rPr>
        <w:t>q</w:t>
      </w:r>
      <w:r w:rsidRPr="006E1818">
        <w:rPr>
          <w:b/>
          <w:sz w:val="28"/>
          <w:szCs w:val="28"/>
          <w:vertAlign w:val="subscript"/>
        </w:rPr>
        <w:t>0</w:t>
      </w:r>
      <w:r w:rsidRPr="006E1818">
        <w:rPr>
          <w:b/>
          <w:sz w:val="28"/>
          <w:szCs w:val="28"/>
          <w:lang w:val="en-US"/>
        </w:rPr>
        <w:t>p</w:t>
      </w:r>
      <w:r w:rsidRPr="006E1818">
        <w:rPr>
          <w:b/>
          <w:sz w:val="28"/>
          <w:szCs w:val="28"/>
          <w:vertAlign w:val="subscript"/>
        </w:rPr>
        <w:t>0</w:t>
      </w:r>
      <w:r w:rsidRPr="006E1818">
        <w:rPr>
          <w:b/>
          <w:sz w:val="28"/>
          <w:szCs w:val="28"/>
        </w:rPr>
        <w:t xml:space="preserve"> – для всех городов</w:t>
      </w:r>
    </w:p>
    <w:p w:rsidR="006E1818" w:rsidRDefault="006E1818" w:rsidP="00564BF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44"/>
      </w:r>
      <w:r>
        <w:rPr>
          <w:sz w:val="28"/>
          <w:szCs w:val="28"/>
          <w:vertAlign w:val="superscript"/>
          <w:lang w:val="en-US"/>
        </w:rPr>
        <w:t>q</w:t>
      </w:r>
      <w:r>
        <w:rPr>
          <w:sz w:val="28"/>
          <w:szCs w:val="28"/>
          <w:lang w:val="en-US"/>
        </w:rPr>
        <w:t>pq</w:t>
      </w:r>
      <w:r>
        <w:rPr>
          <w:sz w:val="28"/>
          <w:szCs w:val="28"/>
          <w:vertAlign w:val="superscript"/>
        </w:rPr>
        <w:t xml:space="preserve">общ. </w:t>
      </w:r>
      <w:r>
        <w:rPr>
          <w:sz w:val="28"/>
          <w:szCs w:val="28"/>
        </w:rPr>
        <w:t xml:space="preserve">= 1,254*1906,2 + 1,061*42,8 + 1,344*369,3 + 1,006*11,6 + 0,812*606,0) – (1906,2 + 42,8 + 369,3 + 11,6 + 606,0) = 499,9664 </w:t>
      </w:r>
      <w:r w:rsidR="00B112C3">
        <w:rPr>
          <w:sz w:val="28"/>
          <w:szCs w:val="28"/>
        </w:rPr>
        <w:t>млн. руб.</w:t>
      </w:r>
    </w:p>
    <w:p w:rsidR="00371F00" w:rsidRPr="00371F00" w:rsidRDefault="00371F00" w:rsidP="00564BF8">
      <w:pPr>
        <w:spacing w:line="360" w:lineRule="auto"/>
        <w:jc w:val="both"/>
        <w:rPr>
          <w:sz w:val="28"/>
          <w:szCs w:val="28"/>
        </w:rPr>
      </w:pPr>
      <w:r w:rsidRPr="00A01DD6">
        <w:rPr>
          <w:b/>
          <w:sz w:val="28"/>
          <w:szCs w:val="28"/>
        </w:rPr>
        <w:t>Вывод:</w:t>
      </w:r>
      <w:r>
        <w:rPr>
          <w:sz w:val="28"/>
          <w:szCs w:val="28"/>
        </w:rPr>
        <w:t xml:space="preserve"> за счёт среднего повышения </w:t>
      </w:r>
      <w:r w:rsidR="0075183D">
        <w:rPr>
          <w:sz w:val="28"/>
          <w:szCs w:val="28"/>
        </w:rPr>
        <w:t>физического объёма продажи товаров,</w:t>
      </w:r>
      <w:r>
        <w:rPr>
          <w:sz w:val="28"/>
          <w:szCs w:val="28"/>
        </w:rPr>
        <w:t xml:space="preserve"> оборот розничной торговли повысился на ≈ 500 млн. руб. для всех городов. Для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города </w:t>
      </w:r>
      <w:r w:rsidR="0075183D">
        <w:rPr>
          <w:sz w:val="28"/>
          <w:szCs w:val="28"/>
        </w:rPr>
        <w:t>за счёт понижения физического объёма продажи товаров оборот торговли снизился на 113,9 млн. руб.</w:t>
      </w:r>
    </w:p>
    <w:p w:rsidR="006E1818" w:rsidRDefault="006E1818" w:rsidP="00564BF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за счёт изменения цен на товары</w:t>
      </w:r>
    </w:p>
    <w:p w:rsidR="006E1818" w:rsidRPr="006E1818" w:rsidRDefault="006E1818" w:rsidP="006E1818">
      <w:pPr>
        <w:spacing w:line="360" w:lineRule="auto"/>
        <w:jc w:val="both"/>
        <w:rPr>
          <w:b/>
          <w:sz w:val="28"/>
          <w:szCs w:val="28"/>
        </w:rPr>
      </w:pPr>
      <w:r w:rsidRPr="006E1818">
        <w:rPr>
          <w:b/>
          <w:sz w:val="28"/>
          <w:szCs w:val="28"/>
        </w:rPr>
        <w:sym w:font="Symbol" w:char="F044"/>
      </w:r>
      <w:r>
        <w:rPr>
          <w:b/>
          <w:sz w:val="28"/>
          <w:szCs w:val="28"/>
          <w:vertAlign w:val="superscript"/>
          <w:lang w:val="en-US"/>
        </w:rPr>
        <w:t>p</w:t>
      </w:r>
      <w:r w:rsidRPr="006E1818">
        <w:rPr>
          <w:b/>
          <w:sz w:val="28"/>
          <w:szCs w:val="28"/>
          <w:lang w:val="en-US"/>
        </w:rPr>
        <w:t>pq</w:t>
      </w:r>
      <w:r w:rsidRPr="006E1818">
        <w:rPr>
          <w:b/>
          <w:sz w:val="28"/>
          <w:szCs w:val="28"/>
        </w:rPr>
        <w:t xml:space="preserve"> = </w:t>
      </w:r>
      <w:r>
        <w:rPr>
          <w:b/>
          <w:sz w:val="28"/>
          <w:szCs w:val="28"/>
          <w:lang w:val="en-US"/>
        </w:rPr>
        <w:t>p</w:t>
      </w:r>
      <w:r w:rsidRPr="006E1818">
        <w:rPr>
          <w:b/>
          <w:sz w:val="28"/>
          <w:szCs w:val="28"/>
          <w:vertAlign w:val="subscript"/>
        </w:rPr>
        <w:t>1</w:t>
      </w:r>
      <w:r>
        <w:rPr>
          <w:b/>
          <w:sz w:val="28"/>
          <w:szCs w:val="28"/>
          <w:lang w:val="en-US"/>
        </w:rPr>
        <w:t>q</w:t>
      </w:r>
      <w:r w:rsidRPr="006E1818">
        <w:rPr>
          <w:b/>
          <w:sz w:val="28"/>
          <w:szCs w:val="28"/>
          <w:vertAlign w:val="subscript"/>
        </w:rPr>
        <w:t>1</w:t>
      </w:r>
      <w:r w:rsidRPr="006E1818">
        <w:rPr>
          <w:b/>
          <w:sz w:val="28"/>
          <w:szCs w:val="28"/>
        </w:rPr>
        <w:t xml:space="preserve"> – </w:t>
      </w:r>
      <w:r>
        <w:rPr>
          <w:b/>
          <w:sz w:val="28"/>
          <w:szCs w:val="28"/>
          <w:lang w:val="en-US"/>
        </w:rPr>
        <w:t>p</w:t>
      </w:r>
      <w:r w:rsidRPr="006E1818">
        <w:rPr>
          <w:b/>
          <w:sz w:val="28"/>
          <w:szCs w:val="28"/>
          <w:vertAlign w:val="subscript"/>
        </w:rPr>
        <w:t>1</w:t>
      </w:r>
      <w:r>
        <w:rPr>
          <w:b/>
          <w:sz w:val="28"/>
          <w:szCs w:val="28"/>
          <w:lang w:val="en-US"/>
        </w:rPr>
        <w:t>q</w:t>
      </w:r>
      <w:r w:rsidRPr="006E1818">
        <w:rPr>
          <w:b/>
          <w:sz w:val="28"/>
          <w:szCs w:val="28"/>
          <w:vertAlign w:val="subscript"/>
        </w:rPr>
        <w:t>1</w:t>
      </w:r>
      <w:r w:rsidRPr="006E1818">
        <w:rPr>
          <w:b/>
          <w:sz w:val="28"/>
          <w:szCs w:val="28"/>
        </w:rPr>
        <w:t>/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vertAlign w:val="subscript"/>
          <w:lang w:val="en-US"/>
        </w:rPr>
        <w:t>p</w:t>
      </w:r>
      <w:r w:rsidRPr="006E1818">
        <w:rPr>
          <w:b/>
          <w:sz w:val="28"/>
          <w:szCs w:val="28"/>
        </w:rPr>
        <w:t xml:space="preserve"> -  для каждого города</w:t>
      </w:r>
    </w:p>
    <w:p w:rsidR="00771DFA" w:rsidRPr="00771DFA" w:rsidRDefault="00771DFA" w:rsidP="0075183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44"/>
      </w:r>
      <w:r>
        <w:rPr>
          <w:sz w:val="28"/>
          <w:szCs w:val="28"/>
          <w:vertAlign w:val="superscript"/>
          <w:lang w:val="en-US"/>
        </w:rPr>
        <w:t>p</w:t>
      </w:r>
      <w:r>
        <w:rPr>
          <w:sz w:val="28"/>
          <w:szCs w:val="28"/>
          <w:lang w:val="en-US"/>
        </w:rPr>
        <w:t>pq</w:t>
      </w:r>
      <w:r>
        <w:rPr>
          <w:sz w:val="28"/>
          <w:szCs w:val="28"/>
          <w:vertAlign w:val="superscript"/>
          <w:lang w:val="en-US"/>
        </w:rPr>
        <w:t>I</w:t>
      </w:r>
      <w:r w:rsidRPr="00564BF8">
        <w:rPr>
          <w:sz w:val="28"/>
          <w:szCs w:val="28"/>
        </w:rPr>
        <w:t xml:space="preserve"> =</w:t>
      </w:r>
      <w:r w:rsidRPr="00771DFA">
        <w:rPr>
          <w:sz w:val="28"/>
          <w:szCs w:val="28"/>
        </w:rPr>
        <w:t xml:space="preserve"> 2319</w:t>
      </w:r>
      <w:r>
        <w:rPr>
          <w:sz w:val="28"/>
          <w:szCs w:val="28"/>
        </w:rPr>
        <w:t>,</w:t>
      </w:r>
      <w:r w:rsidRPr="00771DFA">
        <w:rPr>
          <w:sz w:val="28"/>
          <w:szCs w:val="28"/>
        </w:rPr>
        <w:t xml:space="preserve">9 </w:t>
      </w:r>
      <w:r>
        <w:rPr>
          <w:sz w:val="28"/>
          <w:szCs w:val="28"/>
        </w:rPr>
        <w:t>– 2319,9/0,97 = -71,7495</w:t>
      </w:r>
      <w:r w:rsidR="00B112C3">
        <w:rPr>
          <w:sz w:val="28"/>
          <w:szCs w:val="28"/>
        </w:rPr>
        <w:t xml:space="preserve"> млн. руб.</w:t>
      </w:r>
    </w:p>
    <w:p w:rsidR="00771DFA" w:rsidRPr="00771DFA" w:rsidRDefault="00771DFA" w:rsidP="0075183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44"/>
      </w:r>
      <w:r>
        <w:rPr>
          <w:sz w:val="28"/>
          <w:szCs w:val="28"/>
          <w:vertAlign w:val="superscript"/>
          <w:lang w:val="en-US"/>
        </w:rPr>
        <w:t>p</w:t>
      </w:r>
      <w:r>
        <w:rPr>
          <w:sz w:val="28"/>
          <w:szCs w:val="28"/>
          <w:lang w:val="en-US"/>
        </w:rPr>
        <w:t>pq</w:t>
      </w:r>
      <w:r>
        <w:rPr>
          <w:sz w:val="28"/>
          <w:szCs w:val="28"/>
          <w:vertAlign w:val="superscript"/>
          <w:lang w:val="en-US"/>
        </w:rPr>
        <w:t>II</w:t>
      </w:r>
      <w:r w:rsidRPr="00564BF8">
        <w:rPr>
          <w:sz w:val="28"/>
          <w:szCs w:val="28"/>
        </w:rPr>
        <w:t xml:space="preserve"> = </w:t>
      </w:r>
      <w:r>
        <w:rPr>
          <w:sz w:val="28"/>
          <w:szCs w:val="28"/>
        </w:rPr>
        <w:t>49,7 – 49,7/1,094 = 4,2704</w:t>
      </w:r>
      <w:r w:rsidR="00B112C3">
        <w:rPr>
          <w:sz w:val="28"/>
          <w:szCs w:val="28"/>
        </w:rPr>
        <w:t xml:space="preserve"> млн. руб.</w:t>
      </w:r>
    </w:p>
    <w:p w:rsidR="00771DFA" w:rsidRPr="00564BF8" w:rsidRDefault="00771DFA" w:rsidP="0075183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44"/>
      </w:r>
      <w:r>
        <w:rPr>
          <w:sz w:val="28"/>
          <w:szCs w:val="28"/>
          <w:vertAlign w:val="superscript"/>
          <w:lang w:val="en-US"/>
        </w:rPr>
        <w:t>p</w:t>
      </w:r>
      <w:r>
        <w:rPr>
          <w:sz w:val="28"/>
          <w:szCs w:val="28"/>
          <w:lang w:val="en-US"/>
        </w:rPr>
        <w:t>pq</w:t>
      </w:r>
      <w:r>
        <w:rPr>
          <w:sz w:val="28"/>
          <w:szCs w:val="28"/>
          <w:vertAlign w:val="superscript"/>
          <w:lang w:val="en-US"/>
        </w:rPr>
        <w:t>III</w:t>
      </w:r>
      <w:r w:rsidRPr="00564BF8">
        <w:rPr>
          <w:sz w:val="28"/>
          <w:szCs w:val="28"/>
        </w:rPr>
        <w:t xml:space="preserve"> = </w:t>
      </w:r>
      <w:r>
        <w:rPr>
          <w:sz w:val="28"/>
          <w:szCs w:val="28"/>
        </w:rPr>
        <w:t>495,6 – 495,6/0,999 = 0,5039</w:t>
      </w:r>
      <w:r w:rsidR="00B112C3">
        <w:rPr>
          <w:sz w:val="28"/>
          <w:szCs w:val="28"/>
        </w:rPr>
        <w:t xml:space="preserve"> млн. руб.</w:t>
      </w:r>
    </w:p>
    <w:p w:rsidR="00771DFA" w:rsidRPr="00564BF8" w:rsidRDefault="00771DFA" w:rsidP="0075183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44"/>
      </w:r>
      <w:r>
        <w:rPr>
          <w:sz w:val="28"/>
          <w:szCs w:val="28"/>
          <w:vertAlign w:val="superscript"/>
          <w:lang w:val="en-US"/>
        </w:rPr>
        <w:t>p</w:t>
      </w:r>
      <w:r>
        <w:rPr>
          <w:sz w:val="28"/>
          <w:szCs w:val="28"/>
          <w:lang w:val="en-US"/>
        </w:rPr>
        <w:t>pq</w:t>
      </w:r>
      <w:r>
        <w:rPr>
          <w:sz w:val="28"/>
          <w:szCs w:val="28"/>
          <w:vertAlign w:val="superscript"/>
          <w:lang w:val="en-US"/>
        </w:rPr>
        <w:t>IV</w:t>
      </w:r>
      <w:r w:rsidRPr="00564BF8">
        <w:rPr>
          <w:sz w:val="28"/>
          <w:szCs w:val="28"/>
        </w:rPr>
        <w:t xml:space="preserve"> =</w:t>
      </w:r>
      <w:r>
        <w:rPr>
          <w:sz w:val="28"/>
          <w:szCs w:val="28"/>
        </w:rPr>
        <w:t xml:space="preserve"> 12,2 – 12,2/1,045 = 0,5254</w:t>
      </w:r>
      <w:r w:rsidR="00B112C3" w:rsidRPr="00B112C3">
        <w:rPr>
          <w:sz w:val="28"/>
          <w:szCs w:val="28"/>
        </w:rPr>
        <w:t xml:space="preserve"> </w:t>
      </w:r>
      <w:r w:rsidR="00B112C3">
        <w:rPr>
          <w:sz w:val="28"/>
          <w:szCs w:val="28"/>
        </w:rPr>
        <w:t>млн. руб.</w:t>
      </w:r>
    </w:p>
    <w:p w:rsidR="00771DFA" w:rsidRPr="00564BF8" w:rsidRDefault="00771DFA" w:rsidP="0075183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44"/>
      </w:r>
      <w:r>
        <w:rPr>
          <w:sz w:val="28"/>
          <w:szCs w:val="28"/>
          <w:vertAlign w:val="superscript"/>
          <w:lang w:val="en-US"/>
        </w:rPr>
        <w:t>p</w:t>
      </w:r>
      <w:r>
        <w:rPr>
          <w:sz w:val="28"/>
          <w:szCs w:val="28"/>
          <w:lang w:val="en-US"/>
        </w:rPr>
        <w:t>pq</w:t>
      </w:r>
      <w:r>
        <w:rPr>
          <w:sz w:val="28"/>
          <w:szCs w:val="28"/>
          <w:vertAlign w:val="superscript"/>
          <w:lang w:val="en-US"/>
        </w:rPr>
        <w:t>V</w:t>
      </w:r>
      <w:r w:rsidRPr="00564BF8">
        <w:rPr>
          <w:sz w:val="28"/>
          <w:szCs w:val="28"/>
        </w:rPr>
        <w:t xml:space="preserve"> </w:t>
      </w:r>
      <w:r w:rsidRPr="00447AB8">
        <w:rPr>
          <w:sz w:val="28"/>
          <w:szCs w:val="28"/>
        </w:rPr>
        <w:t xml:space="preserve">= </w:t>
      </w:r>
      <w:r>
        <w:rPr>
          <w:sz w:val="28"/>
          <w:szCs w:val="28"/>
        </w:rPr>
        <w:t>672,2 – 672,2/1,366 = 180,1063</w:t>
      </w:r>
      <w:r w:rsidR="00B112C3" w:rsidRPr="00B112C3">
        <w:rPr>
          <w:sz w:val="28"/>
          <w:szCs w:val="28"/>
        </w:rPr>
        <w:t xml:space="preserve"> </w:t>
      </w:r>
      <w:r w:rsidR="00B112C3">
        <w:rPr>
          <w:sz w:val="28"/>
          <w:szCs w:val="28"/>
        </w:rPr>
        <w:t>млн. руб.</w:t>
      </w:r>
    </w:p>
    <w:p w:rsidR="006E1818" w:rsidRDefault="00771DFA" w:rsidP="00564BF8">
      <w:pPr>
        <w:spacing w:line="360" w:lineRule="auto"/>
        <w:jc w:val="both"/>
        <w:rPr>
          <w:b/>
          <w:sz w:val="28"/>
          <w:szCs w:val="28"/>
        </w:rPr>
      </w:pPr>
      <w:r w:rsidRPr="006E1818">
        <w:rPr>
          <w:b/>
          <w:sz w:val="28"/>
          <w:szCs w:val="28"/>
        </w:rPr>
        <w:sym w:font="Symbol" w:char="F044"/>
      </w:r>
      <w:r>
        <w:rPr>
          <w:b/>
          <w:sz w:val="28"/>
          <w:szCs w:val="28"/>
          <w:vertAlign w:val="superscript"/>
          <w:lang w:val="en-US"/>
        </w:rPr>
        <w:t>p</w:t>
      </w:r>
      <w:r w:rsidRPr="006E1818">
        <w:rPr>
          <w:b/>
          <w:sz w:val="28"/>
          <w:szCs w:val="28"/>
          <w:lang w:val="en-US"/>
        </w:rPr>
        <w:t>pq</w:t>
      </w:r>
      <w:r w:rsidRPr="006E1818">
        <w:rPr>
          <w:b/>
          <w:sz w:val="28"/>
          <w:szCs w:val="28"/>
          <w:vertAlign w:val="superscript"/>
        </w:rPr>
        <w:t xml:space="preserve">общ. </w:t>
      </w:r>
      <w:r w:rsidRPr="006E1818">
        <w:rPr>
          <w:b/>
          <w:sz w:val="28"/>
          <w:szCs w:val="28"/>
        </w:rPr>
        <w:t>=</w:t>
      </w:r>
      <w:r w:rsidRPr="00771DF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sym w:font="Symbol" w:char="F053"/>
      </w:r>
      <w:r w:rsidRPr="00771DF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p</w:t>
      </w:r>
      <w:r w:rsidRPr="006E1818">
        <w:rPr>
          <w:b/>
          <w:sz w:val="28"/>
          <w:szCs w:val="28"/>
          <w:vertAlign w:val="subscript"/>
        </w:rPr>
        <w:t>1</w:t>
      </w:r>
      <w:r>
        <w:rPr>
          <w:b/>
          <w:sz w:val="28"/>
          <w:szCs w:val="28"/>
          <w:lang w:val="en-US"/>
        </w:rPr>
        <w:t>q</w:t>
      </w:r>
      <w:r w:rsidRPr="006E1818">
        <w:rPr>
          <w:b/>
          <w:sz w:val="28"/>
          <w:szCs w:val="28"/>
          <w:vertAlign w:val="subscript"/>
        </w:rPr>
        <w:t>1</w:t>
      </w:r>
      <w:r w:rsidRPr="00771DFA">
        <w:rPr>
          <w:b/>
          <w:sz w:val="28"/>
          <w:szCs w:val="28"/>
        </w:rPr>
        <w:t xml:space="preserve"> - </w:t>
      </w:r>
      <w:r>
        <w:rPr>
          <w:b/>
          <w:sz w:val="28"/>
          <w:szCs w:val="28"/>
          <w:lang w:val="en-US"/>
        </w:rPr>
        <w:sym w:font="Symbol" w:char="F053"/>
      </w:r>
      <w:r w:rsidRPr="00771DF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p</w:t>
      </w:r>
      <w:r w:rsidRPr="006E1818">
        <w:rPr>
          <w:b/>
          <w:sz w:val="28"/>
          <w:szCs w:val="28"/>
          <w:vertAlign w:val="subscript"/>
        </w:rPr>
        <w:t>1</w:t>
      </w:r>
      <w:r>
        <w:rPr>
          <w:b/>
          <w:sz w:val="28"/>
          <w:szCs w:val="28"/>
          <w:lang w:val="en-US"/>
        </w:rPr>
        <w:t>q</w:t>
      </w:r>
      <w:r w:rsidRPr="006E1818">
        <w:rPr>
          <w:b/>
          <w:sz w:val="28"/>
          <w:szCs w:val="28"/>
          <w:vertAlign w:val="subscript"/>
        </w:rPr>
        <w:t>1</w:t>
      </w:r>
      <w:r w:rsidRPr="006E1818">
        <w:rPr>
          <w:b/>
          <w:sz w:val="28"/>
          <w:szCs w:val="28"/>
        </w:rPr>
        <w:t>/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vertAlign w:val="subscript"/>
          <w:lang w:val="en-US"/>
        </w:rPr>
        <w:t>p</w:t>
      </w:r>
      <w:r w:rsidRPr="00771DFA">
        <w:rPr>
          <w:b/>
          <w:sz w:val="28"/>
          <w:szCs w:val="28"/>
        </w:rPr>
        <w:t xml:space="preserve"> – </w:t>
      </w:r>
      <w:r>
        <w:rPr>
          <w:b/>
          <w:sz w:val="28"/>
          <w:szCs w:val="28"/>
        </w:rPr>
        <w:t>для всех городов</w:t>
      </w:r>
    </w:p>
    <w:p w:rsidR="00771DFA" w:rsidRDefault="00771DFA" w:rsidP="00564BF8">
      <w:pPr>
        <w:spacing w:line="360" w:lineRule="auto"/>
        <w:jc w:val="both"/>
        <w:rPr>
          <w:sz w:val="28"/>
          <w:szCs w:val="28"/>
        </w:rPr>
      </w:pPr>
      <w:r w:rsidRPr="00771DFA">
        <w:rPr>
          <w:sz w:val="28"/>
          <w:szCs w:val="28"/>
        </w:rPr>
        <w:sym w:font="Symbol" w:char="F044"/>
      </w:r>
      <w:r w:rsidRPr="00771DFA">
        <w:rPr>
          <w:sz w:val="28"/>
          <w:szCs w:val="28"/>
          <w:vertAlign w:val="superscript"/>
          <w:lang w:val="en-US"/>
        </w:rPr>
        <w:t>p</w:t>
      </w:r>
      <w:r w:rsidRPr="00771DFA">
        <w:rPr>
          <w:sz w:val="28"/>
          <w:szCs w:val="28"/>
          <w:lang w:val="en-US"/>
        </w:rPr>
        <w:t>pq</w:t>
      </w:r>
      <w:r w:rsidRPr="00771DFA">
        <w:rPr>
          <w:sz w:val="28"/>
          <w:szCs w:val="28"/>
          <w:vertAlign w:val="superscript"/>
        </w:rPr>
        <w:t xml:space="preserve">общ. </w:t>
      </w:r>
      <w:r w:rsidRPr="00771DFA">
        <w:rPr>
          <w:sz w:val="28"/>
          <w:szCs w:val="28"/>
        </w:rPr>
        <w:t>=</w:t>
      </w:r>
      <w:r w:rsidR="00B112C3">
        <w:rPr>
          <w:sz w:val="28"/>
          <w:szCs w:val="28"/>
        </w:rPr>
        <w:t xml:space="preserve"> (2</w:t>
      </w:r>
      <w:r>
        <w:rPr>
          <w:sz w:val="28"/>
          <w:szCs w:val="28"/>
        </w:rPr>
        <w:t xml:space="preserve">319,9 + 49,7 + 495,6 + 12,2 + 672,2) – (2391,6495 + 45,4296 + 496,0961 + 11,6746 + 492,0937) = </w:t>
      </w:r>
      <w:r w:rsidR="00B112C3">
        <w:rPr>
          <w:sz w:val="28"/>
          <w:szCs w:val="28"/>
        </w:rPr>
        <w:t>112,6565 млн. руб.</w:t>
      </w:r>
    </w:p>
    <w:p w:rsidR="00371F00" w:rsidRPr="0075183D" w:rsidRDefault="00371F00" w:rsidP="00564BF8">
      <w:pPr>
        <w:spacing w:line="360" w:lineRule="auto"/>
        <w:jc w:val="both"/>
        <w:rPr>
          <w:sz w:val="28"/>
          <w:szCs w:val="28"/>
        </w:rPr>
      </w:pPr>
      <w:r w:rsidRPr="00A01DD6">
        <w:rPr>
          <w:b/>
          <w:sz w:val="28"/>
          <w:szCs w:val="28"/>
        </w:rPr>
        <w:t>Вывод</w:t>
      </w:r>
      <w:r>
        <w:rPr>
          <w:sz w:val="28"/>
          <w:szCs w:val="28"/>
        </w:rPr>
        <w:t>: за счёт среднего роста цен оборот торговли вырос на  11</w:t>
      </w:r>
      <w:r w:rsidR="0075183D">
        <w:rPr>
          <w:sz w:val="28"/>
          <w:szCs w:val="28"/>
        </w:rPr>
        <w:t>2,7</w:t>
      </w:r>
      <w:r>
        <w:rPr>
          <w:sz w:val="28"/>
          <w:szCs w:val="28"/>
        </w:rPr>
        <w:t xml:space="preserve"> млн. руб.</w:t>
      </w:r>
      <w:r w:rsidR="0075183D">
        <w:rPr>
          <w:sz w:val="28"/>
          <w:szCs w:val="28"/>
        </w:rPr>
        <w:t xml:space="preserve"> для всех городов. За счёт снижения цен в </w:t>
      </w:r>
      <w:r w:rsidR="0075183D">
        <w:rPr>
          <w:sz w:val="28"/>
          <w:szCs w:val="28"/>
          <w:lang w:val="en-US"/>
        </w:rPr>
        <w:t>I</w:t>
      </w:r>
      <w:r w:rsidR="0075183D">
        <w:rPr>
          <w:sz w:val="28"/>
          <w:szCs w:val="28"/>
        </w:rPr>
        <w:t xml:space="preserve"> городе оборот торговли снизился там на 71,7 млн. руб. </w:t>
      </w:r>
    </w:p>
    <w:tbl>
      <w:tblPr>
        <w:tblStyle w:val="aa"/>
        <w:tblW w:w="0" w:type="auto"/>
        <w:jc w:val="center"/>
        <w:tblLook w:val="01E0"/>
      </w:tblPr>
      <w:tblGrid>
        <w:gridCol w:w="1177"/>
        <w:gridCol w:w="1098"/>
        <w:gridCol w:w="1756"/>
        <w:gridCol w:w="1198"/>
        <w:gridCol w:w="1530"/>
        <w:gridCol w:w="1140"/>
        <w:gridCol w:w="1104"/>
      </w:tblGrid>
      <w:tr w:rsidR="00711816" w:rsidRPr="00507630" w:rsidTr="004B56D5">
        <w:trPr>
          <w:jc w:val="center"/>
        </w:trPr>
        <w:tc>
          <w:tcPr>
            <w:tcW w:w="1393" w:type="dxa"/>
            <w:vMerge w:val="restart"/>
            <w:shd w:val="clear" w:color="auto" w:fill="auto"/>
          </w:tcPr>
          <w:p w:rsidR="00711816" w:rsidRPr="00507630" w:rsidRDefault="00711816" w:rsidP="004B56D5">
            <w:pPr>
              <w:jc w:val="center"/>
              <w:rPr>
                <w:b/>
              </w:rPr>
            </w:pPr>
            <w:r>
              <w:rPr>
                <w:b/>
              </w:rPr>
              <w:t>Город</w:t>
            </w:r>
          </w:p>
        </w:tc>
        <w:tc>
          <w:tcPr>
            <w:tcW w:w="3752" w:type="dxa"/>
            <w:gridSpan w:val="3"/>
            <w:tcBorders>
              <w:right w:val="single" w:sz="18" w:space="0" w:color="auto"/>
            </w:tcBorders>
          </w:tcPr>
          <w:p w:rsidR="00711816" w:rsidRPr="00500225" w:rsidRDefault="00711816" w:rsidP="004B56D5">
            <w:pPr>
              <w:jc w:val="center"/>
              <w:rPr>
                <w:b/>
              </w:rPr>
            </w:pPr>
            <w:r>
              <w:rPr>
                <w:b/>
              </w:rPr>
              <w:t>Базисные индексы</w:t>
            </w:r>
          </w:p>
        </w:tc>
        <w:tc>
          <w:tcPr>
            <w:tcW w:w="4426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711816" w:rsidRPr="00507630" w:rsidRDefault="00711816" w:rsidP="004B56D5">
            <w:pPr>
              <w:jc w:val="center"/>
              <w:rPr>
                <w:b/>
              </w:rPr>
            </w:pPr>
            <w:r>
              <w:rPr>
                <w:b/>
              </w:rPr>
              <w:t>Абсолютные приросты оборота розничной торговли, млн. руб.</w:t>
            </w:r>
          </w:p>
        </w:tc>
      </w:tr>
      <w:tr w:rsidR="00711816" w:rsidRPr="00711E99" w:rsidTr="004B56D5">
        <w:trPr>
          <w:jc w:val="center"/>
        </w:trPr>
        <w:tc>
          <w:tcPr>
            <w:tcW w:w="1393" w:type="dxa"/>
            <w:vMerge/>
            <w:shd w:val="clear" w:color="auto" w:fill="auto"/>
          </w:tcPr>
          <w:p w:rsidR="00711816" w:rsidRPr="00507630" w:rsidRDefault="00711816" w:rsidP="004B56D5">
            <w:pPr>
              <w:jc w:val="center"/>
              <w:rPr>
                <w:b/>
              </w:rPr>
            </w:pPr>
          </w:p>
        </w:tc>
        <w:tc>
          <w:tcPr>
            <w:tcW w:w="1209" w:type="dxa"/>
          </w:tcPr>
          <w:p w:rsidR="00711816" w:rsidRDefault="00711816" w:rsidP="004B56D5">
            <w:pPr>
              <w:jc w:val="center"/>
            </w:pPr>
            <w:r>
              <w:t>Физ. объёма</w:t>
            </w:r>
          </w:p>
          <w:p w:rsidR="00711816" w:rsidRPr="00711E99" w:rsidRDefault="00711816" w:rsidP="004B56D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  <w:r>
              <w:rPr>
                <w:vertAlign w:val="subscript"/>
                <w:lang w:val="en-US"/>
              </w:rPr>
              <w:t>q</w:t>
            </w:r>
            <w:r>
              <w:rPr>
                <w:lang w:val="en-US"/>
              </w:rPr>
              <w:t>=q</w:t>
            </w:r>
            <w:r>
              <w:rPr>
                <w:vertAlign w:val="subscript"/>
                <w:lang w:val="en-US"/>
              </w:rPr>
              <w:t>0</w:t>
            </w:r>
            <w:r>
              <w:rPr>
                <w:lang w:val="en-US"/>
              </w:rPr>
              <w:t>q</w:t>
            </w:r>
            <w:r>
              <w:rPr>
                <w:vertAlign w:val="subscript"/>
                <w:lang w:val="en-US"/>
              </w:rPr>
              <w:t>1</w:t>
            </w:r>
          </w:p>
        </w:tc>
        <w:tc>
          <w:tcPr>
            <w:tcW w:w="1126" w:type="dxa"/>
          </w:tcPr>
          <w:p w:rsidR="00711816" w:rsidRDefault="00711816" w:rsidP="004B56D5">
            <w:pPr>
              <w:jc w:val="center"/>
              <w:rPr>
                <w:lang w:val="en-US"/>
              </w:rPr>
            </w:pPr>
            <w:r>
              <w:t>Товарооборота</w:t>
            </w:r>
          </w:p>
          <w:p w:rsidR="00711816" w:rsidRPr="00711E99" w:rsidRDefault="00711816" w:rsidP="004B56D5">
            <w:pPr>
              <w:jc w:val="center"/>
              <w:rPr>
                <w:vertAlign w:val="subscript"/>
                <w:lang w:val="en-US"/>
              </w:rPr>
            </w:pPr>
            <w:r>
              <w:rPr>
                <w:lang w:val="en-US"/>
              </w:rPr>
              <w:t>i</w:t>
            </w:r>
            <w:r>
              <w:rPr>
                <w:vertAlign w:val="subscript"/>
                <w:lang w:val="en-US"/>
              </w:rPr>
              <w:t>p</w:t>
            </w:r>
            <w:r>
              <w:rPr>
                <w:lang w:val="en-US"/>
              </w:rPr>
              <w:t>=i</w:t>
            </w:r>
            <w:r>
              <w:rPr>
                <w:vertAlign w:val="subscript"/>
                <w:lang w:val="en-US"/>
              </w:rPr>
              <w:t>pq</w:t>
            </w:r>
            <w:r>
              <w:rPr>
                <w:lang w:val="en-US"/>
              </w:rPr>
              <w:t>/i</w:t>
            </w:r>
            <w:r>
              <w:rPr>
                <w:vertAlign w:val="subscript"/>
                <w:lang w:val="en-US"/>
              </w:rPr>
              <w:t>q</w:t>
            </w:r>
          </w:p>
        </w:tc>
        <w:tc>
          <w:tcPr>
            <w:tcW w:w="1417" w:type="dxa"/>
            <w:tcBorders>
              <w:right w:val="single" w:sz="18" w:space="0" w:color="auto"/>
            </w:tcBorders>
          </w:tcPr>
          <w:p w:rsidR="00711816" w:rsidRDefault="00711816" w:rsidP="004B56D5">
            <w:pPr>
              <w:jc w:val="center"/>
              <w:rPr>
                <w:lang w:val="en-US"/>
              </w:rPr>
            </w:pPr>
            <w:r>
              <w:t>Цен</w:t>
            </w:r>
          </w:p>
          <w:p w:rsidR="00711816" w:rsidRPr="00711E99" w:rsidRDefault="00711816" w:rsidP="004B56D5">
            <w:pPr>
              <w:jc w:val="center"/>
              <w:rPr>
                <w:vertAlign w:val="subscript"/>
                <w:lang w:val="en-US"/>
              </w:rPr>
            </w:pPr>
            <w:r>
              <w:rPr>
                <w:lang w:val="en-US"/>
              </w:rPr>
              <w:t>i</w:t>
            </w:r>
            <w:r>
              <w:rPr>
                <w:vertAlign w:val="subscript"/>
                <w:lang w:val="en-US"/>
              </w:rPr>
              <w:t>Q</w:t>
            </w:r>
            <w:r>
              <w:rPr>
                <w:lang w:val="en-US"/>
              </w:rPr>
              <w:t>=Q</w:t>
            </w:r>
            <w:r>
              <w:rPr>
                <w:vertAlign w:val="subscript"/>
                <w:lang w:val="en-US"/>
              </w:rPr>
              <w:t>1</w:t>
            </w:r>
            <w:r>
              <w:rPr>
                <w:lang w:val="en-US"/>
              </w:rPr>
              <w:t>/Q</w:t>
            </w:r>
            <w:r>
              <w:rPr>
                <w:vertAlign w:val="subscript"/>
                <w:lang w:val="en-US"/>
              </w:rPr>
              <w:t>0</w:t>
            </w:r>
          </w:p>
        </w:tc>
        <w:tc>
          <w:tcPr>
            <w:tcW w:w="1572" w:type="dxa"/>
            <w:tcBorders>
              <w:left w:val="single" w:sz="18" w:space="0" w:color="auto"/>
            </w:tcBorders>
          </w:tcPr>
          <w:p w:rsidR="00711816" w:rsidRDefault="00711816" w:rsidP="004B56D5">
            <w:pPr>
              <w:jc w:val="center"/>
            </w:pPr>
            <w:r w:rsidRPr="00E97EE6">
              <w:t>За сч</w:t>
            </w:r>
            <w:r>
              <w:t>ё</w:t>
            </w:r>
            <w:r w:rsidRPr="00E97EE6">
              <w:t>т физич</w:t>
            </w:r>
            <w:r>
              <w:t>еского</w:t>
            </w:r>
          </w:p>
          <w:p w:rsidR="00711816" w:rsidRPr="00711E99" w:rsidRDefault="00711816" w:rsidP="004B56D5">
            <w:pPr>
              <w:jc w:val="center"/>
            </w:pPr>
            <w:r w:rsidRPr="00E97EE6">
              <w:t>Объема</w:t>
            </w:r>
          </w:p>
          <w:p w:rsidR="00711816" w:rsidRPr="00711E99" w:rsidRDefault="00711816" w:rsidP="004B56D5">
            <w:pPr>
              <w:jc w:val="center"/>
            </w:pPr>
            <w:r>
              <w:rPr>
                <w:lang w:val="en-US"/>
              </w:rPr>
              <w:t>ΔQ</w:t>
            </w:r>
            <w:r w:rsidRPr="00711816">
              <w:t>(</w:t>
            </w:r>
            <w:r>
              <w:rPr>
                <w:lang w:val="en-US"/>
              </w:rPr>
              <w:t>q</w:t>
            </w:r>
            <w:r w:rsidRPr="00711816">
              <w:t>)</w:t>
            </w:r>
          </w:p>
        </w:tc>
        <w:tc>
          <w:tcPr>
            <w:tcW w:w="1488" w:type="dxa"/>
          </w:tcPr>
          <w:p w:rsidR="00711816" w:rsidRPr="00711816" w:rsidRDefault="00711816" w:rsidP="004B56D5">
            <w:pPr>
              <w:jc w:val="center"/>
            </w:pPr>
            <w:r w:rsidRPr="00E97EE6">
              <w:t>За сч</w:t>
            </w:r>
            <w:r>
              <w:t>ё</w:t>
            </w:r>
            <w:r w:rsidRPr="00E97EE6">
              <w:t>т цен</w:t>
            </w:r>
          </w:p>
          <w:p w:rsidR="00711816" w:rsidRPr="00711816" w:rsidRDefault="00711816" w:rsidP="004B56D5">
            <w:pPr>
              <w:jc w:val="center"/>
            </w:pPr>
            <w:r>
              <w:rPr>
                <w:lang w:val="en-US"/>
              </w:rPr>
              <w:t>ΔQ</w:t>
            </w:r>
            <w:r w:rsidRPr="00711816">
              <w:t>(</w:t>
            </w:r>
            <w:r>
              <w:rPr>
                <w:lang w:val="en-US"/>
              </w:rPr>
              <w:t>p</w:t>
            </w:r>
            <w:r w:rsidRPr="00711816">
              <w:t>)</w:t>
            </w:r>
          </w:p>
        </w:tc>
        <w:tc>
          <w:tcPr>
            <w:tcW w:w="1366" w:type="dxa"/>
            <w:tcBorders>
              <w:right w:val="single" w:sz="18" w:space="0" w:color="auto"/>
            </w:tcBorders>
          </w:tcPr>
          <w:p w:rsidR="00711816" w:rsidRDefault="00711816" w:rsidP="004B56D5">
            <w:pPr>
              <w:jc w:val="center"/>
              <w:rPr>
                <w:lang w:val="en-US"/>
              </w:rPr>
            </w:pPr>
            <w:r>
              <w:t>ВСЕГО</w:t>
            </w:r>
          </w:p>
          <w:p w:rsidR="00711816" w:rsidRPr="00711E99" w:rsidRDefault="00711816" w:rsidP="004B56D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ΔQ</w:t>
            </w:r>
          </w:p>
        </w:tc>
      </w:tr>
      <w:tr w:rsidR="00711816" w:rsidTr="004B56D5">
        <w:trPr>
          <w:jc w:val="center"/>
        </w:trPr>
        <w:tc>
          <w:tcPr>
            <w:tcW w:w="1393" w:type="dxa"/>
          </w:tcPr>
          <w:p w:rsidR="00711816" w:rsidRPr="00500225" w:rsidRDefault="00711816" w:rsidP="004B56D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lang w:val="en-US"/>
              </w:rPr>
              <w:t>I</w:t>
            </w:r>
          </w:p>
        </w:tc>
        <w:tc>
          <w:tcPr>
            <w:tcW w:w="1209" w:type="dxa"/>
          </w:tcPr>
          <w:p w:rsidR="00711816" w:rsidRDefault="00711816" w:rsidP="004B56D5">
            <w:pPr>
              <w:jc w:val="center"/>
            </w:pPr>
            <w:r>
              <w:t>1,254</w:t>
            </w:r>
          </w:p>
        </w:tc>
        <w:tc>
          <w:tcPr>
            <w:tcW w:w="1126" w:type="dxa"/>
          </w:tcPr>
          <w:p w:rsidR="00711816" w:rsidRDefault="00711816" w:rsidP="004B56D5">
            <w:pPr>
              <w:jc w:val="center"/>
            </w:pPr>
            <w:r>
              <w:t>0,970</w:t>
            </w:r>
          </w:p>
        </w:tc>
        <w:tc>
          <w:tcPr>
            <w:tcW w:w="1417" w:type="dxa"/>
            <w:tcBorders>
              <w:right w:val="single" w:sz="18" w:space="0" w:color="auto"/>
            </w:tcBorders>
          </w:tcPr>
          <w:p w:rsidR="00711816" w:rsidRDefault="00711816" w:rsidP="004B56D5">
            <w:pPr>
              <w:jc w:val="center"/>
            </w:pPr>
            <w:r>
              <w:t>1,217</w:t>
            </w:r>
          </w:p>
        </w:tc>
        <w:tc>
          <w:tcPr>
            <w:tcW w:w="1572" w:type="dxa"/>
            <w:tcBorders>
              <w:left w:val="single" w:sz="18" w:space="0" w:color="auto"/>
            </w:tcBorders>
          </w:tcPr>
          <w:p w:rsidR="00711816" w:rsidRDefault="00711816" w:rsidP="004B56D5">
            <w:pPr>
              <w:jc w:val="center"/>
            </w:pPr>
            <w:r>
              <w:t>484,175</w:t>
            </w:r>
          </w:p>
        </w:tc>
        <w:tc>
          <w:tcPr>
            <w:tcW w:w="1488" w:type="dxa"/>
          </w:tcPr>
          <w:p w:rsidR="00711816" w:rsidRDefault="00711816" w:rsidP="004B56D5">
            <w:pPr>
              <w:jc w:val="center"/>
            </w:pPr>
            <w:r>
              <w:t>-71,750</w:t>
            </w:r>
          </w:p>
        </w:tc>
        <w:tc>
          <w:tcPr>
            <w:tcW w:w="1366" w:type="dxa"/>
            <w:tcBorders>
              <w:right w:val="single" w:sz="18" w:space="0" w:color="auto"/>
            </w:tcBorders>
          </w:tcPr>
          <w:p w:rsidR="00711816" w:rsidRDefault="00711816" w:rsidP="004B56D5">
            <w:pPr>
              <w:jc w:val="center"/>
            </w:pPr>
            <w:r>
              <w:t>412,425</w:t>
            </w:r>
          </w:p>
        </w:tc>
      </w:tr>
      <w:tr w:rsidR="00711816" w:rsidTr="004B56D5">
        <w:trPr>
          <w:jc w:val="center"/>
        </w:trPr>
        <w:tc>
          <w:tcPr>
            <w:tcW w:w="1393" w:type="dxa"/>
          </w:tcPr>
          <w:p w:rsidR="00711816" w:rsidRPr="00500225" w:rsidRDefault="00711816" w:rsidP="004B56D5">
            <w:pPr>
              <w:pStyle w:val="1"/>
            </w:pPr>
            <w:r>
              <w:t>II</w:t>
            </w:r>
          </w:p>
        </w:tc>
        <w:tc>
          <w:tcPr>
            <w:tcW w:w="1209" w:type="dxa"/>
          </w:tcPr>
          <w:p w:rsidR="00711816" w:rsidRDefault="00711816" w:rsidP="004B56D5">
            <w:pPr>
              <w:jc w:val="center"/>
            </w:pPr>
            <w:r>
              <w:t>1,061</w:t>
            </w:r>
          </w:p>
        </w:tc>
        <w:tc>
          <w:tcPr>
            <w:tcW w:w="1126" w:type="dxa"/>
          </w:tcPr>
          <w:p w:rsidR="00711816" w:rsidRDefault="00711816" w:rsidP="004B56D5">
            <w:pPr>
              <w:jc w:val="center"/>
            </w:pPr>
            <w:r>
              <w:t>1,094</w:t>
            </w:r>
          </w:p>
        </w:tc>
        <w:tc>
          <w:tcPr>
            <w:tcW w:w="1417" w:type="dxa"/>
            <w:tcBorders>
              <w:right w:val="single" w:sz="18" w:space="0" w:color="auto"/>
            </w:tcBorders>
          </w:tcPr>
          <w:p w:rsidR="00711816" w:rsidRDefault="00711816" w:rsidP="004B56D5">
            <w:pPr>
              <w:jc w:val="center"/>
            </w:pPr>
            <w:r>
              <w:t>1,161</w:t>
            </w:r>
          </w:p>
        </w:tc>
        <w:tc>
          <w:tcPr>
            <w:tcW w:w="1572" w:type="dxa"/>
            <w:tcBorders>
              <w:left w:val="single" w:sz="18" w:space="0" w:color="auto"/>
            </w:tcBorders>
          </w:tcPr>
          <w:p w:rsidR="00711816" w:rsidRDefault="00711816" w:rsidP="004B56D5">
            <w:pPr>
              <w:jc w:val="center"/>
            </w:pPr>
            <w:r>
              <w:t>2,611</w:t>
            </w:r>
          </w:p>
        </w:tc>
        <w:tc>
          <w:tcPr>
            <w:tcW w:w="1488" w:type="dxa"/>
          </w:tcPr>
          <w:p w:rsidR="00711816" w:rsidRDefault="00711816" w:rsidP="004B56D5">
            <w:pPr>
              <w:jc w:val="center"/>
            </w:pPr>
            <w:r>
              <w:t>4,270</w:t>
            </w:r>
          </w:p>
        </w:tc>
        <w:tc>
          <w:tcPr>
            <w:tcW w:w="1366" w:type="dxa"/>
            <w:tcBorders>
              <w:right w:val="single" w:sz="18" w:space="0" w:color="auto"/>
            </w:tcBorders>
          </w:tcPr>
          <w:p w:rsidR="00711816" w:rsidRDefault="00711816" w:rsidP="004B56D5">
            <w:pPr>
              <w:jc w:val="center"/>
            </w:pPr>
            <w:r>
              <w:t>6,811</w:t>
            </w:r>
          </w:p>
        </w:tc>
      </w:tr>
      <w:tr w:rsidR="00711816" w:rsidTr="004B56D5">
        <w:trPr>
          <w:jc w:val="center"/>
        </w:trPr>
        <w:tc>
          <w:tcPr>
            <w:tcW w:w="1393" w:type="dxa"/>
          </w:tcPr>
          <w:p w:rsidR="00711816" w:rsidRPr="00507630" w:rsidRDefault="00711816" w:rsidP="004B56D5">
            <w:pPr>
              <w:pStyle w:val="1"/>
            </w:pPr>
            <w:r>
              <w:t>II</w:t>
            </w:r>
          </w:p>
        </w:tc>
        <w:tc>
          <w:tcPr>
            <w:tcW w:w="1209" w:type="dxa"/>
          </w:tcPr>
          <w:p w:rsidR="00711816" w:rsidRDefault="00711816" w:rsidP="004B56D5">
            <w:pPr>
              <w:jc w:val="center"/>
            </w:pPr>
            <w:r>
              <w:t>1,344</w:t>
            </w:r>
          </w:p>
        </w:tc>
        <w:tc>
          <w:tcPr>
            <w:tcW w:w="1126" w:type="dxa"/>
          </w:tcPr>
          <w:p w:rsidR="00711816" w:rsidRDefault="00711816" w:rsidP="004B56D5">
            <w:pPr>
              <w:jc w:val="center"/>
            </w:pPr>
            <w:r>
              <w:t>0,999</w:t>
            </w:r>
          </w:p>
        </w:tc>
        <w:tc>
          <w:tcPr>
            <w:tcW w:w="1417" w:type="dxa"/>
            <w:tcBorders>
              <w:right w:val="single" w:sz="18" w:space="0" w:color="auto"/>
            </w:tcBorders>
          </w:tcPr>
          <w:p w:rsidR="00711816" w:rsidRDefault="00711816" w:rsidP="004B56D5">
            <w:pPr>
              <w:jc w:val="center"/>
            </w:pPr>
            <w:r>
              <w:t>1,342</w:t>
            </w:r>
          </w:p>
        </w:tc>
        <w:tc>
          <w:tcPr>
            <w:tcW w:w="1572" w:type="dxa"/>
            <w:tcBorders>
              <w:left w:val="single" w:sz="18" w:space="0" w:color="auto"/>
            </w:tcBorders>
          </w:tcPr>
          <w:p w:rsidR="00711816" w:rsidRDefault="00711816" w:rsidP="004B56D5">
            <w:pPr>
              <w:jc w:val="center"/>
            </w:pPr>
            <w:r>
              <w:t>127,039</w:t>
            </w:r>
          </w:p>
        </w:tc>
        <w:tc>
          <w:tcPr>
            <w:tcW w:w="1488" w:type="dxa"/>
          </w:tcPr>
          <w:p w:rsidR="00711816" w:rsidRDefault="00711816" w:rsidP="004B56D5">
            <w:pPr>
              <w:jc w:val="center"/>
            </w:pPr>
            <w:r>
              <w:t>-0,460</w:t>
            </w:r>
          </w:p>
        </w:tc>
        <w:tc>
          <w:tcPr>
            <w:tcW w:w="1366" w:type="dxa"/>
            <w:tcBorders>
              <w:right w:val="single" w:sz="18" w:space="0" w:color="auto"/>
            </w:tcBorders>
          </w:tcPr>
          <w:p w:rsidR="00711816" w:rsidRDefault="00711816" w:rsidP="004B56D5">
            <w:pPr>
              <w:jc w:val="center"/>
            </w:pPr>
            <w:r>
              <w:t>126,579</w:t>
            </w:r>
          </w:p>
        </w:tc>
      </w:tr>
      <w:tr w:rsidR="00711816" w:rsidTr="004B56D5">
        <w:trPr>
          <w:jc w:val="center"/>
        </w:trPr>
        <w:tc>
          <w:tcPr>
            <w:tcW w:w="1393" w:type="dxa"/>
          </w:tcPr>
          <w:p w:rsidR="00711816" w:rsidRPr="00507630" w:rsidRDefault="00711816" w:rsidP="004B56D5">
            <w:pPr>
              <w:pStyle w:val="1"/>
            </w:pPr>
            <w:r>
              <w:t>IV</w:t>
            </w:r>
          </w:p>
        </w:tc>
        <w:tc>
          <w:tcPr>
            <w:tcW w:w="1209" w:type="dxa"/>
          </w:tcPr>
          <w:p w:rsidR="00711816" w:rsidRDefault="00711816" w:rsidP="004B56D5">
            <w:pPr>
              <w:jc w:val="center"/>
            </w:pPr>
            <w:r>
              <w:t>1,006</w:t>
            </w:r>
          </w:p>
        </w:tc>
        <w:tc>
          <w:tcPr>
            <w:tcW w:w="1126" w:type="dxa"/>
          </w:tcPr>
          <w:p w:rsidR="00711816" w:rsidRDefault="00711816" w:rsidP="004B56D5">
            <w:pPr>
              <w:jc w:val="center"/>
            </w:pPr>
            <w:r>
              <w:t>1,045</w:t>
            </w:r>
          </w:p>
        </w:tc>
        <w:tc>
          <w:tcPr>
            <w:tcW w:w="1417" w:type="dxa"/>
            <w:tcBorders>
              <w:right w:val="single" w:sz="18" w:space="0" w:color="auto"/>
            </w:tcBorders>
          </w:tcPr>
          <w:p w:rsidR="00711816" w:rsidRDefault="00711816" w:rsidP="004B56D5">
            <w:pPr>
              <w:jc w:val="center"/>
            </w:pPr>
            <w:r>
              <w:t>1,052</w:t>
            </w:r>
          </w:p>
        </w:tc>
        <w:tc>
          <w:tcPr>
            <w:tcW w:w="1572" w:type="dxa"/>
            <w:tcBorders>
              <w:left w:val="single" w:sz="18" w:space="0" w:color="auto"/>
            </w:tcBorders>
          </w:tcPr>
          <w:p w:rsidR="00711816" w:rsidRDefault="00711816" w:rsidP="004B56D5">
            <w:pPr>
              <w:jc w:val="center"/>
            </w:pPr>
            <w:r>
              <w:t>0,070</w:t>
            </w:r>
          </w:p>
        </w:tc>
        <w:tc>
          <w:tcPr>
            <w:tcW w:w="1488" w:type="dxa"/>
          </w:tcPr>
          <w:p w:rsidR="00711816" w:rsidRDefault="00711816" w:rsidP="004B56D5">
            <w:pPr>
              <w:jc w:val="center"/>
            </w:pPr>
            <w:r>
              <w:t>0,525</w:t>
            </w:r>
          </w:p>
        </w:tc>
        <w:tc>
          <w:tcPr>
            <w:tcW w:w="1366" w:type="dxa"/>
            <w:tcBorders>
              <w:right w:val="single" w:sz="18" w:space="0" w:color="auto"/>
            </w:tcBorders>
          </w:tcPr>
          <w:p w:rsidR="00711816" w:rsidRDefault="00711816" w:rsidP="004B56D5">
            <w:pPr>
              <w:jc w:val="center"/>
            </w:pPr>
            <w:r>
              <w:t>0,595</w:t>
            </w:r>
          </w:p>
        </w:tc>
      </w:tr>
      <w:tr w:rsidR="00711816" w:rsidTr="004B56D5">
        <w:trPr>
          <w:jc w:val="center"/>
        </w:trPr>
        <w:tc>
          <w:tcPr>
            <w:tcW w:w="1393" w:type="dxa"/>
          </w:tcPr>
          <w:p w:rsidR="00711816" w:rsidRPr="00507630" w:rsidRDefault="00711816" w:rsidP="004B56D5">
            <w:pPr>
              <w:pStyle w:val="1"/>
            </w:pPr>
            <w:r>
              <w:t>V</w:t>
            </w:r>
          </w:p>
        </w:tc>
        <w:tc>
          <w:tcPr>
            <w:tcW w:w="1209" w:type="dxa"/>
          </w:tcPr>
          <w:p w:rsidR="00711816" w:rsidRDefault="00711816" w:rsidP="004B56D5">
            <w:pPr>
              <w:jc w:val="center"/>
            </w:pPr>
            <w:r>
              <w:t>0,812</w:t>
            </w:r>
          </w:p>
        </w:tc>
        <w:tc>
          <w:tcPr>
            <w:tcW w:w="1126" w:type="dxa"/>
          </w:tcPr>
          <w:p w:rsidR="00711816" w:rsidRDefault="00711816" w:rsidP="004B56D5">
            <w:pPr>
              <w:jc w:val="center"/>
            </w:pPr>
            <w:r>
              <w:t>1,366</w:t>
            </w:r>
          </w:p>
        </w:tc>
        <w:tc>
          <w:tcPr>
            <w:tcW w:w="1417" w:type="dxa"/>
            <w:tcBorders>
              <w:right w:val="single" w:sz="18" w:space="0" w:color="auto"/>
            </w:tcBorders>
          </w:tcPr>
          <w:p w:rsidR="00711816" w:rsidRDefault="00711816" w:rsidP="004B56D5">
            <w:pPr>
              <w:jc w:val="center"/>
            </w:pPr>
            <w:r>
              <w:t>1,109</w:t>
            </w:r>
          </w:p>
        </w:tc>
        <w:tc>
          <w:tcPr>
            <w:tcW w:w="1572" w:type="dxa"/>
            <w:tcBorders>
              <w:left w:val="single" w:sz="18" w:space="0" w:color="auto"/>
            </w:tcBorders>
          </w:tcPr>
          <w:p w:rsidR="00711816" w:rsidRDefault="00711816" w:rsidP="004B56D5">
            <w:pPr>
              <w:jc w:val="center"/>
            </w:pPr>
            <w:r>
              <w:t>-113,948</w:t>
            </w:r>
          </w:p>
        </w:tc>
        <w:tc>
          <w:tcPr>
            <w:tcW w:w="1488" w:type="dxa"/>
          </w:tcPr>
          <w:p w:rsidR="00711816" w:rsidRDefault="00711816" w:rsidP="004B56D5">
            <w:pPr>
              <w:jc w:val="center"/>
            </w:pPr>
            <w:r>
              <w:t>180,106</w:t>
            </w:r>
          </w:p>
        </w:tc>
        <w:tc>
          <w:tcPr>
            <w:tcW w:w="1366" w:type="dxa"/>
            <w:tcBorders>
              <w:right w:val="single" w:sz="18" w:space="0" w:color="auto"/>
            </w:tcBorders>
          </w:tcPr>
          <w:p w:rsidR="00711816" w:rsidRDefault="00711816" w:rsidP="004B56D5">
            <w:pPr>
              <w:jc w:val="center"/>
            </w:pPr>
            <w:r>
              <w:t>66,258</w:t>
            </w:r>
          </w:p>
        </w:tc>
      </w:tr>
      <w:tr w:rsidR="00711816" w:rsidTr="004B56D5">
        <w:trPr>
          <w:jc w:val="center"/>
        </w:trPr>
        <w:tc>
          <w:tcPr>
            <w:tcW w:w="1393" w:type="dxa"/>
          </w:tcPr>
          <w:p w:rsidR="00711816" w:rsidRPr="00507630" w:rsidRDefault="00711816" w:rsidP="004B56D5">
            <w:pPr>
              <w:jc w:val="center"/>
              <w:rPr>
                <w:b/>
              </w:rPr>
            </w:pPr>
            <w:r w:rsidRPr="00507630">
              <w:rPr>
                <w:b/>
              </w:rPr>
              <w:t>ИТОГО</w:t>
            </w:r>
            <w:r>
              <w:rPr>
                <w:b/>
              </w:rPr>
              <w:t xml:space="preserve"> </w:t>
            </w:r>
          </w:p>
        </w:tc>
        <w:tc>
          <w:tcPr>
            <w:tcW w:w="1209" w:type="dxa"/>
          </w:tcPr>
          <w:p w:rsidR="00711816" w:rsidRPr="00711E99" w:rsidRDefault="00711816" w:rsidP="004B56D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  <w:r>
              <w:rPr>
                <w:vertAlign w:val="subscript"/>
                <w:lang w:val="en-US"/>
              </w:rPr>
              <w:t>q</w:t>
            </w:r>
            <w:r>
              <w:rPr>
                <w:lang w:val="en-US"/>
              </w:rPr>
              <w:t>=1</w:t>
            </w:r>
            <w:r>
              <w:t>,</w:t>
            </w:r>
            <w:r>
              <w:rPr>
                <w:lang w:val="en-US"/>
              </w:rPr>
              <w:t>171</w:t>
            </w:r>
          </w:p>
        </w:tc>
        <w:tc>
          <w:tcPr>
            <w:tcW w:w="1126" w:type="dxa"/>
          </w:tcPr>
          <w:p w:rsidR="00711816" w:rsidRPr="00711E99" w:rsidRDefault="00711816" w:rsidP="004B56D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  <w:r>
              <w:rPr>
                <w:vertAlign w:val="subscript"/>
                <w:lang w:val="en-US"/>
              </w:rPr>
              <w:t>p</w:t>
            </w:r>
            <w:r>
              <w:rPr>
                <w:lang w:val="en-US"/>
              </w:rPr>
              <w:t>=1</w:t>
            </w:r>
            <w:r>
              <w:t>,</w:t>
            </w:r>
            <w:r>
              <w:rPr>
                <w:lang w:val="en-US"/>
              </w:rPr>
              <w:t>033</w:t>
            </w:r>
          </w:p>
        </w:tc>
        <w:tc>
          <w:tcPr>
            <w:tcW w:w="1417" w:type="dxa"/>
            <w:tcBorders>
              <w:right w:val="single" w:sz="18" w:space="0" w:color="auto"/>
            </w:tcBorders>
          </w:tcPr>
          <w:p w:rsidR="00711816" w:rsidRPr="00711E99" w:rsidRDefault="00711816" w:rsidP="004B56D5">
            <w:pPr>
              <w:jc w:val="center"/>
            </w:pPr>
            <w:r>
              <w:rPr>
                <w:lang w:val="en-US"/>
              </w:rPr>
              <w:t>I</w:t>
            </w:r>
            <w:r>
              <w:rPr>
                <w:vertAlign w:val="subscript"/>
                <w:lang w:val="en-US"/>
              </w:rPr>
              <w:t>Q</w:t>
            </w:r>
            <w:r>
              <w:rPr>
                <w:lang w:val="en-US"/>
              </w:rPr>
              <w:t>=1</w:t>
            </w:r>
            <w:r>
              <w:t>,</w:t>
            </w:r>
            <w:r>
              <w:rPr>
                <w:lang w:val="en-US"/>
              </w:rPr>
              <w:t>197</w:t>
            </w:r>
          </w:p>
        </w:tc>
        <w:tc>
          <w:tcPr>
            <w:tcW w:w="1572" w:type="dxa"/>
            <w:tcBorders>
              <w:left w:val="single" w:sz="18" w:space="0" w:color="auto"/>
              <w:bottom w:val="single" w:sz="18" w:space="0" w:color="auto"/>
            </w:tcBorders>
          </w:tcPr>
          <w:p w:rsidR="00711816" w:rsidRDefault="00711816" w:rsidP="004B56D5">
            <w:pPr>
              <w:jc w:val="center"/>
            </w:pPr>
            <w:r>
              <w:t>500 млн. руб.</w:t>
            </w:r>
          </w:p>
        </w:tc>
        <w:tc>
          <w:tcPr>
            <w:tcW w:w="1488" w:type="dxa"/>
            <w:tcBorders>
              <w:bottom w:val="single" w:sz="18" w:space="0" w:color="auto"/>
            </w:tcBorders>
          </w:tcPr>
          <w:p w:rsidR="00711816" w:rsidRDefault="00711816" w:rsidP="004B56D5">
            <w:pPr>
              <w:jc w:val="center"/>
            </w:pPr>
            <w:r>
              <w:t>112,7 млн. руб.</w:t>
            </w:r>
          </w:p>
        </w:tc>
        <w:tc>
          <w:tcPr>
            <w:tcW w:w="1366" w:type="dxa"/>
            <w:tcBorders>
              <w:bottom w:val="single" w:sz="18" w:space="0" w:color="auto"/>
              <w:right w:val="single" w:sz="18" w:space="0" w:color="auto"/>
            </w:tcBorders>
          </w:tcPr>
          <w:p w:rsidR="00711816" w:rsidRDefault="00711816" w:rsidP="004B56D5">
            <w:pPr>
              <w:jc w:val="center"/>
            </w:pPr>
            <w:r>
              <w:t>612,7 млн. руб.</w:t>
            </w:r>
          </w:p>
        </w:tc>
      </w:tr>
    </w:tbl>
    <w:p w:rsidR="00371F00" w:rsidRDefault="00371F00" w:rsidP="00564BF8">
      <w:pPr>
        <w:spacing w:line="360" w:lineRule="auto"/>
        <w:jc w:val="both"/>
        <w:rPr>
          <w:sz w:val="28"/>
          <w:szCs w:val="28"/>
        </w:rPr>
      </w:pPr>
    </w:p>
    <w:p w:rsidR="00B112C3" w:rsidRDefault="00B112C3" w:rsidP="00564BF8">
      <w:pPr>
        <w:spacing w:line="360" w:lineRule="auto"/>
        <w:jc w:val="both"/>
        <w:rPr>
          <w:sz w:val="28"/>
          <w:szCs w:val="28"/>
        </w:rPr>
      </w:pPr>
    </w:p>
    <w:p w:rsidR="00272A1C" w:rsidRDefault="00272A1C" w:rsidP="00564BF8">
      <w:pPr>
        <w:spacing w:line="360" w:lineRule="auto"/>
        <w:jc w:val="both"/>
        <w:rPr>
          <w:sz w:val="28"/>
          <w:szCs w:val="28"/>
        </w:rPr>
      </w:pPr>
    </w:p>
    <w:p w:rsidR="00282734" w:rsidRDefault="00282734" w:rsidP="00564BF8">
      <w:pPr>
        <w:spacing w:line="360" w:lineRule="auto"/>
        <w:jc w:val="both"/>
        <w:rPr>
          <w:sz w:val="28"/>
          <w:szCs w:val="28"/>
        </w:rPr>
      </w:pPr>
    </w:p>
    <w:p w:rsidR="00282734" w:rsidRDefault="00282734" w:rsidP="00564BF8">
      <w:pPr>
        <w:spacing w:line="360" w:lineRule="auto"/>
        <w:jc w:val="both"/>
        <w:rPr>
          <w:sz w:val="28"/>
          <w:szCs w:val="28"/>
        </w:rPr>
      </w:pPr>
    </w:p>
    <w:p w:rsidR="00282734" w:rsidRDefault="00282734" w:rsidP="00564BF8">
      <w:pPr>
        <w:spacing w:line="360" w:lineRule="auto"/>
        <w:jc w:val="both"/>
        <w:rPr>
          <w:sz w:val="28"/>
          <w:szCs w:val="28"/>
        </w:rPr>
      </w:pPr>
    </w:p>
    <w:p w:rsidR="00282734" w:rsidRDefault="00282734" w:rsidP="00564BF8">
      <w:pPr>
        <w:spacing w:line="360" w:lineRule="auto"/>
        <w:jc w:val="both"/>
        <w:rPr>
          <w:sz w:val="28"/>
          <w:szCs w:val="28"/>
        </w:rPr>
      </w:pPr>
    </w:p>
    <w:p w:rsidR="00282734" w:rsidRDefault="00282734" w:rsidP="00564BF8">
      <w:pPr>
        <w:spacing w:line="360" w:lineRule="auto"/>
        <w:jc w:val="both"/>
        <w:rPr>
          <w:sz w:val="28"/>
          <w:szCs w:val="28"/>
        </w:rPr>
      </w:pPr>
    </w:p>
    <w:p w:rsidR="00282734" w:rsidRDefault="00282734" w:rsidP="00564BF8">
      <w:pPr>
        <w:spacing w:line="360" w:lineRule="auto"/>
        <w:jc w:val="both"/>
        <w:rPr>
          <w:sz w:val="28"/>
          <w:szCs w:val="28"/>
        </w:rPr>
      </w:pPr>
    </w:p>
    <w:p w:rsidR="007E028B" w:rsidRPr="00624D01" w:rsidRDefault="007E028B" w:rsidP="007E028B">
      <w:pPr>
        <w:spacing w:before="100" w:beforeAutospacing="1" w:after="100" w:afterAutospacing="1" w:line="360" w:lineRule="auto"/>
        <w:ind w:firstLine="567"/>
        <w:jc w:val="center"/>
        <w:rPr>
          <w:b/>
          <w:sz w:val="28"/>
          <w:szCs w:val="28"/>
        </w:rPr>
      </w:pPr>
      <w:r w:rsidRPr="00624D01">
        <w:rPr>
          <w:b/>
          <w:sz w:val="28"/>
          <w:szCs w:val="28"/>
        </w:rPr>
        <w:t>5. Аналитическая часть</w:t>
      </w:r>
    </w:p>
    <w:p w:rsidR="007E028B" w:rsidRDefault="007E028B" w:rsidP="007E028B">
      <w:pPr>
        <w:spacing w:before="100" w:beforeAutospacing="1" w:after="100" w:afterAutospacing="1" w:line="360" w:lineRule="auto"/>
        <w:ind w:firstLine="567"/>
        <w:jc w:val="center"/>
        <w:rPr>
          <w:b/>
          <w:sz w:val="28"/>
          <w:szCs w:val="28"/>
        </w:rPr>
      </w:pPr>
      <w:r w:rsidRPr="00624D01">
        <w:rPr>
          <w:b/>
          <w:sz w:val="28"/>
          <w:szCs w:val="28"/>
        </w:rPr>
        <w:t>5.1. Постановка задачи</w:t>
      </w:r>
    </w:p>
    <w:p w:rsidR="007E028B" w:rsidRPr="003C3A0E" w:rsidRDefault="007E028B" w:rsidP="007E028B">
      <w:pPr>
        <w:spacing w:line="360" w:lineRule="auto"/>
        <w:ind w:firstLine="567"/>
        <w:jc w:val="both"/>
        <w:rPr>
          <w:sz w:val="28"/>
          <w:szCs w:val="28"/>
        </w:rPr>
      </w:pPr>
      <w:r w:rsidRPr="003C3A0E">
        <w:rPr>
          <w:sz w:val="28"/>
          <w:szCs w:val="28"/>
        </w:rPr>
        <w:t>Важнейшим свойством рынка является его способность изменяться: обновляться, расти</w:t>
      </w:r>
      <w:r>
        <w:rPr>
          <w:sz w:val="28"/>
          <w:szCs w:val="28"/>
        </w:rPr>
        <w:t xml:space="preserve"> (</w:t>
      </w:r>
      <w:r w:rsidRPr="003C3A0E">
        <w:rPr>
          <w:sz w:val="28"/>
          <w:szCs w:val="28"/>
        </w:rPr>
        <w:t>сокращаться</w:t>
      </w:r>
      <w:r>
        <w:rPr>
          <w:sz w:val="28"/>
          <w:szCs w:val="28"/>
        </w:rPr>
        <w:t>)</w:t>
      </w:r>
      <w:r w:rsidRPr="003C3A0E">
        <w:rPr>
          <w:sz w:val="28"/>
          <w:szCs w:val="28"/>
        </w:rPr>
        <w:t>, или оставаться стабильным. Данное явление носит название динамичности. Оценка и анализ изменения параметров рынка, выявление тенденций его развития, перспектив расширения, или необходимость сокращения – относятся к первейшим задачам конъюнктурного анализа.</w:t>
      </w:r>
    </w:p>
    <w:p w:rsidR="007E028B" w:rsidRDefault="007E028B" w:rsidP="007E028B">
      <w:pPr>
        <w:spacing w:line="360" w:lineRule="auto"/>
        <w:ind w:firstLine="567"/>
        <w:jc w:val="both"/>
        <w:rPr>
          <w:sz w:val="28"/>
          <w:szCs w:val="28"/>
        </w:rPr>
      </w:pPr>
      <w:r w:rsidRPr="003C3A0E">
        <w:rPr>
          <w:sz w:val="28"/>
          <w:szCs w:val="28"/>
        </w:rPr>
        <w:t>При изучении конъюнктуры товарного рынка ставится задача не только определения его состояния на тот или иной момент, но и прогноза вероятного характера дальнейшего развития рынка. Результаты анализа прогнозируемых показателей конъюнктуры рынка в сочетании с отчетными и плановыми данными дают возможность заблаговременно выработать меры, направленные на развитие позитивных процессов, устранение имеющихся и предотвращение возможных диспропорций.</w:t>
      </w:r>
      <w:r>
        <w:t xml:space="preserve"> </w:t>
      </w:r>
      <w:r w:rsidRPr="003C3A0E">
        <w:rPr>
          <w:sz w:val="28"/>
          <w:szCs w:val="28"/>
        </w:rPr>
        <w:t>На основе анализа динамических рядов устанавливается тенденция развития, которая распространяется на ближайшую перспективу с учетом сложившихся закономерностей в развитии ресурсов товаров, покупательных фондов населения.</w:t>
      </w:r>
    </w:p>
    <w:p w:rsidR="007E028B" w:rsidRDefault="007E028B" w:rsidP="007E028B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исследования взяты данные об обороте розничной торговли в России с 2003 по 2008 год, и данные 2008 года помесячно.</w:t>
      </w:r>
      <w:r w:rsidR="00656FE9">
        <w:rPr>
          <w:sz w:val="28"/>
          <w:szCs w:val="28"/>
        </w:rPr>
        <w:t xml:space="preserve"> (Приложение 2 и 3).</w:t>
      </w:r>
      <w:r>
        <w:rPr>
          <w:sz w:val="28"/>
          <w:szCs w:val="28"/>
        </w:rPr>
        <w:t xml:space="preserve"> Исходные данные находятся в таблице 1. </w:t>
      </w:r>
    </w:p>
    <w:p w:rsidR="00282734" w:rsidRDefault="00282734" w:rsidP="007E028B">
      <w:pPr>
        <w:spacing w:line="360" w:lineRule="auto"/>
        <w:ind w:firstLine="567"/>
        <w:jc w:val="right"/>
        <w:rPr>
          <w:sz w:val="28"/>
          <w:szCs w:val="28"/>
        </w:rPr>
      </w:pPr>
    </w:p>
    <w:p w:rsidR="00282734" w:rsidRDefault="00282734" w:rsidP="007E028B">
      <w:pPr>
        <w:spacing w:line="360" w:lineRule="auto"/>
        <w:ind w:firstLine="567"/>
        <w:jc w:val="right"/>
        <w:rPr>
          <w:sz w:val="28"/>
          <w:szCs w:val="28"/>
        </w:rPr>
      </w:pPr>
    </w:p>
    <w:p w:rsidR="00282734" w:rsidRDefault="00282734" w:rsidP="007E028B">
      <w:pPr>
        <w:spacing w:line="360" w:lineRule="auto"/>
        <w:ind w:firstLine="567"/>
        <w:jc w:val="right"/>
        <w:rPr>
          <w:sz w:val="28"/>
          <w:szCs w:val="28"/>
        </w:rPr>
      </w:pPr>
    </w:p>
    <w:p w:rsidR="00282734" w:rsidRDefault="00282734" w:rsidP="007E028B">
      <w:pPr>
        <w:spacing w:line="360" w:lineRule="auto"/>
        <w:ind w:firstLine="567"/>
        <w:jc w:val="right"/>
        <w:rPr>
          <w:sz w:val="28"/>
          <w:szCs w:val="28"/>
        </w:rPr>
      </w:pPr>
    </w:p>
    <w:p w:rsidR="00282734" w:rsidRDefault="00282734" w:rsidP="007E028B">
      <w:pPr>
        <w:spacing w:line="360" w:lineRule="auto"/>
        <w:ind w:firstLine="567"/>
        <w:jc w:val="right"/>
        <w:rPr>
          <w:sz w:val="28"/>
          <w:szCs w:val="28"/>
        </w:rPr>
      </w:pPr>
    </w:p>
    <w:p w:rsidR="00282734" w:rsidRDefault="00282734" w:rsidP="007E028B">
      <w:pPr>
        <w:spacing w:line="360" w:lineRule="auto"/>
        <w:ind w:firstLine="567"/>
        <w:jc w:val="right"/>
        <w:rPr>
          <w:sz w:val="28"/>
          <w:szCs w:val="28"/>
        </w:rPr>
      </w:pPr>
    </w:p>
    <w:p w:rsidR="00282734" w:rsidRDefault="00282734" w:rsidP="007E028B">
      <w:pPr>
        <w:spacing w:line="360" w:lineRule="auto"/>
        <w:ind w:firstLine="567"/>
        <w:jc w:val="right"/>
        <w:rPr>
          <w:sz w:val="28"/>
          <w:szCs w:val="28"/>
        </w:rPr>
      </w:pPr>
    </w:p>
    <w:p w:rsidR="007E028B" w:rsidRPr="003C3A0E" w:rsidRDefault="007E028B" w:rsidP="007E028B">
      <w:pPr>
        <w:spacing w:line="360" w:lineRule="auto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7220" w:type="dxa"/>
        <w:tblInd w:w="103" w:type="dxa"/>
        <w:tblLook w:val="04A0"/>
      </w:tblPr>
      <w:tblGrid>
        <w:gridCol w:w="1300"/>
        <w:gridCol w:w="1100"/>
        <w:gridCol w:w="1020"/>
        <w:gridCol w:w="1020"/>
        <w:gridCol w:w="900"/>
        <w:gridCol w:w="1060"/>
        <w:gridCol w:w="940"/>
      </w:tblGrid>
      <w:tr w:rsidR="007E028B" w:rsidRPr="00624D01" w:rsidTr="001E1223">
        <w:trPr>
          <w:trHeight w:val="300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28B" w:rsidRPr="00624D01" w:rsidRDefault="007E028B" w:rsidP="001E1223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24D0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Годы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28B" w:rsidRPr="00624D01" w:rsidRDefault="007E028B" w:rsidP="001E1223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24D0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2003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28B" w:rsidRPr="00624D01" w:rsidRDefault="007E028B" w:rsidP="001E1223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24D0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2004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28B" w:rsidRPr="00624D01" w:rsidRDefault="007E028B" w:rsidP="001E1223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24D0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2005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28B" w:rsidRPr="00624D01" w:rsidRDefault="007E028B" w:rsidP="001E1223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24D0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2006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28B" w:rsidRPr="00624D01" w:rsidRDefault="007E028B" w:rsidP="001E1223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24D0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2007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28B" w:rsidRPr="00624D01" w:rsidRDefault="007E028B" w:rsidP="001E1223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24D0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2008</w:t>
            </w:r>
          </w:p>
        </w:tc>
      </w:tr>
      <w:tr w:rsidR="007E028B" w:rsidRPr="00624D01" w:rsidTr="001E1223">
        <w:trPr>
          <w:trHeight w:val="123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28B" w:rsidRPr="00624D01" w:rsidRDefault="007E028B" w:rsidP="001E1223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24D0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Оборот розничной торговли, млрд. руб.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28B" w:rsidRPr="00624D01" w:rsidRDefault="007E028B" w:rsidP="001E122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624D01">
              <w:rPr>
                <w:rFonts w:ascii="Calibri" w:hAnsi="Calibri"/>
                <w:color w:val="000000"/>
                <w:sz w:val="22"/>
                <w:szCs w:val="22"/>
              </w:rPr>
              <w:t>1797,4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28B" w:rsidRPr="00624D01" w:rsidRDefault="007E028B" w:rsidP="001E122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624D01">
              <w:rPr>
                <w:rFonts w:ascii="Calibri" w:hAnsi="Calibri"/>
                <w:color w:val="000000"/>
                <w:sz w:val="22"/>
                <w:szCs w:val="22"/>
              </w:rPr>
              <w:t>2352,3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28B" w:rsidRPr="00624D01" w:rsidRDefault="007E028B" w:rsidP="001E122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624D01">
              <w:rPr>
                <w:rFonts w:ascii="Calibri" w:hAnsi="Calibri"/>
                <w:color w:val="000000"/>
                <w:sz w:val="22"/>
                <w:szCs w:val="22"/>
              </w:rPr>
              <w:t>7041,5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28B" w:rsidRPr="00624D01" w:rsidRDefault="007E028B" w:rsidP="001E122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624D01">
              <w:rPr>
                <w:rFonts w:ascii="Calibri" w:hAnsi="Calibri"/>
                <w:color w:val="000000"/>
                <w:sz w:val="22"/>
                <w:szCs w:val="22"/>
              </w:rPr>
              <w:t>8711,9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28B" w:rsidRPr="00624D01" w:rsidRDefault="007E028B" w:rsidP="001E122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624D01">
              <w:rPr>
                <w:rFonts w:ascii="Calibri" w:hAnsi="Calibri"/>
                <w:color w:val="000000"/>
                <w:sz w:val="22"/>
                <w:szCs w:val="22"/>
              </w:rPr>
              <w:t>10869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28B" w:rsidRPr="00624D01" w:rsidRDefault="007E028B" w:rsidP="001E1223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624D01">
              <w:rPr>
                <w:rFonts w:ascii="Calibri" w:hAnsi="Calibri"/>
                <w:color w:val="000000"/>
                <w:sz w:val="22"/>
                <w:szCs w:val="22"/>
              </w:rPr>
              <w:t>13919,6</w:t>
            </w:r>
          </w:p>
        </w:tc>
      </w:tr>
    </w:tbl>
    <w:p w:rsidR="007E028B" w:rsidRDefault="007E028B" w:rsidP="007E028B">
      <w:pPr>
        <w:spacing w:line="360" w:lineRule="auto"/>
        <w:ind w:firstLine="567"/>
        <w:jc w:val="both"/>
        <w:rPr>
          <w:sz w:val="28"/>
          <w:szCs w:val="28"/>
        </w:rPr>
      </w:pPr>
    </w:p>
    <w:tbl>
      <w:tblPr>
        <w:tblW w:w="10773" w:type="dxa"/>
        <w:tblInd w:w="-1026" w:type="dxa"/>
        <w:tblLook w:val="04A0"/>
      </w:tblPr>
      <w:tblGrid>
        <w:gridCol w:w="1257"/>
        <w:gridCol w:w="672"/>
        <w:gridCol w:w="672"/>
        <w:gridCol w:w="773"/>
        <w:gridCol w:w="622"/>
        <w:gridCol w:w="773"/>
        <w:gridCol w:w="622"/>
        <w:gridCol w:w="773"/>
        <w:gridCol w:w="773"/>
        <w:gridCol w:w="773"/>
        <w:gridCol w:w="622"/>
        <w:gridCol w:w="773"/>
        <w:gridCol w:w="773"/>
        <w:gridCol w:w="895"/>
      </w:tblGrid>
      <w:tr w:rsidR="007E028B" w:rsidRPr="00624D01" w:rsidTr="001E1223">
        <w:trPr>
          <w:cantSplit/>
          <w:trHeight w:val="1203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7E028B" w:rsidRPr="00624D01" w:rsidRDefault="007E028B" w:rsidP="001E1223">
            <w:pPr>
              <w:ind w:left="113" w:right="113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24D0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Месяцы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7E028B" w:rsidRPr="00624D01" w:rsidRDefault="007E028B" w:rsidP="001E1223">
            <w:pPr>
              <w:ind w:left="113" w:right="113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24D01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январь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7E028B" w:rsidRPr="00624D01" w:rsidRDefault="007E028B" w:rsidP="001E1223">
            <w:pPr>
              <w:ind w:left="113" w:right="113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24D01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февраль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7E028B" w:rsidRPr="00624D01" w:rsidRDefault="007E028B" w:rsidP="001E1223">
            <w:pPr>
              <w:ind w:left="113" w:right="113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24D01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март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7E028B" w:rsidRPr="00624D01" w:rsidRDefault="007E028B" w:rsidP="001E1223">
            <w:pPr>
              <w:ind w:left="113" w:right="113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24D01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апрель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7E028B" w:rsidRPr="00624D01" w:rsidRDefault="007E028B" w:rsidP="001E1223">
            <w:pPr>
              <w:ind w:left="113" w:right="113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24D01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май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7E028B" w:rsidRPr="00624D01" w:rsidRDefault="007E028B" w:rsidP="001E1223">
            <w:pPr>
              <w:ind w:left="113" w:right="113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24D01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июнь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7E028B" w:rsidRPr="00624D01" w:rsidRDefault="007E028B" w:rsidP="001E1223">
            <w:pPr>
              <w:ind w:left="113" w:right="113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24D01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июль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7E028B" w:rsidRPr="00624D01" w:rsidRDefault="007E028B" w:rsidP="001E1223">
            <w:pPr>
              <w:ind w:left="113" w:right="113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24D01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август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7E028B" w:rsidRPr="00624D01" w:rsidRDefault="007E028B" w:rsidP="001E1223">
            <w:pPr>
              <w:ind w:left="113" w:right="113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624D01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сентябрь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7E028B" w:rsidRPr="00624D01" w:rsidRDefault="007E028B" w:rsidP="001E1223">
            <w:pPr>
              <w:ind w:left="113" w:right="113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624D01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октябрь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7E028B" w:rsidRPr="00624D01" w:rsidRDefault="007E028B" w:rsidP="001E1223">
            <w:pPr>
              <w:ind w:left="113" w:right="113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624D01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ноябрь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7E028B" w:rsidRPr="00624D01" w:rsidRDefault="007E028B" w:rsidP="001E1223">
            <w:pPr>
              <w:ind w:left="113" w:right="113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624D01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декабрь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7E028B" w:rsidRPr="00624D01" w:rsidRDefault="007E028B" w:rsidP="001E1223">
            <w:pPr>
              <w:ind w:left="113" w:right="113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624D01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7E028B" w:rsidRPr="00624D01" w:rsidTr="001E1223">
        <w:trPr>
          <w:trHeight w:val="1421"/>
        </w:trPr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28B" w:rsidRPr="00624D01" w:rsidRDefault="007E028B" w:rsidP="001E1223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24D0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Оборот розничной торговли, млрд. руб.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28B" w:rsidRPr="00624D01" w:rsidRDefault="007E028B" w:rsidP="001E1223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24D01">
              <w:rPr>
                <w:rFonts w:ascii="Calibri" w:hAnsi="Calibri"/>
                <w:color w:val="000000"/>
                <w:sz w:val="20"/>
                <w:szCs w:val="20"/>
              </w:rPr>
              <w:t>942,4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28B" w:rsidRPr="00624D01" w:rsidRDefault="007E028B" w:rsidP="001E1223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24D01">
              <w:rPr>
                <w:rFonts w:ascii="Calibri" w:hAnsi="Calibri"/>
                <w:color w:val="000000"/>
                <w:sz w:val="20"/>
                <w:szCs w:val="20"/>
              </w:rPr>
              <w:t>962,6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28B" w:rsidRPr="00624D01" w:rsidRDefault="007E028B" w:rsidP="001E1223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24D01">
              <w:rPr>
                <w:rFonts w:ascii="Calibri" w:hAnsi="Calibri"/>
                <w:color w:val="000000"/>
                <w:sz w:val="20"/>
                <w:szCs w:val="20"/>
              </w:rPr>
              <w:t>1047,5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28B" w:rsidRPr="00624D01" w:rsidRDefault="007E028B" w:rsidP="001E1223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24D01">
              <w:rPr>
                <w:rFonts w:ascii="Calibri" w:hAnsi="Calibri"/>
                <w:color w:val="000000"/>
                <w:sz w:val="20"/>
                <w:szCs w:val="20"/>
              </w:rPr>
              <w:t>1075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28B" w:rsidRPr="00624D01" w:rsidRDefault="007E028B" w:rsidP="001E1223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24D01">
              <w:rPr>
                <w:rFonts w:ascii="Calibri" w:hAnsi="Calibri"/>
                <w:color w:val="000000"/>
                <w:sz w:val="20"/>
                <w:szCs w:val="20"/>
              </w:rPr>
              <w:t>1113,9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28B" w:rsidRPr="00624D01" w:rsidRDefault="007E028B" w:rsidP="001E1223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24D01">
              <w:rPr>
                <w:rFonts w:ascii="Calibri" w:hAnsi="Calibri"/>
                <w:color w:val="000000"/>
                <w:sz w:val="20"/>
                <w:szCs w:val="20"/>
              </w:rPr>
              <w:t>1137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28B" w:rsidRPr="00624D01" w:rsidRDefault="007E028B" w:rsidP="001E1223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24D01">
              <w:rPr>
                <w:rFonts w:ascii="Calibri" w:hAnsi="Calibri"/>
                <w:color w:val="000000"/>
                <w:sz w:val="20"/>
                <w:szCs w:val="20"/>
              </w:rPr>
              <w:t>1185,4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28B" w:rsidRPr="00624D01" w:rsidRDefault="007E028B" w:rsidP="001E1223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24D01">
              <w:rPr>
                <w:rFonts w:ascii="Calibri" w:hAnsi="Calibri"/>
                <w:color w:val="000000"/>
                <w:sz w:val="20"/>
                <w:szCs w:val="20"/>
              </w:rPr>
              <w:t>1229,1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28B" w:rsidRPr="00624D01" w:rsidRDefault="007E028B" w:rsidP="001E1223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24D01">
              <w:rPr>
                <w:rFonts w:ascii="Calibri" w:hAnsi="Calibri"/>
                <w:color w:val="000000"/>
                <w:sz w:val="20"/>
                <w:szCs w:val="20"/>
              </w:rPr>
              <w:t>1243,2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28B" w:rsidRPr="00624D01" w:rsidRDefault="007E028B" w:rsidP="001E1223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24D01">
              <w:rPr>
                <w:rFonts w:ascii="Calibri" w:hAnsi="Calibri"/>
                <w:color w:val="000000"/>
                <w:sz w:val="20"/>
                <w:szCs w:val="20"/>
              </w:rPr>
              <w:t>1278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28B" w:rsidRPr="00624D01" w:rsidRDefault="007E028B" w:rsidP="001E1223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24D01">
              <w:rPr>
                <w:rFonts w:ascii="Calibri" w:hAnsi="Calibri"/>
                <w:color w:val="000000"/>
                <w:sz w:val="20"/>
                <w:szCs w:val="20"/>
              </w:rPr>
              <w:t>1244,9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28B" w:rsidRPr="00624D01" w:rsidRDefault="007E028B" w:rsidP="001E1223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24D01">
              <w:rPr>
                <w:rFonts w:ascii="Calibri" w:hAnsi="Calibri"/>
                <w:color w:val="000000"/>
                <w:sz w:val="20"/>
                <w:szCs w:val="20"/>
              </w:rPr>
              <w:t>1460,6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28B" w:rsidRPr="00624D01" w:rsidRDefault="007E028B" w:rsidP="001E1223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24D01">
              <w:rPr>
                <w:rFonts w:ascii="Calibri" w:hAnsi="Calibri"/>
                <w:color w:val="000000"/>
                <w:sz w:val="20"/>
                <w:szCs w:val="20"/>
              </w:rPr>
              <w:t>13919,6</w:t>
            </w:r>
          </w:p>
        </w:tc>
      </w:tr>
    </w:tbl>
    <w:p w:rsidR="00BE1837" w:rsidRPr="009079C9" w:rsidRDefault="00BE1837" w:rsidP="00BE1837">
      <w:pPr>
        <w:jc w:val="both"/>
        <w:rPr>
          <w:sz w:val="28"/>
          <w:szCs w:val="28"/>
        </w:rPr>
      </w:pPr>
      <w:r>
        <w:rPr>
          <w:sz w:val="28"/>
          <w:szCs w:val="28"/>
        </w:rPr>
        <w:t>Источник: Официальный с</w:t>
      </w:r>
      <w:r w:rsidRPr="00E14E86">
        <w:rPr>
          <w:sz w:val="28"/>
          <w:szCs w:val="28"/>
        </w:rPr>
        <w:t xml:space="preserve">айт </w:t>
      </w:r>
      <w:r>
        <w:rPr>
          <w:sz w:val="28"/>
          <w:szCs w:val="28"/>
        </w:rPr>
        <w:t>Федеральной службы государственной статистики</w:t>
      </w:r>
      <w:r w:rsidRPr="00E14E86">
        <w:rPr>
          <w:sz w:val="28"/>
          <w:szCs w:val="28"/>
        </w:rPr>
        <w:t xml:space="preserve"> </w:t>
      </w:r>
      <w:hyperlink r:id="rId164" w:history="1">
        <w:r w:rsidRPr="009079C9">
          <w:rPr>
            <w:rStyle w:val="af4"/>
            <w:sz w:val="28"/>
            <w:szCs w:val="28"/>
          </w:rPr>
          <w:t>http://www.gks.ru/</w:t>
        </w:r>
      </w:hyperlink>
    </w:p>
    <w:p w:rsidR="007E028B" w:rsidRDefault="007E028B" w:rsidP="007E028B">
      <w:pPr>
        <w:spacing w:before="100" w:beforeAutospacing="1" w:after="100" w:afterAutospacing="1" w:line="360" w:lineRule="auto"/>
        <w:ind w:firstLine="567"/>
        <w:jc w:val="both"/>
        <w:rPr>
          <w:sz w:val="28"/>
          <w:szCs w:val="28"/>
        </w:rPr>
      </w:pPr>
    </w:p>
    <w:p w:rsidR="007E028B" w:rsidRPr="00624D01" w:rsidRDefault="007E028B" w:rsidP="007E028B">
      <w:pPr>
        <w:spacing w:before="100" w:beforeAutospacing="1" w:after="100" w:afterAutospacing="1" w:line="360" w:lineRule="auto"/>
        <w:ind w:firstLine="567"/>
        <w:jc w:val="center"/>
        <w:rPr>
          <w:b/>
          <w:sz w:val="28"/>
          <w:szCs w:val="28"/>
        </w:rPr>
      </w:pPr>
      <w:r w:rsidRPr="00624D01">
        <w:rPr>
          <w:b/>
          <w:sz w:val="28"/>
          <w:szCs w:val="28"/>
        </w:rPr>
        <w:t>5.2. Методика решения задачи</w:t>
      </w:r>
    </w:p>
    <w:p w:rsidR="007E028B" w:rsidRDefault="007E028B" w:rsidP="007E028B">
      <w:pPr>
        <w:spacing w:before="100" w:beforeAutospacing="1" w:after="100" w:afterAutospacing="1" w:line="360" w:lineRule="auto"/>
        <w:ind w:firstLine="567"/>
        <w:jc w:val="both"/>
        <w:rPr>
          <w:sz w:val="28"/>
        </w:rPr>
      </w:pPr>
      <w:r>
        <w:rPr>
          <w:sz w:val="28"/>
          <w:szCs w:val="28"/>
        </w:rPr>
        <w:t xml:space="preserve">Определим на сколько увеличился или уменьшился уровень ряда за данный период времени с помощью абсолютного прироста </w:t>
      </w:r>
      <w:r w:rsidRPr="00F43F4B">
        <w:rPr>
          <w:b/>
          <w:sz w:val="28"/>
        </w:rPr>
        <w:t>(</w:t>
      </w:r>
      <w:r w:rsidRPr="00F43F4B">
        <w:rPr>
          <w:b/>
          <w:sz w:val="32"/>
          <w:szCs w:val="32"/>
        </w:rPr>
        <w:t>∆</w:t>
      </w:r>
      <w:r w:rsidRPr="00F43F4B">
        <w:rPr>
          <w:b/>
          <w:sz w:val="32"/>
          <w:szCs w:val="32"/>
          <w:vertAlign w:val="subscript"/>
        </w:rPr>
        <w:t>у</w:t>
      </w:r>
      <w:r w:rsidRPr="00F43F4B">
        <w:rPr>
          <w:b/>
          <w:sz w:val="28"/>
        </w:rPr>
        <w:t>)</w:t>
      </w:r>
      <w:r w:rsidRPr="00062AC9">
        <w:rPr>
          <w:sz w:val="28"/>
        </w:rPr>
        <w:t>, который</w:t>
      </w:r>
      <w:r>
        <w:rPr>
          <w:sz w:val="28"/>
        </w:rPr>
        <w:t xml:space="preserve"> рассчитывается как разница между сопоставляемыми уровнями: </w:t>
      </w:r>
    </w:p>
    <w:p w:rsidR="007E028B" w:rsidRDefault="007E028B" w:rsidP="007E028B">
      <w:pPr>
        <w:spacing w:before="100" w:beforeAutospacing="1" w:after="100" w:afterAutospacing="1" w:line="360" w:lineRule="auto"/>
        <w:ind w:firstLine="567"/>
        <w:jc w:val="center"/>
        <w:rPr>
          <w:b/>
          <w:sz w:val="32"/>
          <w:szCs w:val="32"/>
          <w:vertAlign w:val="subscript"/>
        </w:rPr>
      </w:pPr>
      <w:r w:rsidRPr="002D2429">
        <w:rPr>
          <w:b/>
          <w:sz w:val="32"/>
          <w:szCs w:val="32"/>
        </w:rPr>
        <w:t>∆</w:t>
      </w:r>
      <w:r w:rsidRPr="002D2429">
        <w:rPr>
          <w:b/>
          <w:sz w:val="32"/>
          <w:szCs w:val="32"/>
          <w:vertAlign w:val="subscript"/>
        </w:rPr>
        <w:t>у</w:t>
      </w:r>
      <w:r w:rsidRPr="002D2429">
        <w:rPr>
          <w:b/>
          <w:sz w:val="32"/>
          <w:szCs w:val="32"/>
          <w:vertAlign w:val="subscript"/>
          <w:lang w:val="en-US"/>
        </w:rPr>
        <w:t>i</w:t>
      </w:r>
      <w:r w:rsidRPr="002D2429">
        <w:rPr>
          <w:b/>
          <w:sz w:val="32"/>
          <w:szCs w:val="32"/>
          <w:vertAlign w:val="superscript"/>
        </w:rPr>
        <w:t>б</w:t>
      </w:r>
      <w:r w:rsidRPr="002D2429">
        <w:rPr>
          <w:b/>
          <w:sz w:val="32"/>
          <w:szCs w:val="32"/>
        </w:rPr>
        <w:t xml:space="preserve"> = у</w:t>
      </w:r>
      <w:r w:rsidRPr="002D2429">
        <w:rPr>
          <w:b/>
          <w:sz w:val="32"/>
          <w:szCs w:val="32"/>
          <w:vertAlign w:val="subscript"/>
          <w:lang w:val="en-US"/>
        </w:rPr>
        <w:t>i</w:t>
      </w:r>
      <w:r w:rsidRPr="002D2429">
        <w:rPr>
          <w:b/>
          <w:sz w:val="32"/>
          <w:szCs w:val="32"/>
        </w:rPr>
        <w:t xml:space="preserve"> – у</w:t>
      </w:r>
      <w:r w:rsidRPr="002D2429">
        <w:rPr>
          <w:b/>
          <w:sz w:val="32"/>
          <w:szCs w:val="32"/>
          <w:vertAlign w:val="subscript"/>
        </w:rPr>
        <w:t>о</w:t>
      </w:r>
      <w:r>
        <w:rPr>
          <w:b/>
          <w:sz w:val="32"/>
          <w:szCs w:val="32"/>
          <w:vertAlign w:val="subscript"/>
        </w:rPr>
        <w:t>,</w:t>
      </w:r>
      <w:r>
        <w:rPr>
          <w:b/>
          <w:sz w:val="32"/>
          <w:szCs w:val="32"/>
          <w:vertAlign w:val="subscript"/>
        </w:rPr>
        <w:tab/>
      </w:r>
      <w:r w:rsidRPr="002D2429">
        <w:rPr>
          <w:b/>
          <w:sz w:val="32"/>
          <w:szCs w:val="32"/>
        </w:rPr>
        <w:t>∆</w:t>
      </w:r>
      <w:r w:rsidRPr="002D2429">
        <w:rPr>
          <w:b/>
          <w:sz w:val="32"/>
          <w:szCs w:val="32"/>
          <w:vertAlign w:val="subscript"/>
        </w:rPr>
        <w:t>у</w:t>
      </w:r>
      <w:r w:rsidRPr="002D2429">
        <w:rPr>
          <w:b/>
          <w:sz w:val="32"/>
          <w:szCs w:val="32"/>
          <w:vertAlign w:val="subscript"/>
          <w:lang w:val="en-US"/>
        </w:rPr>
        <w:t>i</w:t>
      </w:r>
      <w:r w:rsidRPr="002D2429">
        <w:rPr>
          <w:b/>
          <w:sz w:val="32"/>
          <w:szCs w:val="32"/>
          <w:vertAlign w:val="superscript"/>
        </w:rPr>
        <w:t>ц</w:t>
      </w:r>
      <w:r w:rsidRPr="002D2429">
        <w:rPr>
          <w:b/>
          <w:sz w:val="32"/>
          <w:szCs w:val="32"/>
        </w:rPr>
        <w:t xml:space="preserve"> = у</w:t>
      </w:r>
      <w:r w:rsidRPr="002D2429">
        <w:rPr>
          <w:b/>
          <w:sz w:val="32"/>
          <w:szCs w:val="32"/>
          <w:vertAlign w:val="subscript"/>
          <w:lang w:val="en-US"/>
        </w:rPr>
        <w:t>i</w:t>
      </w:r>
      <w:r w:rsidRPr="002D2429">
        <w:rPr>
          <w:b/>
          <w:sz w:val="32"/>
          <w:szCs w:val="32"/>
        </w:rPr>
        <w:t xml:space="preserve"> – у</w:t>
      </w:r>
      <w:r w:rsidRPr="002D2429">
        <w:rPr>
          <w:b/>
          <w:sz w:val="32"/>
          <w:szCs w:val="32"/>
          <w:vertAlign w:val="subscript"/>
          <w:lang w:val="en-US"/>
        </w:rPr>
        <w:t>i</w:t>
      </w:r>
      <w:r w:rsidRPr="002D2429">
        <w:rPr>
          <w:b/>
          <w:sz w:val="32"/>
          <w:szCs w:val="32"/>
          <w:vertAlign w:val="subscript"/>
        </w:rPr>
        <w:t>-1</w:t>
      </w:r>
    </w:p>
    <w:p w:rsidR="007E028B" w:rsidRDefault="007E028B" w:rsidP="007E028B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r>
        <w:rPr>
          <w:sz w:val="32"/>
          <w:szCs w:val="32"/>
        </w:rPr>
        <w:tab/>
      </w:r>
      <w:r w:rsidRPr="00062AC9">
        <w:rPr>
          <w:sz w:val="28"/>
          <w:szCs w:val="28"/>
        </w:rPr>
        <w:t xml:space="preserve">Определим </w:t>
      </w:r>
      <w:r>
        <w:rPr>
          <w:sz w:val="28"/>
          <w:szCs w:val="28"/>
        </w:rPr>
        <w:t xml:space="preserve">интенсивность изменения уровней ряда с помощью темпа роста </w:t>
      </w:r>
      <w:r>
        <w:rPr>
          <w:b/>
          <w:i/>
          <w:sz w:val="28"/>
          <w:szCs w:val="28"/>
        </w:rPr>
        <w:t>(</w:t>
      </w:r>
      <w:r w:rsidRPr="000976A1">
        <w:rPr>
          <w:b/>
          <w:i/>
          <w:sz w:val="28"/>
          <w:szCs w:val="28"/>
        </w:rPr>
        <w:t>Т</w:t>
      </w:r>
      <w:r>
        <w:rPr>
          <w:b/>
          <w:i/>
          <w:sz w:val="28"/>
          <w:szCs w:val="28"/>
          <w:vertAlign w:val="subscript"/>
        </w:rPr>
        <w:t>р</w:t>
      </w:r>
      <w:r>
        <w:rPr>
          <w:b/>
          <w:i/>
          <w:sz w:val="28"/>
          <w:szCs w:val="28"/>
        </w:rPr>
        <w:t>)</w:t>
      </w:r>
      <w:r>
        <w:rPr>
          <w:sz w:val="28"/>
          <w:szCs w:val="28"/>
        </w:rPr>
        <w:t xml:space="preserve"> (в процентах):</w:t>
      </w:r>
    </w:p>
    <w:p w:rsidR="007E028B" w:rsidRDefault="007E028B" w:rsidP="007E028B">
      <w:pPr>
        <w:spacing w:before="100" w:beforeAutospacing="1" w:after="100" w:afterAutospacing="1" w:line="360" w:lineRule="auto"/>
        <w:jc w:val="center"/>
        <w:rPr>
          <w:sz w:val="28"/>
          <w:szCs w:val="28"/>
        </w:rPr>
      </w:pPr>
      <w:r w:rsidRPr="000976A1">
        <w:rPr>
          <w:position w:val="-30"/>
          <w:sz w:val="28"/>
          <w:szCs w:val="28"/>
        </w:rPr>
        <w:object w:dxaOrig="1420" w:dyaOrig="680">
          <v:shape id="_x0000_i1115" type="#_x0000_t75" style="width:86.05pt;height:42.1pt" o:ole="">
            <v:imagedata r:id="rId165" o:title=""/>
          </v:shape>
          <o:OLEObject Type="Embed" ProgID="Equation.3" ShapeID="_x0000_i1115" DrawAspect="Content" ObjectID="_1370328687" r:id="rId166"/>
        </w:object>
      </w:r>
      <w:r>
        <w:rPr>
          <w:sz w:val="28"/>
          <w:szCs w:val="28"/>
        </w:rPr>
        <w:t>%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976A1">
        <w:rPr>
          <w:position w:val="-30"/>
          <w:sz w:val="28"/>
          <w:szCs w:val="28"/>
        </w:rPr>
        <w:object w:dxaOrig="1560" w:dyaOrig="680">
          <v:shape id="_x0000_i1116" type="#_x0000_t75" style="width:95.4pt;height:42.1pt" o:ole="">
            <v:imagedata r:id="rId167" o:title=""/>
          </v:shape>
          <o:OLEObject Type="Embed" ProgID="Equation.3" ShapeID="_x0000_i1116" DrawAspect="Content" ObjectID="_1370328688" r:id="rId168"/>
        </w:object>
      </w:r>
      <w:r>
        <w:rPr>
          <w:sz w:val="28"/>
          <w:szCs w:val="28"/>
        </w:rPr>
        <w:t>%</w:t>
      </w:r>
    </w:p>
    <w:p w:rsidR="007E028B" w:rsidRDefault="007E028B" w:rsidP="007E028B">
      <w:pPr>
        <w:spacing w:before="100" w:beforeAutospacing="1" w:after="100" w:afterAutospacing="1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Определим относительную скорость изменения уровней ряда в единицу времени (темп прироста - </w:t>
      </w:r>
      <w:r>
        <w:rPr>
          <w:b/>
          <w:i/>
          <w:sz w:val="28"/>
          <w:szCs w:val="28"/>
        </w:rPr>
        <w:t>(Т</w:t>
      </w:r>
      <w:r>
        <w:rPr>
          <w:b/>
          <w:i/>
          <w:sz w:val="28"/>
          <w:szCs w:val="28"/>
          <w:vertAlign w:val="subscript"/>
        </w:rPr>
        <w:t>пр</w:t>
      </w:r>
      <w:r>
        <w:rPr>
          <w:b/>
          <w:i/>
          <w:sz w:val="28"/>
          <w:szCs w:val="28"/>
        </w:rPr>
        <w:t>))</w:t>
      </w:r>
      <w:r>
        <w:rPr>
          <w:sz w:val="28"/>
          <w:szCs w:val="28"/>
        </w:rPr>
        <w:t>:</w:t>
      </w:r>
    </w:p>
    <w:p w:rsidR="007E028B" w:rsidRDefault="007E028B" w:rsidP="007E028B">
      <w:pPr>
        <w:spacing w:before="100" w:beforeAutospacing="1" w:after="100" w:afterAutospacing="1" w:line="360" w:lineRule="auto"/>
        <w:ind w:firstLine="567"/>
        <w:jc w:val="center"/>
        <w:rPr>
          <w:b/>
          <w:sz w:val="28"/>
          <w:szCs w:val="28"/>
        </w:rPr>
      </w:pPr>
      <w:r w:rsidRPr="002D2429">
        <w:rPr>
          <w:b/>
          <w:sz w:val="28"/>
          <w:szCs w:val="28"/>
        </w:rPr>
        <w:t>Т</w:t>
      </w:r>
      <w:r w:rsidRPr="002D2429">
        <w:rPr>
          <w:b/>
          <w:sz w:val="32"/>
          <w:szCs w:val="32"/>
          <w:vertAlign w:val="subscript"/>
        </w:rPr>
        <w:t>пр</w:t>
      </w:r>
      <w:r w:rsidRPr="002D2429">
        <w:rPr>
          <w:b/>
          <w:sz w:val="28"/>
          <w:szCs w:val="28"/>
          <w:vertAlign w:val="subscript"/>
          <w:lang w:val="en-US"/>
        </w:rPr>
        <w:t>i</w:t>
      </w:r>
      <w:r w:rsidRPr="002D2429">
        <w:rPr>
          <w:b/>
          <w:sz w:val="28"/>
          <w:szCs w:val="28"/>
        </w:rPr>
        <w:t>=Т</w:t>
      </w:r>
      <w:r w:rsidRPr="002D2429">
        <w:rPr>
          <w:b/>
          <w:sz w:val="32"/>
          <w:szCs w:val="32"/>
          <w:vertAlign w:val="subscript"/>
        </w:rPr>
        <w:t>р</w:t>
      </w:r>
      <w:r w:rsidRPr="002D2429">
        <w:rPr>
          <w:b/>
          <w:sz w:val="28"/>
          <w:szCs w:val="28"/>
          <w:vertAlign w:val="subscript"/>
          <w:lang w:val="en-US"/>
        </w:rPr>
        <w:t>i</w:t>
      </w:r>
      <w:r w:rsidRPr="002D2429">
        <w:rPr>
          <w:b/>
          <w:sz w:val="28"/>
          <w:szCs w:val="28"/>
        </w:rPr>
        <w:t>-100 (%)</w:t>
      </w:r>
    </w:p>
    <w:p w:rsidR="007E028B" w:rsidRDefault="007E028B" w:rsidP="007E028B">
      <w:pPr>
        <w:spacing w:before="100" w:beforeAutospacing="1" w:after="100" w:afterAutospacing="1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Узнаем сколько абсолютных единиц уровней ряда приходиться на 1% прироста (</w:t>
      </w:r>
      <w:r w:rsidRPr="000976C6">
        <w:rPr>
          <w:sz w:val="28"/>
          <w:szCs w:val="28"/>
        </w:rPr>
        <w:t>абсолютное значение (содержание)  1 % прироста (А</w:t>
      </w:r>
      <w:r w:rsidRPr="000976C6">
        <w:rPr>
          <w:sz w:val="28"/>
          <w:szCs w:val="28"/>
          <w:vertAlign w:val="subscript"/>
        </w:rPr>
        <w:t>1%</w:t>
      </w:r>
      <w:r w:rsidRPr="000976C6">
        <w:rPr>
          <w:sz w:val="28"/>
          <w:szCs w:val="28"/>
        </w:rPr>
        <w:t>))</w:t>
      </w:r>
      <w:r>
        <w:rPr>
          <w:sz w:val="28"/>
          <w:szCs w:val="28"/>
        </w:rPr>
        <w:t>:</w:t>
      </w:r>
    </w:p>
    <w:p w:rsidR="007E028B" w:rsidRDefault="007E028B" w:rsidP="007E028B">
      <w:pPr>
        <w:spacing w:before="100" w:beforeAutospacing="1" w:after="100" w:afterAutospacing="1" w:line="360" w:lineRule="auto"/>
        <w:ind w:firstLine="567"/>
        <w:jc w:val="center"/>
        <w:rPr>
          <w:sz w:val="28"/>
          <w:szCs w:val="28"/>
        </w:rPr>
      </w:pPr>
      <w:r w:rsidRPr="0082203B">
        <w:rPr>
          <w:position w:val="-34"/>
          <w:sz w:val="28"/>
          <w:szCs w:val="28"/>
        </w:rPr>
        <w:object w:dxaOrig="2460" w:dyaOrig="800">
          <v:shape id="_x0000_i1117" type="#_x0000_t75" style="width:158.05pt;height:51.45pt" o:ole="">
            <v:imagedata r:id="rId169" o:title=""/>
          </v:shape>
          <o:OLEObject Type="Embed" ProgID="Equation.3" ShapeID="_x0000_i1117" DrawAspect="Content" ObjectID="_1370328689" r:id="rId170"/>
        </w:object>
      </w:r>
    </w:p>
    <w:p w:rsidR="007E028B" w:rsidRDefault="007E028B" w:rsidP="007E028B">
      <w:pPr>
        <w:spacing w:before="100" w:beforeAutospacing="1" w:after="100" w:afterAutospacing="1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Узнаем типичную величину уровней ряда (с</w:t>
      </w:r>
      <w:r w:rsidRPr="000976C6">
        <w:rPr>
          <w:sz w:val="28"/>
          <w:szCs w:val="28"/>
        </w:rPr>
        <w:t>редний уровень ряда динамики (</w:t>
      </w:r>
      <w:r w:rsidRPr="000976C6">
        <w:rPr>
          <w:position w:val="-12"/>
          <w:sz w:val="28"/>
          <w:szCs w:val="28"/>
        </w:rPr>
        <w:object w:dxaOrig="220" w:dyaOrig="340">
          <v:shape id="_x0000_i1118" type="#_x0000_t75" style="width:11.2pt;height:16.85pt" o:ole="">
            <v:imagedata r:id="rId171" o:title=""/>
          </v:shape>
          <o:OLEObject Type="Embed" ProgID="Equation.3" ShapeID="_x0000_i1118" DrawAspect="Content" ObjectID="_1370328690" r:id="rId172"/>
        </w:object>
      </w:r>
      <w:r w:rsidRPr="000976C6">
        <w:rPr>
          <w:sz w:val="28"/>
          <w:szCs w:val="28"/>
        </w:rPr>
        <w:t>)</w:t>
      </w:r>
      <w:r>
        <w:rPr>
          <w:sz w:val="28"/>
          <w:szCs w:val="28"/>
        </w:rPr>
        <w:t>). У нас интервальный ряд динамики</w:t>
      </w:r>
      <w:r w:rsidR="0099400E">
        <w:rPr>
          <w:sz w:val="28"/>
          <w:szCs w:val="28"/>
        </w:rPr>
        <w:t xml:space="preserve"> (т.к. в данном ряду уровни характеризуют размер явления (оборот розничной торговли) за конкретный период времени – один год. Ряд динамики равноотстоящий, поскольку оборот торговли представлен через равные, следующие друг за другом интервалы времени)</w:t>
      </w:r>
      <w:r>
        <w:rPr>
          <w:sz w:val="28"/>
          <w:szCs w:val="28"/>
        </w:rPr>
        <w:t>, для него формула:</w:t>
      </w:r>
    </w:p>
    <w:p w:rsidR="007E028B" w:rsidRDefault="007E028B" w:rsidP="007E028B">
      <w:pPr>
        <w:spacing w:before="100" w:beforeAutospacing="1" w:after="100" w:afterAutospacing="1" w:line="360" w:lineRule="auto"/>
        <w:ind w:firstLine="567"/>
        <w:jc w:val="center"/>
        <w:rPr>
          <w:sz w:val="28"/>
          <w:szCs w:val="28"/>
        </w:rPr>
      </w:pPr>
      <w:r w:rsidRPr="00105DBC">
        <w:rPr>
          <w:position w:val="-24"/>
          <w:sz w:val="28"/>
          <w:szCs w:val="28"/>
        </w:rPr>
        <w:object w:dxaOrig="999" w:dyaOrig="960">
          <v:shape id="_x0000_i1119" type="#_x0000_t75" style="width:68.25pt;height:53.3pt" o:ole="">
            <v:imagedata r:id="rId173" o:title=""/>
          </v:shape>
          <o:OLEObject Type="Embed" ProgID="Equation.3" ShapeID="_x0000_i1119" DrawAspect="Content" ObjectID="_1370328691" r:id="rId174"/>
        </w:object>
      </w:r>
    </w:p>
    <w:p w:rsidR="007E028B" w:rsidRDefault="007E028B" w:rsidP="007E028B">
      <w:pPr>
        <w:spacing w:before="100" w:beforeAutospacing="1" w:after="100" w:afterAutospacing="1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D3C64">
        <w:rPr>
          <w:sz w:val="28"/>
          <w:szCs w:val="28"/>
        </w:rPr>
        <w:t>бобщающ</w:t>
      </w:r>
      <w:r>
        <w:rPr>
          <w:sz w:val="28"/>
          <w:szCs w:val="28"/>
        </w:rPr>
        <w:t>ую</w:t>
      </w:r>
      <w:r w:rsidRPr="008D3C64">
        <w:rPr>
          <w:sz w:val="28"/>
          <w:szCs w:val="28"/>
        </w:rPr>
        <w:t xml:space="preserve"> характеристик</w:t>
      </w:r>
      <w:r>
        <w:rPr>
          <w:sz w:val="28"/>
          <w:szCs w:val="28"/>
        </w:rPr>
        <w:t>у</w:t>
      </w:r>
      <w:r w:rsidRPr="008D3C64">
        <w:rPr>
          <w:sz w:val="28"/>
          <w:szCs w:val="28"/>
        </w:rPr>
        <w:t xml:space="preserve"> индивидуальных абсолютных приростов</w:t>
      </w:r>
      <w:r>
        <w:rPr>
          <w:sz w:val="28"/>
          <w:szCs w:val="28"/>
        </w:rPr>
        <w:t xml:space="preserve"> узнаем через (с</w:t>
      </w:r>
      <w:r w:rsidRPr="000976C6">
        <w:rPr>
          <w:sz w:val="28"/>
          <w:szCs w:val="28"/>
        </w:rPr>
        <w:t>редний абсолютный прирост (</w:t>
      </w:r>
      <w:r w:rsidRPr="000976C6">
        <w:rPr>
          <w:position w:val="-14"/>
          <w:sz w:val="28"/>
          <w:szCs w:val="28"/>
        </w:rPr>
        <w:object w:dxaOrig="320" w:dyaOrig="400">
          <v:shape id="_x0000_i1120" type="#_x0000_t75" style="width:15.9pt;height:19.65pt" o:ole="">
            <v:imagedata r:id="rId175" o:title=""/>
          </v:shape>
          <o:OLEObject Type="Embed" ProgID="Equation.3" ShapeID="_x0000_i1120" DrawAspect="Content" ObjectID="_1370328692" r:id="rId176"/>
        </w:object>
      </w:r>
      <w:r w:rsidRPr="000976C6">
        <w:rPr>
          <w:sz w:val="28"/>
          <w:szCs w:val="28"/>
        </w:rPr>
        <w:t>)</w:t>
      </w:r>
      <w:r>
        <w:rPr>
          <w:sz w:val="28"/>
          <w:szCs w:val="28"/>
        </w:rPr>
        <w:t>):</w:t>
      </w:r>
    </w:p>
    <w:p w:rsidR="007E028B" w:rsidRDefault="007E028B" w:rsidP="007E028B">
      <w:pPr>
        <w:spacing w:before="100" w:beforeAutospacing="1" w:after="100" w:afterAutospacing="1" w:line="360" w:lineRule="auto"/>
        <w:ind w:firstLine="567"/>
        <w:jc w:val="center"/>
        <w:rPr>
          <w:sz w:val="28"/>
          <w:szCs w:val="28"/>
        </w:rPr>
      </w:pPr>
      <w:r w:rsidRPr="0096620C">
        <w:rPr>
          <w:position w:val="-24"/>
          <w:sz w:val="28"/>
          <w:szCs w:val="28"/>
        </w:rPr>
        <w:object w:dxaOrig="2240" w:dyaOrig="960">
          <v:shape id="_x0000_i1121" type="#_x0000_t75" style="width:125.3pt;height:53.3pt" o:ole="">
            <v:imagedata r:id="rId177" o:title=""/>
          </v:shape>
          <o:OLEObject Type="Embed" ProgID="Equation.3" ShapeID="_x0000_i1121" DrawAspect="Content" ObjectID="_1370328693" r:id="rId178"/>
        </w:object>
      </w:r>
    </w:p>
    <w:p w:rsidR="007E028B" w:rsidRDefault="007E028B" w:rsidP="007E028B">
      <w:pPr>
        <w:spacing w:line="360" w:lineRule="auto"/>
        <w:ind w:firstLine="720"/>
        <w:jc w:val="both"/>
        <w:rPr>
          <w:sz w:val="28"/>
          <w:szCs w:val="28"/>
        </w:rPr>
      </w:pPr>
      <w:r w:rsidRPr="00091BD1">
        <w:rPr>
          <w:sz w:val="28"/>
          <w:szCs w:val="28"/>
        </w:rPr>
        <w:t>Средний темп прироста (</w:t>
      </w:r>
      <w:r w:rsidRPr="00091BD1">
        <w:rPr>
          <w:position w:val="-14"/>
          <w:sz w:val="28"/>
          <w:szCs w:val="28"/>
        </w:rPr>
        <w:object w:dxaOrig="440" w:dyaOrig="420">
          <v:shape id="_x0000_i1122" type="#_x0000_t75" style="width:21.5pt;height:21.5pt" o:ole="">
            <v:imagedata r:id="rId179" o:title=""/>
          </v:shape>
          <o:OLEObject Type="Embed" ProgID="Equation.3" ShapeID="_x0000_i1122" DrawAspect="Content" ObjectID="_1370328694" r:id="rId180"/>
        </w:object>
      </w:r>
      <w:r w:rsidRPr="00091BD1">
        <w:rPr>
          <w:sz w:val="28"/>
          <w:szCs w:val="28"/>
        </w:rPr>
        <w:t>)</w:t>
      </w:r>
      <w:r>
        <w:rPr>
          <w:sz w:val="28"/>
          <w:szCs w:val="28"/>
        </w:rPr>
        <w:t xml:space="preserve"> рассчитаем с использованием среднего темпа роста:</w:t>
      </w:r>
    </w:p>
    <w:p w:rsidR="0099400E" w:rsidRDefault="007E028B" w:rsidP="007E028B">
      <w:pPr>
        <w:spacing w:before="100" w:beforeAutospacing="1" w:after="100" w:afterAutospacing="1" w:line="360" w:lineRule="auto"/>
        <w:ind w:firstLine="567"/>
        <w:jc w:val="center"/>
        <w:rPr>
          <w:sz w:val="28"/>
          <w:szCs w:val="28"/>
        </w:rPr>
      </w:pPr>
      <w:r w:rsidRPr="00D20727">
        <w:rPr>
          <w:position w:val="-14"/>
          <w:sz w:val="28"/>
          <w:szCs w:val="28"/>
        </w:rPr>
        <w:object w:dxaOrig="1960" w:dyaOrig="380">
          <v:shape id="_x0000_i1123" type="#_x0000_t75" style="width:123.45pt;height:23.4pt" o:ole="">
            <v:imagedata r:id="rId181" o:title=""/>
          </v:shape>
          <o:OLEObject Type="Embed" ProgID="Equation.3" ShapeID="_x0000_i1123" DrawAspect="Content" ObjectID="_1370328695" r:id="rId182"/>
        </w:object>
      </w:r>
      <w:r>
        <w:rPr>
          <w:sz w:val="28"/>
          <w:szCs w:val="28"/>
        </w:rPr>
        <w:t xml:space="preserve">        </w:t>
      </w:r>
    </w:p>
    <w:p w:rsidR="007E028B" w:rsidRPr="000976C6" w:rsidRDefault="007E028B" w:rsidP="007E028B">
      <w:pPr>
        <w:spacing w:before="100" w:beforeAutospacing="1" w:after="100" w:afterAutospacing="1" w:line="36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Pr="00CA7734">
        <w:rPr>
          <w:sz w:val="28"/>
          <w:szCs w:val="28"/>
        </w:rPr>
        <w:t xml:space="preserve">        </w:t>
      </w:r>
    </w:p>
    <w:p w:rsidR="007E028B" w:rsidRPr="00624D01" w:rsidRDefault="007E028B" w:rsidP="007E028B">
      <w:pPr>
        <w:spacing w:before="100" w:beforeAutospacing="1" w:after="100" w:afterAutospacing="1" w:line="360" w:lineRule="auto"/>
        <w:ind w:firstLine="567"/>
        <w:jc w:val="center"/>
        <w:rPr>
          <w:b/>
          <w:sz w:val="28"/>
          <w:szCs w:val="28"/>
        </w:rPr>
      </w:pPr>
      <w:r w:rsidRPr="00624D01">
        <w:rPr>
          <w:b/>
          <w:sz w:val="28"/>
          <w:szCs w:val="28"/>
        </w:rPr>
        <w:t>5.3. Технология выполнения компьютерных расчётов</w:t>
      </w:r>
    </w:p>
    <w:p w:rsidR="007E028B" w:rsidRDefault="007E028B" w:rsidP="007E028B">
      <w:pPr>
        <w:pStyle w:val="2"/>
        <w:ind w:firstLine="851"/>
        <w:jc w:val="both"/>
        <w:rPr>
          <w:bCs/>
          <w:sz w:val="28"/>
          <w:szCs w:val="28"/>
        </w:rPr>
      </w:pPr>
      <w:r w:rsidRPr="00091BD1">
        <w:rPr>
          <w:bCs/>
          <w:sz w:val="28"/>
          <w:szCs w:val="28"/>
        </w:rPr>
        <w:t xml:space="preserve">Расчеты </w:t>
      </w:r>
      <w:r>
        <w:rPr>
          <w:bCs/>
          <w:sz w:val="28"/>
          <w:szCs w:val="28"/>
        </w:rPr>
        <w:t>динамики рядов</w:t>
      </w:r>
      <w:r w:rsidRPr="00091BD1">
        <w:rPr>
          <w:bCs/>
          <w:sz w:val="28"/>
          <w:szCs w:val="28"/>
        </w:rPr>
        <w:t xml:space="preserve"> выполнены с применением </w:t>
      </w:r>
      <w:r>
        <w:rPr>
          <w:bCs/>
          <w:sz w:val="28"/>
          <w:szCs w:val="28"/>
        </w:rPr>
        <w:t>программы</w:t>
      </w:r>
      <w:r w:rsidRPr="00091BD1">
        <w:rPr>
          <w:bCs/>
          <w:sz w:val="28"/>
          <w:szCs w:val="28"/>
        </w:rPr>
        <w:t xml:space="preserve">  </w:t>
      </w:r>
      <w:r w:rsidRPr="00091BD1">
        <w:rPr>
          <w:bCs/>
          <w:sz w:val="28"/>
          <w:szCs w:val="28"/>
          <w:lang w:val="en-US"/>
        </w:rPr>
        <w:t>MS</w:t>
      </w:r>
      <w:r w:rsidRPr="00091BD1">
        <w:rPr>
          <w:bCs/>
          <w:sz w:val="28"/>
          <w:szCs w:val="28"/>
        </w:rPr>
        <w:t xml:space="preserve"> </w:t>
      </w:r>
      <w:bookmarkStart w:id="0" w:name="OLE_LINK2"/>
      <w:r w:rsidRPr="00091BD1">
        <w:rPr>
          <w:bCs/>
          <w:sz w:val="28"/>
          <w:szCs w:val="28"/>
          <w:lang w:val="en-US"/>
        </w:rPr>
        <w:t>Excel</w:t>
      </w:r>
      <w:bookmarkEnd w:id="0"/>
      <w:r w:rsidRPr="00091BD1">
        <w:rPr>
          <w:bCs/>
          <w:sz w:val="28"/>
          <w:szCs w:val="28"/>
        </w:rPr>
        <w:t xml:space="preserve"> в среде </w:t>
      </w:r>
      <w:r w:rsidRPr="00091BD1">
        <w:rPr>
          <w:bCs/>
          <w:sz w:val="28"/>
          <w:szCs w:val="28"/>
          <w:lang w:val="en-US"/>
        </w:rPr>
        <w:t>Windows</w:t>
      </w:r>
      <w:r w:rsidRPr="00091BD1">
        <w:rPr>
          <w:bCs/>
          <w:sz w:val="28"/>
          <w:szCs w:val="28"/>
        </w:rPr>
        <w:t xml:space="preserve">. Расположение на рабочем листе </w:t>
      </w:r>
      <w:r w:rsidRPr="00091BD1">
        <w:rPr>
          <w:bCs/>
          <w:sz w:val="28"/>
          <w:szCs w:val="28"/>
          <w:lang w:val="en-US"/>
        </w:rPr>
        <w:t>Excel</w:t>
      </w:r>
      <w:r w:rsidRPr="00091BD1">
        <w:rPr>
          <w:bCs/>
          <w:sz w:val="28"/>
          <w:szCs w:val="28"/>
        </w:rPr>
        <w:t xml:space="preserve"> расчетных формул представлены в табл</w:t>
      </w:r>
      <w:r>
        <w:rPr>
          <w:bCs/>
          <w:sz w:val="28"/>
          <w:szCs w:val="28"/>
        </w:rPr>
        <w:t>ице 3 и 4</w:t>
      </w:r>
      <w:r w:rsidRPr="00091BD1">
        <w:rPr>
          <w:bCs/>
          <w:sz w:val="28"/>
          <w:szCs w:val="28"/>
        </w:rPr>
        <w:t>.</w:t>
      </w:r>
    </w:p>
    <w:p w:rsidR="007E028B" w:rsidRDefault="007E028B" w:rsidP="007E028B">
      <w:pPr>
        <w:pStyle w:val="2"/>
        <w:ind w:firstLine="851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Таблица 3</w:t>
      </w:r>
    </w:p>
    <w:p w:rsidR="007E028B" w:rsidRPr="00091BD1" w:rsidRDefault="007E028B" w:rsidP="007E028B">
      <w:pPr>
        <w:pStyle w:val="2"/>
        <w:ind w:left="0"/>
        <w:rPr>
          <w:bCs/>
          <w:sz w:val="28"/>
          <w:szCs w:val="28"/>
        </w:rPr>
      </w:pPr>
      <w:r>
        <w:rPr>
          <w:bCs/>
          <w:noProof/>
          <w:sz w:val="28"/>
          <w:szCs w:val="28"/>
        </w:rPr>
        <w:drawing>
          <wp:inline distT="0" distB="0" distL="0" distR="0">
            <wp:extent cx="5579745" cy="4596954"/>
            <wp:effectExtent l="19050" t="0" r="1905" b="0"/>
            <wp:docPr id="1" name="Рисунок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/>
                    <pic:cNvPicPr>
                      <a:picLocks noChangeAspect="1" noChangeArrowheads="1"/>
                    </pic:cNvPicPr>
                  </pic:nvPicPr>
                  <pic:blipFill>
                    <a:blip r:embed="rId1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9745" cy="4596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028B" w:rsidRDefault="007E028B" w:rsidP="007E028B">
      <w:pPr>
        <w:spacing w:before="100" w:beforeAutospacing="1" w:after="100" w:afterAutospacing="1" w:line="360" w:lineRule="auto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p w:rsidR="007E028B" w:rsidRPr="00091BD1" w:rsidRDefault="007E028B" w:rsidP="007E028B">
      <w:pPr>
        <w:spacing w:before="100" w:beforeAutospacing="1" w:after="100" w:afterAutospacing="1" w:line="360" w:lineRule="auto"/>
        <w:ind w:firstLine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314966" cy="3099460"/>
            <wp:effectExtent l="19050" t="0" r="0" b="0"/>
            <wp:docPr id="2" name="Рисунок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>
                      <a:picLocks noChangeAspect="1" noChangeArrowheads="1"/>
                    </pic:cNvPicPr>
                  </pic:nvPicPr>
                  <pic:blipFill>
                    <a:blip r:embed="rId1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7870" cy="3102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028B" w:rsidRDefault="007E028B" w:rsidP="007E028B">
      <w:pPr>
        <w:pStyle w:val="2"/>
        <w:spacing w:before="24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расчётов и исходные данные приведены в таблицах  5 и 6.</w:t>
      </w:r>
    </w:p>
    <w:p w:rsidR="007E028B" w:rsidRDefault="007E028B" w:rsidP="007E028B">
      <w:pPr>
        <w:pStyle w:val="2"/>
        <w:spacing w:before="240"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p w:rsidR="007E028B" w:rsidRDefault="007E028B" w:rsidP="007E028B">
      <w:pPr>
        <w:pStyle w:val="2"/>
        <w:spacing w:before="240" w:after="0" w:line="240" w:lineRule="auto"/>
        <w:ind w:left="-567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381750" cy="5581403"/>
            <wp:effectExtent l="19050" t="0" r="0" b="0"/>
            <wp:docPr id="3" name="Рисунок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/>
                    <pic:cNvPicPr>
                      <a:picLocks noChangeAspect="1" noChangeArrowheads="1"/>
                    </pic:cNvPicPr>
                  </pic:nvPicPr>
                  <pic:blipFill>
                    <a:blip r:embed="rId1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55814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2734" w:rsidRDefault="00282734" w:rsidP="007E028B">
      <w:pPr>
        <w:pStyle w:val="2"/>
        <w:spacing w:before="240" w:after="0" w:line="240" w:lineRule="auto"/>
        <w:jc w:val="right"/>
        <w:rPr>
          <w:sz w:val="28"/>
          <w:szCs w:val="28"/>
        </w:rPr>
      </w:pPr>
    </w:p>
    <w:p w:rsidR="007E028B" w:rsidRDefault="007E028B" w:rsidP="007E028B">
      <w:pPr>
        <w:pStyle w:val="2"/>
        <w:spacing w:before="240"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p w:rsidR="007E028B" w:rsidRDefault="0099400E" w:rsidP="007E028B">
      <w:pPr>
        <w:pStyle w:val="2"/>
        <w:spacing w:before="240" w:after="0" w:line="240" w:lineRule="auto"/>
        <w:ind w:left="-567"/>
        <w:jc w:val="center"/>
        <w:rPr>
          <w:sz w:val="28"/>
          <w:szCs w:val="28"/>
        </w:rPr>
      </w:pPr>
      <w:r w:rsidRPr="0099400E">
        <w:rPr>
          <w:sz w:val="28"/>
          <w:szCs w:val="28"/>
        </w:rPr>
        <w:drawing>
          <wp:inline distT="0" distB="0" distL="0" distR="0">
            <wp:extent cx="3771058" cy="2679405"/>
            <wp:effectExtent l="19050" t="0" r="842" b="0"/>
            <wp:docPr id="6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7743" cy="267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400E" w:rsidRDefault="0099400E" w:rsidP="0099400E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Таблица 8 «Прогноз оборота розничной торговли на 2009 год»</w:t>
      </w:r>
    </w:p>
    <w:p w:rsidR="0099400E" w:rsidRPr="00120418" w:rsidRDefault="0099400E" w:rsidP="0099400E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168140" cy="2849880"/>
            <wp:effectExtent l="19050" t="0" r="381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8140" cy="2849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400E" w:rsidRDefault="0099400E" w:rsidP="0099400E">
      <w:pPr>
        <w:jc w:val="center"/>
        <w:rPr>
          <w:sz w:val="28"/>
          <w:szCs w:val="28"/>
        </w:rPr>
      </w:pPr>
      <w:r>
        <w:rPr>
          <w:sz w:val="28"/>
          <w:szCs w:val="28"/>
        </w:rPr>
        <w:t>Таблица 9 «Оборот розничной торговли за 2008 год»</w:t>
      </w:r>
    </w:p>
    <w:p w:rsidR="0099400E" w:rsidRDefault="0099400E" w:rsidP="0099400E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372208" cy="5114260"/>
            <wp:effectExtent l="1905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2485" cy="5114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400E" w:rsidRDefault="0099400E" w:rsidP="0099400E">
      <w:pPr>
        <w:jc w:val="center"/>
        <w:rPr>
          <w:sz w:val="28"/>
          <w:szCs w:val="28"/>
        </w:rPr>
      </w:pPr>
    </w:p>
    <w:p w:rsidR="0099400E" w:rsidRDefault="0099400E" w:rsidP="0099400E">
      <w:pPr>
        <w:jc w:val="center"/>
        <w:rPr>
          <w:sz w:val="28"/>
          <w:szCs w:val="28"/>
        </w:rPr>
      </w:pPr>
    </w:p>
    <w:p w:rsidR="0099400E" w:rsidRDefault="0099400E" w:rsidP="0099400E">
      <w:pPr>
        <w:jc w:val="center"/>
        <w:rPr>
          <w:sz w:val="28"/>
          <w:szCs w:val="28"/>
        </w:rPr>
      </w:pPr>
      <w:r>
        <w:rPr>
          <w:sz w:val="28"/>
          <w:szCs w:val="28"/>
        </w:rPr>
        <w:t>График скользящего среднего</w:t>
      </w:r>
    </w:p>
    <w:p w:rsidR="0099400E" w:rsidRDefault="0099400E" w:rsidP="0099400E">
      <w:pPr>
        <w:rPr>
          <w:sz w:val="28"/>
          <w:szCs w:val="28"/>
        </w:rPr>
      </w:pPr>
      <w:r w:rsidRPr="00F95E8D">
        <w:rPr>
          <w:noProof/>
          <w:sz w:val="28"/>
          <w:szCs w:val="28"/>
        </w:rPr>
        <w:drawing>
          <wp:inline distT="0" distB="0" distL="0" distR="0">
            <wp:extent cx="3695700" cy="1905000"/>
            <wp:effectExtent l="19050" t="0" r="19050" b="0"/>
            <wp:docPr id="7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9"/>
              </a:graphicData>
            </a:graphic>
          </wp:inline>
        </w:drawing>
      </w:r>
    </w:p>
    <w:p w:rsidR="0099400E" w:rsidRDefault="0099400E" w:rsidP="0099400E">
      <w:pPr>
        <w:jc w:val="center"/>
        <w:rPr>
          <w:sz w:val="28"/>
          <w:szCs w:val="28"/>
        </w:rPr>
      </w:pPr>
      <w:r>
        <w:rPr>
          <w:sz w:val="28"/>
          <w:szCs w:val="28"/>
        </w:rPr>
        <w:t>График прогнозирования оборота розничной торговли на 2009 год</w:t>
      </w:r>
    </w:p>
    <w:p w:rsidR="0099400E" w:rsidRDefault="0099400E" w:rsidP="0099400E">
      <w:pPr>
        <w:rPr>
          <w:sz w:val="28"/>
          <w:szCs w:val="28"/>
        </w:rPr>
      </w:pPr>
      <w:r w:rsidRPr="00F95E8D">
        <w:rPr>
          <w:noProof/>
          <w:sz w:val="28"/>
          <w:szCs w:val="28"/>
        </w:rPr>
        <w:drawing>
          <wp:inline distT="0" distB="0" distL="0" distR="0">
            <wp:extent cx="4467225" cy="2562225"/>
            <wp:effectExtent l="19050" t="0" r="9525" b="0"/>
            <wp:docPr id="8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0"/>
              </a:graphicData>
            </a:graphic>
          </wp:inline>
        </w:drawing>
      </w:r>
    </w:p>
    <w:p w:rsidR="0099400E" w:rsidRPr="00194404" w:rsidRDefault="0099400E" w:rsidP="0099400E">
      <w:pPr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:rsidR="0099400E" w:rsidRPr="00D120CA" w:rsidRDefault="0099400E" w:rsidP="007E028B">
      <w:pPr>
        <w:pStyle w:val="2"/>
        <w:spacing w:before="240" w:after="0" w:line="240" w:lineRule="auto"/>
        <w:ind w:left="-567"/>
        <w:jc w:val="center"/>
        <w:rPr>
          <w:sz w:val="28"/>
          <w:szCs w:val="28"/>
        </w:rPr>
      </w:pPr>
    </w:p>
    <w:p w:rsidR="007E028B" w:rsidRDefault="007E028B" w:rsidP="007E028B">
      <w:pPr>
        <w:pStyle w:val="2"/>
        <w:spacing w:before="240" w:after="0" w:line="240" w:lineRule="auto"/>
        <w:jc w:val="center"/>
        <w:rPr>
          <w:b/>
          <w:sz w:val="28"/>
          <w:szCs w:val="28"/>
        </w:rPr>
      </w:pPr>
    </w:p>
    <w:p w:rsidR="007E028B" w:rsidRDefault="007E028B" w:rsidP="007E028B">
      <w:pPr>
        <w:pStyle w:val="2"/>
        <w:spacing w:before="240" w:after="0" w:line="240" w:lineRule="auto"/>
        <w:ind w:left="-567"/>
        <w:jc w:val="center"/>
        <w:rPr>
          <w:b/>
          <w:sz w:val="28"/>
          <w:szCs w:val="28"/>
        </w:rPr>
      </w:pPr>
      <w:r w:rsidRPr="00624D01">
        <w:rPr>
          <w:b/>
          <w:sz w:val="28"/>
          <w:szCs w:val="28"/>
        </w:rPr>
        <w:t>5.4. Анализ результатов статистических компьютерных расчетов</w:t>
      </w:r>
    </w:p>
    <w:p w:rsidR="007E028B" w:rsidRPr="00624D01" w:rsidRDefault="007E028B" w:rsidP="007E028B">
      <w:pPr>
        <w:pStyle w:val="2"/>
        <w:spacing w:before="240" w:after="0" w:line="240" w:lineRule="auto"/>
        <w:ind w:left="-567"/>
        <w:jc w:val="center"/>
        <w:rPr>
          <w:b/>
          <w:sz w:val="28"/>
          <w:szCs w:val="28"/>
        </w:rPr>
      </w:pPr>
    </w:p>
    <w:p w:rsidR="007E028B" w:rsidRDefault="007E028B" w:rsidP="007E028B">
      <w:pPr>
        <w:spacing w:line="360" w:lineRule="auto"/>
        <w:ind w:firstLine="567"/>
        <w:jc w:val="both"/>
        <w:rPr>
          <w:sz w:val="28"/>
        </w:rPr>
      </w:pPr>
      <w:r>
        <w:rPr>
          <w:sz w:val="28"/>
          <w:szCs w:val="28"/>
        </w:rPr>
        <w:t xml:space="preserve">Как показывают данные таблицы 5, оборот розничной торговли в течение этих шести лет постоянно рос. </w:t>
      </w:r>
      <w:r>
        <w:rPr>
          <w:sz w:val="28"/>
        </w:rPr>
        <w:t>В целом за исследуемый период оборот розничной торговли повысился  на 3050,6 млрд. руб. или на 28,1%. Повышение объёмов розничной торговли носит ускоренный характер, что подтверждается постоянно увеличивающимися положительными значениями цепных абсолютных приростов: с 554,9 до 3050,6 млрд. руб.  (исключая резкий всплеск в 2005 году, после чего, хотя в денежном выражении в 2006 году и наблюдался рост с семи до восьми млрд. руб, но цепной прирост снизился), тоже касается и  цепных темпов прироста: 2004-2005 годы – резкий подъём, после чего спад 2005-2006 годы, после чего снова рост с 23,7% до 28,1%. Значительное повышение объёмов розничной торговли в РФ подтверждается и систематически повышающейся величиной абсолютного значения 1% прироста: с 17,97 до 108,69 млрд. руб.</w:t>
      </w:r>
    </w:p>
    <w:p w:rsidR="007E028B" w:rsidRDefault="007E028B" w:rsidP="007E028B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На основании таблицы 6 (средние показатели ряда динамики) можем сделать следующие выводы: за период с 2003 по 2006 годы средний объём розничной торговли составил 7448,6 млрд. руб. Выявлена положительная динамика торговли: ежегодное повышение розничной торговли составляло в среднем 2424,4 млрд. руб. </w:t>
      </w:r>
    </w:p>
    <w:p w:rsidR="007E028B" w:rsidRDefault="007E028B" w:rsidP="007E028B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Из данных таблицы 6 о средней скользящей и графика скользящей средней видим, что</w:t>
      </w:r>
      <w:r w:rsidRPr="003A1DB4">
        <w:rPr>
          <w:sz w:val="28"/>
          <w:szCs w:val="28"/>
        </w:rPr>
        <w:t xml:space="preserve"> значения скользящей средней </w:t>
      </w:r>
      <w:r>
        <w:rPr>
          <w:sz w:val="28"/>
          <w:szCs w:val="28"/>
        </w:rPr>
        <w:t xml:space="preserve">постоянно возрастали, </w:t>
      </w:r>
      <w:r w:rsidRPr="003A1DB4">
        <w:rPr>
          <w:sz w:val="28"/>
          <w:szCs w:val="28"/>
        </w:rPr>
        <w:t xml:space="preserve">что свидетельствует о </w:t>
      </w:r>
      <w:r>
        <w:rPr>
          <w:sz w:val="28"/>
          <w:szCs w:val="28"/>
        </w:rPr>
        <w:t>линейной</w:t>
      </w:r>
      <w:r w:rsidRPr="003A1DB4">
        <w:rPr>
          <w:sz w:val="28"/>
          <w:szCs w:val="28"/>
        </w:rPr>
        <w:t xml:space="preserve"> тенденции </w:t>
      </w:r>
      <w:r>
        <w:rPr>
          <w:sz w:val="28"/>
          <w:szCs w:val="28"/>
        </w:rPr>
        <w:t>роста объёмов розничной торговли</w:t>
      </w:r>
      <w:r w:rsidRPr="003A1DB4">
        <w:rPr>
          <w:sz w:val="28"/>
          <w:szCs w:val="28"/>
        </w:rPr>
        <w:t xml:space="preserve"> за </w:t>
      </w:r>
      <w:r>
        <w:rPr>
          <w:sz w:val="28"/>
          <w:szCs w:val="28"/>
        </w:rPr>
        <w:t>2008 год</w:t>
      </w:r>
      <w:r w:rsidRPr="003A1DB4">
        <w:rPr>
          <w:sz w:val="28"/>
          <w:szCs w:val="28"/>
        </w:rPr>
        <w:t>.</w:t>
      </w:r>
    </w:p>
    <w:p w:rsidR="007E028B" w:rsidRDefault="007E028B" w:rsidP="007E028B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таблице 6 также имеется график прогнозирования оборота розничной торговли на 2009 год. Подставляя в уравнение тренда </w:t>
      </w:r>
      <w:r>
        <w:rPr>
          <w:sz w:val="28"/>
          <w:szCs w:val="28"/>
          <w:lang w:val="en-US"/>
        </w:rPr>
        <w:t>y</w:t>
      </w:r>
      <w:r w:rsidRPr="004B6721">
        <w:rPr>
          <w:sz w:val="28"/>
          <w:szCs w:val="28"/>
        </w:rPr>
        <w:t xml:space="preserve"> = 2509*</w:t>
      </w:r>
      <w:r>
        <w:rPr>
          <w:sz w:val="28"/>
          <w:szCs w:val="28"/>
          <w:lang w:val="en-US"/>
        </w:rPr>
        <w:t>t</w:t>
      </w:r>
      <w:r w:rsidRPr="004B6721">
        <w:rPr>
          <w:sz w:val="28"/>
          <w:szCs w:val="28"/>
        </w:rPr>
        <w:t xml:space="preserve"> – 1334</w:t>
      </w:r>
      <w:r>
        <w:rPr>
          <w:sz w:val="28"/>
          <w:szCs w:val="28"/>
        </w:rPr>
        <w:t xml:space="preserve">, значение </w:t>
      </w:r>
      <w:r>
        <w:rPr>
          <w:sz w:val="28"/>
          <w:szCs w:val="28"/>
          <w:lang w:val="en-US"/>
        </w:rPr>
        <w:t>t</w:t>
      </w:r>
      <w:r w:rsidRPr="004B67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7 (данные на седьмой год) получаем </w:t>
      </w:r>
      <w:r>
        <w:rPr>
          <w:sz w:val="28"/>
          <w:szCs w:val="28"/>
          <w:lang w:val="en-US"/>
        </w:rPr>
        <w:t>y</w:t>
      </w:r>
      <w:r w:rsidRPr="004B6721">
        <w:rPr>
          <w:sz w:val="28"/>
          <w:szCs w:val="28"/>
        </w:rPr>
        <w:t xml:space="preserve"> = 2509*</w:t>
      </w:r>
      <w:r>
        <w:rPr>
          <w:sz w:val="28"/>
          <w:szCs w:val="28"/>
        </w:rPr>
        <w:t xml:space="preserve">7 </w:t>
      </w:r>
      <w:r w:rsidRPr="004B6721">
        <w:rPr>
          <w:sz w:val="28"/>
          <w:szCs w:val="28"/>
        </w:rPr>
        <w:t>– 1334</w:t>
      </w:r>
      <w:r>
        <w:rPr>
          <w:sz w:val="28"/>
          <w:szCs w:val="28"/>
        </w:rPr>
        <w:t xml:space="preserve"> = 16229 млрд. руб. </w:t>
      </w:r>
    </w:p>
    <w:p w:rsidR="007E028B" w:rsidRPr="004B6721" w:rsidRDefault="007E028B" w:rsidP="007E028B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сегодняшний день, зная итоги оборота торговли за 2009 год </w:t>
      </w:r>
      <w:r w:rsidR="00DF4654">
        <w:rPr>
          <w:sz w:val="28"/>
          <w:szCs w:val="28"/>
        </w:rPr>
        <w:t xml:space="preserve">(Приложение 4) </w:t>
      </w:r>
      <w:r>
        <w:rPr>
          <w:sz w:val="28"/>
          <w:szCs w:val="28"/>
        </w:rPr>
        <w:t xml:space="preserve">(14602,5 млрд. руб.), можем сказать, что он вырос по сравнению с 2008 годом на 682,9 млрд. руб., что меньше среднего значения повышения за последние годы (2424,4 млрд. руб.). </w:t>
      </w:r>
      <w:r w:rsidR="001E1223">
        <w:rPr>
          <w:sz w:val="28"/>
          <w:szCs w:val="28"/>
        </w:rPr>
        <w:t>Это связано</w:t>
      </w:r>
      <w:r w:rsidR="00BE1837">
        <w:rPr>
          <w:sz w:val="28"/>
          <w:szCs w:val="28"/>
        </w:rPr>
        <w:t>, скорее всего,</w:t>
      </w:r>
      <w:r w:rsidR="001E1223">
        <w:rPr>
          <w:sz w:val="28"/>
          <w:szCs w:val="28"/>
        </w:rPr>
        <w:t xml:space="preserve"> с кризисом конца 2008 года. Изучив более поздние данные, можно будет дать оценку выхода российского рынка из состояния кризиса. </w:t>
      </w:r>
    </w:p>
    <w:p w:rsidR="007E028B" w:rsidRDefault="007E028B" w:rsidP="007E028B">
      <w:pPr>
        <w:spacing w:before="100" w:beforeAutospacing="1" w:after="100" w:afterAutospacing="1" w:line="360" w:lineRule="auto"/>
        <w:ind w:firstLine="567"/>
        <w:jc w:val="both"/>
        <w:rPr>
          <w:sz w:val="28"/>
          <w:szCs w:val="28"/>
        </w:rPr>
      </w:pPr>
    </w:p>
    <w:p w:rsidR="00272A1C" w:rsidRDefault="00272A1C" w:rsidP="00564BF8">
      <w:pPr>
        <w:spacing w:line="360" w:lineRule="auto"/>
        <w:jc w:val="both"/>
        <w:rPr>
          <w:sz w:val="28"/>
          <w:szCs w:val="28"/>
        </w:rPr>
      </w:pPr>
    </w:p>
    <w:p w:rsidR="00282734" w:rsidRDefault="00282734" w:rsidP="00564BF8">
      <w:pPr>
        <w:spacing w:line="360" w:lineRule="auto"/>
        <w:jc w:val="both"/>
        <w:rPr>
          <w:sz w:val="28"/>
          <w:szCs w:val="28"/>
        </w:rPr>
      </w:pPr>
    </w:p>
    <w:p w:rsidR="00282734" w:rsidRDefault="00282734" w:rsidP="00564BF8">
      <w:pPr>
        <w:spacing w:line="360" w:lineRule="auto"/>
        <w:jc w:val="both"/>
        <w:rPr>
          <w:sz w:val="28"/>
          <w:szCs w:val="28"/>
        </w:rPr>
      </w:pPr>
    </w:p>
    <w:p w:rsidR="00282734" w:rsidRPr="000952BF" w:rsidRDefault="00282734" w:rsidP="000952BF">
      <w:pPr>
        <w:spacing w:line="360" w:lineRule="auto"/>
        <w:jc w:val="center"/>
        <w:rPr>
          <w:b/>
          <w:sz w:val="28"/>
          <w:szCs w:val="28"/>
        </w:rPr>
      </w:pPr>
      <w:r w:rsidRPr="000952BF">
        <w:rPr>
          <w:b/>
          <w:sz w:val="28"/>
          <w:szCs w:val="28"/>
        </w:rPr>
        <w:t>Заключение</w:t>
      </w:r>
    </w:p>
    <w:p w:rsidR="00282734" w:rsidRDefault="00DD07D8" w:rsidP="00564BF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 помощью статистических методов</w:t>
      </w:r>
      <w:r w:rsidR="000952BF">
        <w:rPr>
          <w:sz w:val="28"/>
          <w:szCs w:val="28"/>
        </w:rPr>
        <w:t xml:space="preserve"> можно выявлять закономерности, изучая совокупности явлений. Сбор данных, обобщение, представление, анализ и интерпретация позволяют </w:t>
      </w:r>
      <w:r w:rsidR="001E1223">
        <w:rPr>
          <w:sz w:val="28"/>
          <w:szCs w:val="28"/>
        </w:rPr>
        <w:t xml:space="preserve">определить состояние, динамику и тенденцию различных явлений. </w:t>
      </w:r>
      <w:r w:rsidR="001E1223" w:rsidRPr="001E1223">
        <w:rPr>
          <w:sz w:val="28"/>
          <w:szCs w:val="28"/>
        </w:rPr>
        <w:t>Основная цель изучения конъюнктуры товарного рынка — установить, в какой мере деятельность промышленности и торговли влияет на состояние рынка, на его развитие в ближайшем будущем, какие меры следует принять, чтобы полнее удовлетворить спрос населения на товары и более рационально использовать имеющиеся у производственного предприятия возможности. Результаты изучения конъюнктуры предназначены для принятия оперативных решений по управлению производством и сбытом товаров.</w:t>
      </w:r>
      <w:r w:rsidR="000952BF" w:rsidRPr="001E1223">
        <w:rPr>
          <w:sz w:val="28"/>
          <w:szCs w:val="28"/>
        </w:rPr>
        <w:t xml:space="preserve"> </w:t>
      </w:r>
    </w:p>
    <w:p w:rsidR="005743CF" w:rsidRDefault="001E1223" w:rsidP="0071181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Данные, полученные в результате статистического анализа</w:t>
      </w:r>
      <w:r w:rsidR="0032319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323192">
        <w:rPr>
          <w:sz w:val="28"/>
          <w:szCs w:val="28"/>
        </w:rPr>
        <w:t xml:space="preserve">необходимы для принятия управленческих решений на всех уровнях. </w:t>
      </w:r>
    </w:p>
    <w:p w:rsidR="00711816" w:rsidRDefault="00711816" w:rsidP="00711816">
      <w:pPr>
        <w:spacing w:line="360" w:lineRule="auto"/>
        <w:jc w:val="both"/>
        <w:rPr>
          <w:sz w:val="28"/>
          <w:szCs w:val="28"/>
        </w:rPr>
      </w:pPr>
    </w:p>
    <w:p w:rsidR="00711816" w:rsidRDefault="00711816" w:rsidP="00711816">
      <w:pPr>
        <w:spacing w:line="360" w:lineRule="auto"/>
        <w:jc w:val="both"/>
        <w:rPr>
          <w:sz w:val="28"/>
          <w:szCs w:val="28"/>
        </w:rPr>
      </w:pPr>
    </w:p>
    <w:p w:rsidR="00711816" w:rsidRDefault="00711816" w:rsidP="00711816">
      <w:pPr>
        <w:spacing w:line="360" w:lineRule="auto"/>
        <w:jc w:val="both"/>
        <w:rPr>
          <w:sz w:val="28"/>
          <w:szCs w:val="28"/>
        </w:rPr>
      </w:pPr>
    </w:p>
    <w:p w:rsidR="00711816" w:rsidRDefault="00711816" w:rsidP="00711816">
      <w:pPr>
        <w:spacing w:line="360" w:lineRule="auto"/>
        <w:jc w:val="both"/>
        <w:rPr>
          <w:sz w:val="28"/>
          <w:szCs w:val="28"/>
        </w:rPr>
      </w:pPr>
    </w:p>
    <w:p w:rsidR="00711816" w:rsidRDefault="00711816" w:rsidP="00711816">
      <w:pPr>
        <w:spacing w:line="360" w:lineRule="auto"/>
        <w:jc w:val="both"/>
        <w:rPr>
          <w:sz w:val="28"/>
          <w:szCs w:val="28"/>
        </w:rPr>
      </w:pPr>
    </w:p>
    <w:p w:rsidR="00711816" w:rsidRDefault="00711816" w:rsidP="00711816">
      <w:pPr>
        <w:spacing w:line="360" w:lineRule="auto"/>
        <w:jc w:val="both"/>
        <w:rPr>
          <w:sz w:val="28"/>
          <w:szCs w:val="28"/>
        </w:rPr>
      </w:pPr>
    </w:p>
    <w:p w:rsidR="00711816" w:rsidRDefault="00711816" w:rsidP="00711816">
      <w:pPr>
        <w:spacing w:line="360" w:lineRule="auto"/>
        <w:jc w:val="both"/>
        <w:rPr>
          <w:sz w:val="28"/>
          <w:szCs w:val="28"/>
        </w:rPr>
      </w:pPr>
    </w:p>
    <w:p w:rsidR="00711816" w:rsidRDefault="00711816" w:rsidP="00711816">
      <w:pPr>
        <w:spacing w:line="360" w:lineRule="auto"/>
        <w:jc w:val="both"/>
        <w:rPr>
          <w:sz w:val="28"/>
          <w:szCs w:val="28"/>
        </w:rPr>
      </w:pPr>
    </w:p>
    <w:p w:rsidR="005743CF" w:rsidRDefault="005743CF" w:rsidP="00564BF8">
      <w:pPr>
        <w:spacing w:line="360" w:lineRule="auto"/>
        <w:jc w:val="both"/>
        <w:rPr>
          <w:sz w:val="28"/>
          <w:szCs w:val="28"/>
        </w:rPr>
      </w:pPr>
    </w:p>
    <w:p w:rsidR="005743CF" w:rsidRDefault="005743CF" w:rsidP="00564BF8">
      <w:pPr>
        <w:spacing w:line="360" w:lineRule="auto"/>
        <w:jc w:val="both"/>
        <w:rPr>
          <w:sz w:val="28"/>
          <w:szCs w:val="28"/>
        </w:rPr>
      </w:pPr>
    </w:p>
    <w:p w:rsidR="005743CF" w:rsidRDefault="005743CF" w:rsidP="00564BF8">
      <w:pPr>
        <w:spacing w:line="360" w:lineRule="auto"/>
        <w:jc w:val="both"/>
        <w:rPr>
          <w:sz w:val="28"/>
          <w:szCs w:val="28"/>
        </w:rPr>
      </w:pPr>
    </w:p>
    <w:p w:rsidR="005743CF" w:rsidRDefault="005743CF" w:rsidP="00564BF8">
      <w:pPr>
        <w:spacing w:line="360" w:lineRule="auto"/>
        <w:jc w:val="both"/>
        <w:rPr>
          <w:sz w:val="28"/>
          <w:szCs w:val="28"/>
        </w:rPr>
      </w:pPr>
    </w:p>
    <w:p w:rsidR="005743CF" w:rsidRDefault="005743CF" w:rsidP="00564BF8">
      <w:pPr>
        <w:spacing w:line="360" w:lineRule="auto"/>
        <w:jc w:val="both"/>
        <w:rPr>
          <w:sz w:val="28"/>
          <w:szCs w:val="28"/>
        </w:rPr>
      </w:pPr>
    </w:p>
    <w:p w:rsidR="005743CF" w:rsidRPr="001E1223" w:rsidRDefault="005743CF" w:rsidP="00564BF8">
      <w:pPr>
        <w:spacing w:line="360" w:lineRule="auto"/>
        <w:jc w:val="both"/>
        <w:rPr>
          <w:sz w:val="28"/>
          <w:szCs w:val="28"/>
        </w:rPr>
      </w:pPr>
    </w:p>
    <w:p w:rsidR="00272A1C" w:rsidRPr="00272A1C" w:rsidRDefault="00272A1C" w:rsidP="00272A1C">
      <w:pPr>
        <w:spacing w:line="360" w:lineRule="auto"/>
        <w:jc w:val="center"/>
        <w:rPr>
          <w:b/>
          <w:sz w:val="28"/>
          <w:szCs w:val="28"/>
        </w:rPr>
      </w:pPr>
      <w:r w:rsidRPr="00272A1C">
        <w:rPr>
          <w:b/>
          <w:sz w:val="28"/>
          <w:szCs w:val="28"/>
        </w:rPr>
        <w:t>Список используемой литературы</w:t>
      </w:r>
    </w:p>
    <w:p w:rsidR="00554DB4" w:rsidRDefault="009F2390" w:rsidP="00564BF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54DB4">
        <w:rPr>
          <w:sz w:val="28"/>
          <w:szCs w:val="28"/>
        </w:rPr>
        <w:t>. Статистика: учеб. / И.И.Елисеева, И.И.Егорова и др.; под ред. проф. И.И.Елисеевой. – М.:ТК Велби, Изд-во Проспект, 2004. – 448 с.</w:t>
      </w:r>
    </w:p>
    <w:p w:rsidR="009F2390" w:rsidRDefault="009F2390" w:rsidP="009F239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Теория статистики: Учебн. Пособие для вузов. – М.: Аудит, ЮНИТИ, 2000. – 247 с.</w:t>
      </w:r>
    </w:p>
    <w:p w:rsidR="009F2390" w:rsidRDefault="009F2390" w:rsidP="009F239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Курс социально-экономической статистики: Учебник для вузов / Под ред. проф. М.Г.Назарова. – М.: Финстатинформ, ЮНИТИ-ДАНА, 2000. – 771 с.</w:t>
      </w:r>
    </w:p>
    <w:p w:rsidR="009F2390" w:rsidRDefault="009F2390" w:rsidP="009F239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Социально-экономическая статистика: Учебник. – М.: Юристъ, 2001. – 461 с.</w:t>
      </w:r>
    </w:p>
    <w:p w:rsidR="009F2390" w:rsidRDefault="009F2390" w:rsidP="009F239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 Практикум по статистике: Учеб. Пособие для вузов / Под ред. В.М.Симчеры / ВЗФЭИ. – М.: ЗАО «Финстатинформ», 1999. – 259 с.</w:t>
      </w:r>
    </w:p>
    <w:p w:rsidR="00554DB4" w:rsidRPr="009079C9" w:rsidRDefault="00554DB4" w:rsidP="00554D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40151D">
        <w:rPr>
          <w:sz w:val="28"/>
          <w:szCs w:val="28"/>
        </w:rPr>
        <w:t>Официальный с</w:t>
      </w:r>
      <w:r w:rsidRPr="00E14E86">
        <w:rPr>
          <w:sz w:val="28"/>
          <w:szCs w:val="28"/>
        </w:rPr>
        <w:t xml:space="preserve">айт </w:t>
      </w:r>
      <w:r>
        <w:rPr>
          <w:sz w:val="28"/>
          <w:szCs w:val="28"/>
        </w:rPr>
        <w:t>Федеральной службы государственной статистики</w:t>
      </w:r>
      <w:r w:rsidRPr="00E14E86">
        <w:rPr>
          <w:sz w:val="28"/>
          <w:szCs w:val="28"/>
        </w:rPr>
        <w:t xml:space="preserve"> </w:t>
      </w:r>
      <w:hyperlink r:id="rId191" w:history="1">
        <w:r w:rsidRPr="009079C9">
          <w:rPr>
            <w:rStyle w:val="af4"/>
            <w:sz w:val="28"/>
            <w:szCs w:val="28"/>
          </w:rPr>
          <w:t>http://www.gks.ru/</w:t>
        </w:r>
      </w:hyperlink>
    </w:p>
    <w:p w:rsidR="00554DB4" w:rsidRDefault="00554DB4" w:rsidP="00554DB4">
      <w:pPr>
        <w:spacing w:line="360" w:lineRule="auto"/>
        <w:jc w:val="both"/>
        <w:rPr>
          <w:sz w:val="28"/>
          <w:szCs w:val="28"/>
        </w:rPr>
      </w:pPr>
    </w:p>
    <w:p w:rsidR="00272A1C" w:rsidRDefault="00272A1C" w:rsidP="00564BF8">
      <w:pPr>
        <w:spacing w:line="360" w:lineRule="auto"/>
        <w:jc w:val="both"/>
        <w:rPr>
          <w:sz w:val="28"/>
          <w:szCs w:val="28"/>
        </w:rPr>
      </w:pPr>
    </w:p>
    <w:p w:rsidR="00272A1C" w:rsidRDefault="00272A1C" w:rsidP="00564BF8">
      <w:pPr>
        <w:spacing w:line="360" w:lineRule="auto"/>
        <w:jc w:val="both"/>
        <w:rPr>
          <w:sz w:val="28"/>
          <w:szCs w:val="28"/>
        </w:rPr>
      </w:pPr>
    </w:p>
    <w:p w:rsidR="00272A1C" w:rsidRDefault="00272A1C" w:rsidP="00564BF8">
      <w:pPr>
        <w:spacing w:line="360" w:lineRule="auto"/>
        <w:jc w:val="both"/>
        <w:rPr>
          <w:sz w:val="28"/>
          <w:szCs w:val="28"/>
        </w:rPr>
      </w:pPr>
    </w:p>
    <w:p w:rsidR="00272A1C" w:rsidRDefault="00272A1C" w:rsidP="00564BF8">
      <w:pPr>
        <w:spacing w:line="360" w:lineRule="auto"/>
        <w:jc w:val="both"/>
        <w:rPr>
          <w:sz w:val="28"/>
          <w:szCs w:val="28"/>
        </w:rPr>
      </w:pPr>
    </w:p>
    <w:p w:rsidR="00272A1C" w:rsidRDefault="00272A1C" w:rsidP="00564BF8">
      <w:pPr>
        <w:spacing w:line="360" w:lineRule="auto"/>
        <w:jc w:val="both"/>
        <w:rPr>
          <w:sz w:val="28"/>
          <w:szCs w:val="28"/>
        </w:rPr>
      </w:pPr>
    </w:p>
    <w:p w:rsidR="00272A1C" w:rsidRDefault="00272A1C" w:rsidP="00564BF8">
      <w:pPr>
        <w:spacing w:line="360" w:lineRule="auto"/>
        <w:jc w:val="both"/>
        <w:rPr>
          <w:sz w:val="28"/>
          <w:szCs w:val="28"/>
        </w:rPr>
      </w:pPr>
    </w:p>
    <w:p w:rsidR="00272A1C" w:rsidRDefault="00272A1C" w:rsidP="00564BF8">
      <w:pPr>
        <w:spacing w:line="360" w:lineRule="auto"/>
        <w:jc w:val="both"/>
        <w:rPr>
          <w:sz w:val="28"/>
          <w:szCs w:val="28"/>
        </w:rPr>
      </w:pPr>
    </w:p>
    <w:p w:rsidR="00272A1C" w:rsidRDefault="00272A1C" w:rsidP="00564BF8">
      <w:pPr>
        <w:spacing w:line="360" w:lineRule="auto"/>
        <w:jc w:val="both"/>
        <w:rPr>
          <w:sz w:val="28"/>
          <w:szCs w:val="28"/>
        </w:rPr>
      </w:pPr>
    </w:p>
    <w:p w:rsidR="00272A1C" w:rsidRDefault="00272A1C" w:rsidP="00564BF8">
      <w:pPr>
        <w:spacing w:line="360" w:lineRule="auto"/>
        <w:jc w:val="both"/>
        <w:rPr>
          <w:sz w:val="28"/>
          <w:szCs w:val="28"/>
        </w:rPr>
      </w:pPr>
    </w:p>
    <w:p w:rsidR="00272A1C" w:rsidRDefault="00272A1C" w:rsidP="00564BF8">
      <w:pPr>
        <w:spacing w:line="360" w:lineRule="auto"/>
        <w:jc w:val="both"/>
        <w:rPr>
          <w:sz w:val="28"/>
          <w:szCs w:val="28"/>
        </w:rPr>
      </w:pPr>
    </w:p>
    <w:p w:rsidR="00272A1C" w:rsidRDefault="00272A1C" w:rsidP="00564BF8">
      <w:pPr>
        <w:spacing w:line="360" w:lineRule="auto"/>
        <w:jc w:val="both"/>
        <w:rPr>
          <w:sz w:val="28"/>
          <w:szCs w:val="28"/>
        </w:rPr>
      </w:pPr>
    </w:p>
    <w:p w:rsidR="00656FE9" w:rsidRDefault="00656FE9" w:rsidP="00564BF8">
      <w:pPr>
        <w:spacing w:line="360" w:lineRule="auto"/>
        <w:jc w:val="both"/>
        <w:rPr>
          <w:sz w:val="28"/>
          <w:szCs w:val="28"/>
        </w:rPr>
      </w:pPr>
    </w:p>
    <w:p w:rsidR="00656FE9" w:rsidRDefault="00656FE9" w:rsidP="00564BF8">
      <w:pPr>
        <w:spacing w:line="360" w:lineRule="auto"/>
        <w:jc w:val="both"/>
        <w:rPr>
          <w:sz w:val="28"/>
          <w:szCs w:val="28"/>
        </w:rPr>
      </w:pPr>
    </w:p>
    <w:p w:rsidR="00656FE9" w:rsidRDefault="00656FE9" w:rsidP="00564BF8">
      <w:pPr>
        <w:spacing w:line="360" w:lineRule="auto"/>
        <w:jc w:val="both"/>
        <w:rPr>
          <w:sz w:val="28"/>
          <w:szCs w:val="28"/>
        </w:rPr>
      </w:pPr>
    </w:p>
    <w:p w:rsidR="00656FE9" w:rsidRDefault="00656FE9" w:rsidP="00564BF8">
      <w:pPr>
        <w:spacing w:line="360" w:lineRule="auto"/>
        <w:jc w:val="both"/>
        <w:rPr>
          <w:sz w:val="28"/>
          <w:szCs w:val="28"/>
        </w:rPr>
      </w:pPr>
    </w:p>
    <w:p w:rsidR="00656FE9" w:rsidRDefault="00656FE9" w:rsidP="00564BF8">
      <w:pPr>
        <w:spacing w:line="360" w:lineRule="auto"/>
        <w:jc w:val="both"/>
        <w:rPr>
          <w:sz w:val="28"/>
          <w:szCs w:val="28"/>
        </w:rPr>
        <w:sectPr w:rsidR="00656FE9" w:rsidSect="00D35228">
          <w:footerReference w:type="default" r:id="rId192"/>
          <w:pgSz w:w="11906" w:h="16838"/>
          <w:pgMar w:top="1134" w:right="1418" w:bottom="1134" w:left="1701" w:header="709" w:footer="709" w:gutter="0"/>
          <w:pgBorders w:display="firstPage" w:offsetFrom="page">
            <w:top w:val="thinThickThinLargeGap" w:sz="24" w:space="24" w:color="auto"/>
            <w:left w:val="thinThickThinLargeGap" w:sz="24" w:space="24" w:color="auto"/>
            <w:bottom w:val="thinThickThinLargeGap" w:sz="24" w:space="24" w:color="auto"/>
            <w:right w:val="thinThickThinLargeGap" w:sz="24" w:space="24" w:color="auto"/>
          </w:pgBorders>
          <w:cols w:space="708"/>
          <w:titlePg/>
          <w:docGrid w:linePitch="360"/>
        </w:sectPr>
      </w:pPr>
    </w:p>
    <w:p w:rsidR="00656FE9" w:rsidRDefault="00656FE9" w:rsidP="00656FE9">
      <w:pPr>
        <w:spacing w:line="360" w:lineRule="auto"/>
        <w:jc w:val="right"/>
        <w:rPr>
          <w:sz w:val="28"/>
          <w:szCs w:val="28"/>
        </w:rPr>
      </w:pPr>
      <w:r w:rsidRPr="00DF4654">
        <w:rPr>
          <w:b/>
          <w:sz w:val="28"/>
          <w:szCs w:val="28"/>
        </w:rPr>
        <w:t>ПРИЛОЖЕНИЕ 2</w:t>
      </w:r>
      <w:r>
        <w:rPr>
          <w:sz w:val="28"/>
          <w:szCs w:val="28"/>
        </w:rPr>
        <w:t xml:space="preserve"> «Состояние розничной торговли России в 2008 году</w:t>
      </w:r>
      <w:r w:rsidR="00DF4654">
        <w:rPr>
          <w:sz w:val="28"/>
          <w:szCs w:val="28"/>
        </w:rPr>
        <w:t xml:space="preserve"> по месяцам</w:t>
      </w:r>
      <w:r>
        <w:rPr>
          <w:sz w:val="28"/>
          <w:szCs w:val="28"/>
        </w:rPr>
        <w:t>»</w:t>
      </w:r>
    </w:p>
    <w:p w:rsidR="00272A1C" w:rsidRDefault="00272A1C" w:rsidP="00564BF8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8779295" cy="5248894"/>
            <wp:effectExtent l="19050" t="0" r="2755" b="0"/>
            <wp:docPr id="256" name="Рисунок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/>
                    <pic:cNvPicPr>
                      <a:picLocks noChangeAspect="1" noChangeArrowheads="1"/>
                    </pic:cNvPicPr>
                  </pic:nvPicPr>
                  <pic:blipFill>
                    <a:blip r:embed="rId1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8025" cy="524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2BA3" w:rsidRDefault="00656FE9" w:rsidP="00656FE9">
      <w:pPr>
        <w:spacing w:line="360" w:lineRule="auto"/>
        <w:jc w:val="right"/>
        <w:rPr>
          <w:sz w:val="28"/>
          <w:szCs w:val="28"/>
        </w:rPr>
      </w:pPr>
      <w:r w:rsidRPr="00DF4654">
        <w:rPr>
          <w:b/>
          <w:sz w:val="28"/>
          <w:szCs w:val="28"/>
        </w:rPr>
        <w:t>ПРИЛОЖЕНИЕ 3</w:t>
      </w:r>
      <w:r>
        <w:rPr>
          <w:sz w:val="28"/>
          <w:szCs w:val="28"/>
        </w:rPr>
        <w:t xml:space="preserve"> «Оборот розничной торговли </w:t>
      </w:r>
      <w:r w:rsidR="00DF4654">
        <w:rPr>
          <w:sz w:val="28"/>
          <w:szCs w:val="28"/>
        </w:rPr>
        <w:t>за 1975-2008 годы»</w:t>
      </w:r>
    </w:p>
    <w:p w:rsidR="00F72BA3" w:rsidRDefault="00F72BA3" w:rsidP="00564BF8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8068046" cy="5130140"/>
            <wp:effectExtent l="19050" t="0" r="9154" b="0"/>
            <wp:docPr id="259" name="Рисунок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/>
                    <pic:cNvPicPr>
                      <a:picLocks noChangeAspect="1" noChangeArrowheads="1"/>
                    </pic:cNvPicPr>
                  </pic:nvPicPr>
                  <pic:blipFill>
                    <a:blip r:embed="rId19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1612" cy="51260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4654" w:rsidRDefault="00DF4654" w:rsidP="00DF4654">
      <w:pPr>
        <w:spacing w:line="360" w:lineRule="auto"/>
        <w:jc w:val="right"/>
        <w:rPr>
          <w:sz w:val="28"/>
          <w:szCs w:val="28"/>
        </w:rPr>
      </w:pPr>
      <w:r w:rsidRPr="00DF4654">
        <w:rPr>
          <w:b/>
          <w:sz w:val="28"/>
          <w:szCs w:val="28"/>
        </w:rPr>
        <w:t>ПРИЛОЖЕНИЕ 4</w:t>
      </w:r>
      <w:r>
        <w:rPr>
          <w:sz w:val="28"/>
          <w:szCs w:val="28"/>
        </w:rPr>
        <w:t xml:space="preserve"> «Состояние розничной торговли России в 2009 году по месяцам»</w:t>
      </w:r>
    </w:p>
    <w:p w:rsidR="00F72BA3" w:rsidRDefault="00F72BA3" w:rsidP="00564BF8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8210550" cy="5225143"/>
            <wp:effectExtent l="19050" t="0" r="0" b="0"/>
            <wp:docPr id="262" name="Рисунок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/>
                    <pic:cNvPicPr>
                      <a:picLocks noChangeAspect="1" noChangeArrowheads="1"/>
                    </pic:cNvPicPr>
                  </pic:nvPicPr>
                  <pic:blipFill>
                    <a:blip r:embed="rId19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4002" cy="52209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72BA3" w:rsidSect="00656FE9">
      <w:pgSz w:w="16838" w:h="11906" w:orient="landscape"/>
      <w:pgMar w:top="1418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08FE" w:rsidRDefault="003508FE" w:rsidP="00074E24">
      <w:r>
        <w:separator/>
      </w:r>
    </w:p>
  </w:endnote>
  <w:endnote w:type="continuationSeparator" w:id="1">
    <w:p w:rsidR="003508FE" w:rsidRDefault="003508FE" w:rsidP="00074E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E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2407"/>
      <w:docPartObj>
        <w:docPartGallery w:val="Page Numbers (Bottom of Page)"/>
        <w:docPartUnique/>
      </w:docPartObj>
    </w:sdtPr>
    <w:sdtContent>
      <w:p w:rsidR="00A97BD1" w:rsidRDefault="007330E8">
        <w:pPr>
          <w:pStyle w:val="af2"/>
          <w:jc w:val="center"/>
        </w:pPr>
        <w:fldSimple w:instr=" PAGE   \* MERGEFORMAT ">
          <w:r w:rsidR="0099400E">
            <w:rPr>
              <w:noProof/>
            </w:rPr>
            <w:t>53</w:t>
          </w:r>
        </w:fldSimple>
      </w:p>
    </w:sdtContent>
  </w:sdt>
  <w:p w:rsidR="00A97BD1" w:rsidRDefault="00A97BD1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08FE" w:rsidRDefault="003508FE" w:rsidP="00074E24">
      <w:r>
        <w:separator/>
      </w:r>
    </w:p>
  </w:footnote>
  <w:footnote w:type="continuationSeparator" w:id="1">
    <w:p w:rsidR="003508FE" w:rsidRDefault="003508FE" w:rsidP="00074E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D4A36"/>
    <w:multiLevelType w:val="hybridMultilevel"/>
    <w:tmpl w:val="3F3C6246"/>
    <w:lvl w:ilvl="0" w:tplc="0419000D">
      <w:start w:val="1"/>
      <w:numFmt w:val="bullet"/>
      <w:lvlText w:val=""/>
      <w:lvlJc w:val="left"/>
      <w:pPr>
        <w:ind w:left="12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0" w:hanging="360"/>
      </w:pPr>
      <w:rPr>
        <w:rFonts w:ascii="Wingdings" w:hAnsi="Wingdings" w:hint="default"/>
      </w:rPr>
    </w:lvl>
  </w:abstractNum>
  <w:abstractNum w:abstractNumId="1">
    <w:nsid w:val="0AFD31E8"/>
    <w:multiLevelType w:val="hybridMultilevel"/>
    <w:tmpl w:val="E2F6B6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16350B"/>
    <w:multiLevelType w:val="hybridMultilevel"/>
    <w:tmpl w:val="9650E5DE"/>
    <w:lvl w:ilvl="0" w:tplc="9CFE3C32">
      <w:start w:val="1"/>
      <w:numFmt w:val="decimal"/>
      <w:suff w:val="space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31531CF"/>
    <w:multiLevelType w:val="hybridMultilevel"/>
    <w:tmpl w:val="3F0896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3F0BCF"/>
    <w:multiLevelType w:val="hybridMultilevel"/>
    <w:tmpl w:val="2536DB62"/>
    <w:lvl w:ilvl="0" w:tplc="82CE991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6020F35"/>
    <w:multiLevelType w:val="hybridMultilevel"/>
    <w:tmpl w:val="6A6660FC"/>
    <w:lvl w:ilvl="0" w:tplc="E24287A6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4F70F9"/>
    <w:multiLevelType w:val="hybridMultilevel"/>
    <w:tmpl w:val="6CC435B2"/>
    <w:lvl w:ilvl="0" w:tplc="AA3668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1830EA"/>
    <w:multiLevelType w:val="hybridMultilevel"/>
    <w:tmpl w:val="A2040EA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28EB023E"/>
    <w:multiLevelType w:val="hybridMultilevel"/>
    <w:tmpl w:val="7BD4E8D8"/>
    <w:lvl w:ilvl="0" w:tplc="94786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87606E"/>
    <w:multiLevelType w:val="multilevel"/>
    <w:tmpl w:val="93269FD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10250A9"/>
    <w:multiLevelType w:val="hybridMultilevel"/>
    <w:tmpl w:val="50A2DF60"/>
    <w:lvl w:ilvl="0" w:tplc="20F0125A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1B67A49"/>
    <w:multiLevelType w:val="hybridMultilevel"/>
    <w:tmpl w:val="8FE001B4"/>
    <w:lvl w:ilvl="0" w:tplc="0419000D">
      <w:start w:val="1"/>
      <w:numFmt w:val="bullet"/>
      <w:lvlText w:val=""/>
      <w:lvlJc w:val="left"/>
      <w:pPr>
        <w:ind w:left="12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0" w:hanging="360"/>
      </w:pPr>
      <w:rPr>
        <w:rFonts w:ascii="Wingdings" w:hAnsi="Wingdings" w:hint="default"/>
      </w:rPr>
    </w:lvl>
  </w:abstractNum>
  <w:abstractNum w:abstractNumId="12">
    <w:nsid w:val="52985C5C"/>
    <w:multiLevelType w:val="multilevel"/>
    <w:tmpl w:val="C8421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E8849D4"/>
    <w:multiLevelType w:val="multilevel"/>
    <w:tmpl w:val="C3BEF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54C5111"/>
    <w:multiLevelType w:val="hybridMultilevel"/>
    <w:tmpl w:val="7BD4E8D8"/>
    <w:lvl w:ilvl="0" w:tplc="94786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1E17F8"/>
    <w:multiLevelType w:val="hybridMultilevel"/>
    <w:tmpl w:val="F17483FC"/>
    <w:lvl w:ilvl="0" w:tplc="CF98B34C">
      <w:start w:val="1"/>
      <w:numFmt w:val="decimal"/>
      <w:suff w:val="space"/>
      <w:lvlText w:val="%1."/>
      <w:lvlJc w:val="left"/>
      <w:pPr>
        <w:ind w:left="644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7F718E8"/>
    <w:multiLevelType w:val="hybridMultilevel"/>
    <w:tmpl w:val="F17483FC"/>
    <w:lvl w:ilvl="0" w:tplc="CF98B34C">
      <w:start w:val="1"/>
      <w:numFmt w:val="decimal"/>
      <w:suff w:val="space"/>
      <w:lvlText w:val="%1."/>
      <w:lvlJc w:val="left"/>
      <w:pPr>
        <w:ind w:left="644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BCC03DE"/>
    <w:multiLevelType w:val="multilevel"/>
    <w:tmpl w:val="F89E77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>
    <w:nsid w:val="7DD77F04"/>
    <w:multiLevelType w:val="hybridMultilevel"/>
    <w:tmpl w:val="9650E5DE"/>
    <w:lvl w:ilvl="0" w:tplc="9CFE3C32">
      <w:start w:val="1"/>
      <w:numFmt w:val="decimal"/>
      <w:suff w:val="space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6"/>
  </w:num>
  <w:num w:numId="5">
    <w:abstractNumId w:val="3"/>
  </w:num>
  <w:num w:numId="6">
    <w:abstractNumId w:val="17"/>
  </w:num>
  <w:num w:numId="7">
    <w:abstractNumId w:val="15"/>
  </w:num>
  <w:num w:numId="8">
    <w:abstractNumId w:val="4"/>
  </w:num>
  <w:num w:numId="9">
    <w:abstractNumId w:val="2"/>
  </w:num>
  <w:num w:numId="10">
    <w:abstractNumId w:val="8"/>
  </w:num>
  <w:num w:numId="11">
    <w:abstractNumId w:val="1"/>
  </w:num>
  <w:num w:numId="12">
    <w:abstractNumId w:val="5"/>
  </w:num>
  <w:num w:numId="13">
    <w:abstractNumId w:val="12"/>
  </w:num>
  <w:num w:numId="14">
    <w:abstractNumId w:val="13"/>
  </w:num>
  <w:num w:numId="15">
    <w:abstractNumId w:val="10"/>
  </w:num>
  <w:num w:numId="16">
    <w:abstractNumId w:val="7"/>
  </w:num>
  <w:num w:numId="17">
    <w:abstractNumId w:val="9"/>
  </w:num>
  <w:num w:numId="18">
    <w:abstractNumId w:val="0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DC5777"/>
    <w:rsid w:val="00001B4A"/>
    <w:rsid w:val="000550FA"/>
    <w:rsid w:val="000603A6"/>
    <w:rsid w:val="00062AC9"/>
    <w:rsid w:val="00074E24"/>
    <w:rsid w:val="000751A3"/>
    <w:rsid w:val="00091BD1"/>
    <w:rsid w:val="000952BF"/>
    <w:rsid w:val="000976C6"/>
    <w:rsid w:val="000B476F"/>
    <w:rsid w:val="000B5EF2"/>
    <w:rsid w:val="000B6DD7"/>
    <w:rsid w:val="000C73F0"/>
    <w:rsid w:val="000C76DB"/>
    <w:rsid w:val="000D01C8"/>
    <w:rsid w:val="000D1AE8"/>
    <w:rsid w:val="00117A70"/>
    <w:rsid w:val="001731C3"/>
    <w:rsid w:val="00182377"/>
    <w:rsid w:val="00193123"/>
    <w:rsid w:val="001A1A28"/>
    <w:rsid w:val="001B0E40"/>
    <w:rsid w:val="001B2705"/>
    <w:rsid w:val="001B748C"/>
    <w:rsid w:val="001B7DB7"/>
    <w:rsid w:val="001D0D50"/>
    <w:rsid w:val="001D18AC"/>
    <w:rsid w:val="001D4B08"/>
    <w:rsid w:val="001E1223"/>
    <w:rsid w:val="00227AC2"/>
    <w:rsid w:val="00266A31"/>
    <w:rsid w:val="00272A1C"/>
    <w:rsid w:val="00273497"/>
    <w:rsid w:val="00282734"/>
    <w:rsid w:val="00291467"/>
    <w:rsid w:val="002A0BB7"/>
    <w:rsid w:val="002A35E9"/>
    <w:rsid w:val="002B66B6"/>
    <w:rsid w:val="002B7174"/>
    <w:rsid w:val="002C0244"/>
    <w:rsid w:val="002D4859"/>
    <w:rsid w:val="002F0E4D"/>
    <w:rsid w:val="00305C36"/>
    <w:rsid w:val="0031749B"/>
    <w:rsid w:val="00323192"/>
    <w:rsid w:val="00333379"/>
    <w:rsid w:val="003508FE"/>
    <w:rsid w:val="0035462E"/>
    <w:rsid w:val="0037164B"/>
    <w:rsid w:val="00371F00"/>
    <w:rsid w:val="003725AD"/>
    <w:rsid w:val="00380C8B"/>
    <w:rsid w:val="00394BA5"/>
    <w:rsid w:val="003A1DB4"/>
    <w:rsid w:val="003C3A0E"/>
    <w:rsid w:val="003C61DB"/>
    <w:rsid w:val="003D10CB"/>
    <w:rsid w:val="003D531E"/>
    <w:rsid w:val="0040151D"/>
    <w:rsid w:val="004443ED"/>
    <w:rsid w:val="00445C10"/>
    <w:rsid w:val="00447AB8"/>
    <w:rsid w:val="0049093A"/>
    <w:rsid w:val="00491788"/>
    <w:rsid w:val="004A4583"/>
    <w:rsid w:val="004B24D9"/>
    <w:rsid w:val="004B6721"/>
    <w:rsid w:val="004C559E"/>
    <w:rsid w:val="004F5FFE"/>
    <w:rsid w:val="004F61DD"/>
    <w:rsid w:val="00501790"/>
    <w:rsid w:val="00506B7B"/>
    <w:rsid w:val="00512309"/>
    <w:rsid w:val="00522EB9"/>
    <w:rsid w:val="0053228C"/>
    <w:rsid w:val="00540DFA"/>
    <w:rsid w:val="00554DB4"/>
    <w:rsid w:val="00564BF8"/>
    <w:rsid w:val="005743CF"/>
    <w:rsid w:val="00580F8B"/>
    <w:rsid w:val="005812D3"/>
    <w:rsid w:val="00590C32"/>
    <w:rsid w:val="005B1E1A"/>
    <w:rsid w:val="005E6A56"/>
    <w:rsid w:val="005F15EC"/>
    <w:rsid w:val="00607D0E"/>
    <w:rsid w:val="00615285"/>
    <w:rsid w:val="00624D01"/>
    <w:rsid w:val="00635C9F"/>
    <w:rsid w:val="00656FE9"/>
    <w:rsid w:val="0066745B"/>
    <w:rsid w:val="006A33A8"/>
    <w:rsid w:val="006A50B4"/>
    <w:rsid w:val="006B641B"/>
    <w:rsid w:val="006C6164"/>
    <w:rsid w:val="006D0B15"/>
    <w:rsid w:val="006E1818"/>
    <w:rsid w:val="006E3C77"/>
    <w:rsid w:val="00705D81"/>
    <w:rsid w:val="00711816"/>
    <w:rsid w:val="0071671C"/>
    <w:rsid w:val="007208C8"/>
    <w:rsid w:val="00731F32"/>
    <w:rsid w:val="00732B41"/>
    <w:rsid w:val="007330E8"/>
    <w:rsid w:val="00742E80"/>
    <w:rsid w:val="0075183D"/>
    <w:rsid w:val="00771DFA"/>
    <w:rsid w:val="0078751A"/>
    <w:rsid w:val="007B3D2C"/>
    <w:rsid w:val="007B5AFE"/>
    <w:rsid w:val="007C6800"/>
    <w:rsid w:val="007E028B"/>
    <w:rsid w:val="007F4E61"/>
    <w:rsid w:val="00805BF6"/>
    <w:rsid w:val="0082246A"/>
    <w:rsid w:val="00833AB5"/>
    <w:rsid w:val="00837294"/>
    <w:rsid w:val="00845344"/>
    <w:rsid w:val="00847165"/>
    <w:rsid w:val="00847231"/>
    <w:rsid w:val="0088227D"/>
    <w:rsid w:val="0088787C"/>
    <w:rsid w:val="00892A8A"/>
    <w:rsid w:val="008E17CA"/>
    <w:rsid w:val="008E63BC"/>
    <w:rsid w:val="00905940"/>
    <w:rsid w:val="00951E74"/>
    <w:rsid w:val="00957BB5"/>
    <w:rsid w:val="00961615"/>
    <w:rsid w:val="00970359"/>
    <w:rsid w:val="0099400E"/>
    <w:rsid w:val="00994AA1"/>
    <w:rsid w:val="00996BF2"/>
    <w:rsid w:val="009977B0"/>
    <w:rsid w:val="009A147C"/>
    <w:rsid w:val="009A3946"/>
    <w:rsid w:val="009B60A5"/>
    <w:rsid w:val="009F2390"/>
    <w:rsid w:val="009F4EAC"/>
    <w:rsid w:val="009F5922"/>
    <w:rsid w:val="00A01DD6"/>
    <w:rsid w:val="00A058D2"/>
    <w:rsid w:val="00A3621A"/>
    <w:rsid w:val="00A41462"/>
    <w:rsid w:val="00A42D35"/>
    <w:rsid w:val="00A447D1"/>
    <w:rsid w:val="00A54FCD"/>
    <w:rsid w:val="00A66749"/>
    <w:rsid w:val="00A70487"/>
    <w:rsid w:val="00A77DF7"/>
    <w:rsid w:val="00A97BD1"/>
    <w:rsid w:val="00AA47A1"/>
    <w:rsid w:val="00AA5DA0"/>
    <w:rsid w:val="00AB068A"/>
    <w:rsid w:val="00AB358D"/>
    <w:rsid w:val="00AD57BA"/>
    <w:rsid w:val="00AD72B9"/>
    <w:rsid w:val="00AF06A9"/>
    <w:rsid w:val="00B07364"/>
    <w:rsid w:val="00B112C3"/>
    <w:rsid w:val="00B60C0C"/>
    <w:rsid w:val="00B62F2F"/>
    <w:rsid w:val="00B71CBA"/>
    <w:rsid w:val="00B76E52"/>
    <w:rsid w:val="00B8098A"/>
    <w:rsid w:val="00B821D6"/>
    <w:rsid w:val="00BB4D3D"/>
    <w:rsid w:val="00BB71D9"/>
    <w:rsid w:val="00BC3293"/>
    <w:rsid w:val="00BC654F"/>
    <w:rsid w:val="00BE1837"/>
    <w:rsid w:val="00BE6458"/>
    <w:rsid w:val="00BE69FF"/>
    <w:rsid w:val="00BF4AB5"/>
    <w:rsid w:val="00C060B1"/>
    <w:rsid w:val="00C36BD6"/>
    <w:rsid w:val="00C56B11"/>
    <w:rsid w:val="00C72BC5"/>
    <w:rsid w:val="00C7549C"/>
    <w:rsid w:val="00C9012B"/>
    <w:rsid w:val="00CA5508"/>
    <w:rsid w:val="00CA5F81"/>
    <w:rsid w:val="00CB5441"/>
    <w:rsid w:val="00CB63F1"/>
    <w:rsid w:val="00CD2C8E"/>
    <w:rsid w:val="00CE0F18"/>
    <w:rsid w:val="00CF7B42"/>
    <w:rsid w:val="00D01393"/>
    <w:rsid w:val="00D01ECE"/>
    <w:rsid w:val="00D120CA"/>
    <w:rsid w:val="00D35228"/>
    <w:rsid w:val="00D418DB"/>
    <w:rsid w:val="00D461BC"/>
    <w:rsid w:val="00D47A24"/>
    <w:rsid w:val="00D62F1C"/>
    <w:rsid w:val="00D731BA"/>
    <w:rsid w:val="00D80288"/>
    <w:rsid w:val="00D842DD"/>
    <w:rsid w:val="00D95591"/>
    <w:rsid w:val="00DA0726"/>
    <w:rsid w:val="00DB0B35"/>
    <w:rsid w:val="00DB13D9"/>
    <w:rsid w:val="00DB7ED3"/>
    <w:rsid w:val="00DC188C"/>
    <w:rsid w:val="00DC5551"/>
    <w:rsid w:val="00DC5777"/>
    <w:rsid w:val="00DC6C1C"/>
    <w:rsid w:val="00DC7724"/>
    <w:rsid w:val="00DD07D8"/>
    <w:rsid w:val="00DD6727"/>
    <w:rsid w:val="00DF4654"/>
    <w:rsid w:val="00E206DE"/>
    <w:rsid w:val="00E20E87"/>
    <w:rsid w:val="00E321A4"/>
    <w:rsid w:val="00E33157"/>
    <w:rsid w:val="00E42F2A"/>
    <w:rsid w:val="00E6787B"/>
    <w:rsid w:val="00E7005B"/>
    <w:rsid w:val="00E874BE"/>
    <w:rsid w:val="00E957D6"/>
    <w:rsid w:val="00E963CC"/>
    <w:rsid w:val="00EA30B0"/>
    <w:rsid w:val="00F1032D"/>
    <w:rsid w:val="00F208CF"/>
    <w:rsid w:val="00F26895"/>
    <w:rsid w:val="00F72BA3"/>
    <w:rsid w:val="00F7710D"/>
    <w:rsid w:val="00F83440"/>
    <w:rsid w:val="00F97C13"/>
    <w:rsid w:val="00FE6BA3"/>
    <w:rsid w:val="00FF0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77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1181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074E24"/>
    <w:pPr>
      <w:keepNext/>
      <w:ind w:left="-720" w:right="665" w:firstLine="709"/>
      <w:jc w:val="right"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146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C5777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DC57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DC5777"/>
    <w:pPr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DC577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074E24"/>
    <w:rPr>
      <w:rFonts w:ascii="Times New Roman" w:eastAsia="Times New Roman" w:hAnsi="Times New Roman"/>
      <w:sz w:val="28"/>
      <w:szCs w:val="28"/>
    </w:rPr>
  </w:style>
  <w:style w:type="paragraph" w:styleId="3">
    <w:name w:val="Body Text 3"/>
    <w:basedOn w:val="a"/>
    <w:link w:val="30"/>
    <w:rsid w:val="00074E2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074E24"/>
    <w:rPr>
      <w:rFonts w:ascii="Times New Roman" w:eastAsia="Times New Roman" w:hAnsi="Times New Roman"/>
      <w:sz w:val="16"/>
      <w:szCs w:val="16"/>
    </w:rPr>
  </w:style>
  <w:style w:type="paragraph" w:styleId="a7">
    <w:name w:val="footnote text"/>
    <w:basedOn w:val="a"/>
    <w:link w:val="a8"/>
    <w:semiHidden/>
    <w:rsid w:val="00074E24"/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074E24"/>
    <w:rPr>
      <w:rFonts w:ascii="Times New Roman" w:eastAsia="Times New Roman" w:hAnsi="Times New Roman"/>
    </w:rPr>
  </w:style>
  <w:style w:type="character" w:styleId="a9">
    <w:name w:val="footnote reference"/>
    <w:basedOn w:val="a0"/>
    <w:semiHidden/>
    <w:rsid w:val="00074E24"/>
    <w:rPr>
      <w:vertAlign w:val="superscript"/>
    </w:rPr>
  </w:style>
  <w:style w:type="table" w:styleId="aa">
    <w:name w:val="Table Grid"/>
    <w:basedOn w:val="a1"/>
    <w:rsid w:val="00833AB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laceholder Text"/>
    <w:basedOn w:val="a0"/>
    <w:uiPriority w:val="99"/>
    <w:semiHidden/>
    <w:rsid w:val="00A41462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A4146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41462"/>
    <w:rPr>
      <w:rFonts w:ascii="Tahoma" w:eastAsia="Times New Roman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37164B"/>
    <w:pPr>
      <w:ind w:left="720"/>
      <w:contextualSpacing/>
    </w:pPr>
  </w:style>
  <w:style w:type="character" w:customStyle="1" w:styleId="70">
    <w:name w:val="Заголовок 7 Знак"/>
    <w:basedOn w:val="a0"/>
    <w:link w:val="7"/>
    <w:uiPriority w:val="9"/>
    <w:semiHidden/>
    <w:rsid w:val="00291467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2">
    <w:name w:val="Body Text Indent 2"/>
    <w:basedOn w:val="a"/>
    <w:link w:val="20"/>
    <w:rsid w:val="00380C8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380C8B"/>
    <w:rPr>
      <w:rFonts w:ascii="Times New Roman" w:eastAsia="Times New Roman" w:hAnsi="Times New Roman"/>
      <w:sz w:val="24"/>
      <w:szCs w:val="24"/>
    </w:rPr>
  </w:style>
  <w:style w:type="paragraph" w:styleId="31">
    <w:name w:val="Body Text Indent 3"/>
    <w:basedOn w:val="a"/>
    <w:link w:val="32"/>
    <w:rsid w:val="00380C8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380C8B"/>
    <w:rPr>
      <w:rFonts w:ascii="Times New Roman" w:eastAsia="Times New Roman" w:hAnsi="Times New Roman"/>
      <w:sz w:val="16"/>
      <w:szCs w:val="16"/>
    </w:rPr>
  </w:style>
  <w:style w:type="paragraph" w:styleId="af">
    <w:name w:val="Normal (Web)"/>
    <w:basedOn w:val="a"/>
    <w:unhideWhenUsed/>
    <w:rsid w:val="00506B7B"/>
    <w:pPr>
      <w:spacing w:before="100" w:beforeAutospacing="1" w:after="100" w:afterAutospacing="1"/>
    </w:pPr>
  </w:style>
  <w:style w:type="paragraph" w:customStyle="1" w:styleId="bl0">
    <w:name w:val="bl0"/>
    <w:basedOn w:val="a"/>
    <w:rsid w:val="009977B0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bl1">
    <w:name w:val="bl1"/>
    <w:basedOn w:val="a"/>
    <w:rsid w:val="005E6A56"/>
    <w:pPr>
      <w:spacing w:before="100" w:beforeAutospacing="1" w:after="100" w:afterAutospacing="1"/>
    </w:pPr>
    <w:rPr>
      <w:sz w:val="22"/>
      <w:szCs w:val="22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5E6A56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5E6A56"/>
    <w:rPr>
      <w:rFonts w:ascii="Arial" w:eastAsia="Times New Roman" w:hAnsi="Arial" w:cs="Arial"/>
      <w:vanish/>
      <w:sz w:val="16"/>
      <w:szCs w:val="16"/>
    </w:rPr>
  </w:style>
  <w:style w:type="character" w:customStyle="1" w:styleId="selectformat1">
    <w:name w:val="selectformat1"/>
    <w:basedOn w:val="a0"/>
    <w:rsid w:val="005E6A56"/>
    <w:rPr>
      <w:rFonts w:ascii="Arial" w:hAnsi="Arial" w:cs="Arial" w:hint="default"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5E6A56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5E6A56"/>
    <w:rPr>
      <w:rFonts w:ascii="Arial" w:eastAsia="Times New Roman" w:hAnsi="Arial" w:cs="Arial"/>
      <w:vanish/>
      <w:sz w:val="16"/>
      <w:szCs w:val="16"/>
    </w:rPr>
  </w:style>
  <w:style w:type="paragraph" w:styleId="af0">
    <w:name w:val="header"/>
    <w:basedOn w:val="a"/>
    <w:link w:val="af1"/>
    <w:uiPriority w:val="99"/>
    <w:semiHidden/>
    <w:unhideWhenUsed/>
    <w:rsid w:val="00D3522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D3522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D3522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D35228"/>
    <w:rPr>
      <w:rFonts w:ascii="Times New Roman" w:eastAsia="Times New Roman" w:hAnsi="Times New Roman"/>
      <w:sz w:val="24"/>
      <w:szCs w:val="24"/>
    </w:rPr>
  </w:style>
  <w:style w:type="character" w:styleId="af4">
    <w:name w:val="Hyperlink"/>
    <w:basedOn w:val="a0"/>
    <w:rsid w:val="00554DB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118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75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8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6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32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526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445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1603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6183937">
                              <w:marLeft w:val="131"/>
                              <w:marRight w:val="131"/>
                              <w:marTop w:val="131"/>
                              <w:marBottom w:val="13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3055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8443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6239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6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58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3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5.bin"/><Relationship Id="rId21" Type="http://schemas.openxmlformats.org/officeDocument/2006/relationships/image" Target="media/image7.wmf"/><Relationship Id="rId42" Type="http://schemas.openxmlformats.org/officeDocument/2006/relationships/image" Target="media/image16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31.bin"/><Relationship Id="rId68" Type="http://schemas.openxmlformats.org/officeDocument/2006/relationships/oleObject" Target="embeddings/oleObject34.bin"/><Relationship Id="rId84" Type="http://schemas.openxmlformats.org/officeDocument/2006/relationships/image" Target="media/image33.wmf"/><Relationship Id="rId89" Type="http://schemas.openxmlformats.org/officeDocument/2006/relationships/oleObject" Target="embeddings/oleObject47.bin"/><Relationship Id="rId112" Type="http://schemas.openxmlformats.org/officeDocument/2006/relationships/oleObject" Target="embeddings/oleObject61.bin"/><Relationship Id="rId133" Type="http://schemas.openxmlformats.org/officeDocument/2006/relationships/oleObject" Target="embeddings/oleObject73.bin"/><Relationship Id="rId138" Type="http://schemas.openxmlformats.org/officeDocument/2006/relationships/image" Target="media/image54.wmf"/><Relationship Id="rId154" Type="http://schemas.openxmlformats.org/officeDocument/2006/relationships/image" Target="media/image61.wmf"/><Relationship Id="rId159" Type="http://schemas.openxmlformats.org/officeDocument/2006/relationships/oleObject" Target="embeddings/oleObject88.bin"/><Relationship Id="rId175" Type="http://schemas.openxmlformats.org/officeDocument/2006/relationships/image" Target="media/image71.wmf"/><Relationship Id="rId170" Type="http://schemas.openxmlformats.org/officeDocument/2006/relationships/oleObject" Target="embeddings/oleObject93.bin"/><Relationship Id="rId191" Type="http://schemas.openxmlformats.org/officeDocument/2006/relationships/hyperlink" Target="http://www.gks.ru/" TargetMode="External"/><Relationship Id="rId196" Type="http://schemas.openxmlformats.org/officeDocument/2006/relationships/fontTable" Target="fontTable.xml"/><Relationship Id="rId16" Type="http://schemas.openxmlformats.org/officeDocument/2006/relationships/oleObject" Target="embeddings/oleObject4.bin"/><Relationship Id="rId107" Type="http://schemas.openxmlformats.org/officeDocument/2006/relationships/oleObject" Target="embeddings/oleObject58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5.bin"/><Relationship Id="rId53" Type="http://schemas.openxmlformats.org/officeDocument/2006/relationships/image" Target="media/image21.wmf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8.bin"/><Relationship Id="rId79" Type="http://schemas.openxmlformats.org/officeDocument/2006/relationships/oleObject" Target="embeddings/oleObject41.bin"/><Relationship Id="rId102" Type="http://schemas.openxmlformats.org/officeDocument/2006/relationships/oleObject" Target="embeddings/oleObject55.bin"/><Relationship Id="rId123" Type="http://schemas.openxmlformats.org/officeDocument/2006/relationships/oleObject" Target="embeddings/oleObject68.bin"/><Relationship Id="rId128" Type="http://schemas.openxmlformats.org/officeDocument/2006/relationships/image" Target="media/image50.wmf"/><Relationship Id="rId144" Type="http://schemas.openxmlformats.org/officeDocument/2006/relationships/image" Target="media/image57.wmf"/><Relationship Id="rId149" Type="http://schemas.openxmlformats.org/officeDocument/2006/relationships/image" Target="media/image59.wmf"/><Relationship Id="rId5" Type="http://schemas.openxmlformats.org/officeDocument/2006/relationships/webSettings" Target="webSettings.xml"/><Relationship Id="rId90" Type="http://schemas.openxmlformats.org/officeDocument/2006/relationships/image" Target="media/image35.wmf"/><Relationship Id="rId95" Type="http://schemas.openxmlformats.org/officeDocument/2006/relationships/image" Target="media/image37.wmf"/><Relationship Id="rId160" Type="http://schemas.openxmlformats.org/officeDocument/2006/relationships/image" Target="media/image64.wmf"/><Relationship Id="rId165" Type="http://schemas.openxmlformats.org/officeDocument/2006/relationships/image" Target="media/image66.wmf"/><Relationship Id="rId181" Type="http://schemas.openxmlformats.org/officeDocument/2006/relationships/image" Target="media/image74.wmf"/><Relationship Id="rId186" Type="http://schemas.openxmlformats.org/officeDocument/2006/relationships/image" Target="media/image78.png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43" Type="http://schemas.openxmlformats.org/officeDocument/2006/relationships/oleObject" Target="embeddings/oleObject19.bin"/><Relationship Id="rId48" Type="http://schemas.openxmlformats.org/officeDocument/2006/relationships/image" Target="media/image19.wmf"/><Relationship Id="rId64" Type="http://schemas.openxmlformats.org/officeDocument/2006/relationships/oleObject" Target="embeddings/oleObject32.bin"/><Relationship Id="rId69" Type="http://schemas.openxmlformats.org/officeDocument/2006/relationships/oleObject" Target="embeddings/oleObject35.bin"/><Relationship Id="rId113" Type="http://schemas.openxmlformats.org/officeDocument/2006/relationships/image" Target="media/image44.wmf"/><Relationship Id="rId118" Type="http://schemas.openxmlformats.org/officeDocument/2006/relationships/image" Target="media/image45.wmf"/><Relationship Id="rId134" Type="http://schemas.openxmlformats.org/officeDocument/2006/relationships/oleObject" Target="embeddings/oleObject74.bin"/><Relationship Id="rId139" Type="http://schemas.openxmlformats.org/officeDocument/2006/relationships/oleObject" Target="embeddings/oleObject77.bin"/><Relationship Id="rId80" Type="http://schemas.openxmlformats.org/officeDocument/2006/relationships/image" Target="media/image31.wmf"/><Relationship Id="rId85" Type="http://schemas.openxmlformats.org/officeDocument/2006/relationships/oleObject" Target="embeddings/oleObject44.bin"/><Relationship Id="rId150" Type="http://schemas.openxmlformats.org/officeDocument/2006/relationships/oleObject" Target="embeddings/oleObject83.bin"/><Relationship Id="rId155" Type="http://schemas.openxmlformats.org/officeDocument/2006/relationships/oleObject" Target="embeddings/oleObject86.bin"/><Relationship Id="rId171" Type="http://schemas.openxmlformats.org/officeDocument/2006/relationships/image" Target="media/image69.wmf"/><Relationship Id="rId176" Type="http://schemas.openxmlformats.org/officeDocument/2006/relationships/oleObject" Target="embeddings/oleObject96.bin"/><Relationship Id="rId192" Type="http://schemas.openxmlformats.org/officeDocument/2006/relationships/footer" Target="footer1.xml"/><Relationship Id="rId197" Type="http://schemas.openxmlformats.org/officeDocument/2006/relationships/theme" Target="theme/theme1.xm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8.bin"/><Relationship Id="rId103" Type="http://schemas.openxmlformats.org/officeDocument/2006/relationships/image" Target="media/image40.wmf"/><Relationship Id="rId108" Type="http://schemas.openxmlformats.org/officeDocument/2006/relationships/oleObject" Target="embeddings/oleObject59.bin"/><Relationship Id="rId124" Type="http://schemas.openxmlformats.org/officeDocument/2006/relationships/image" Target="media/image48.wmf"/><Relationship Id="rId129" Type="http://schemas.openxmlformats.org/officeDocument/2006/relationships/oleObject" Target="embeddings/oleObject71.bin"/><Relationship Id="rId54" Type="http://schemas.openxmlformats.org/officeDocument/2006/relationships/oleObject" Target="embeddings/oleObject25.bin"/><Relationship Id="rId70" Type="http://schemas.openxmlformats.org/officeDocument/2006/relationships/image" Target="media/image27.wmf"/><Relationship Id="rId75" Type="http://schemas.openxmlformats.org/officeDocument/2006/relationships/oleObject" Target="embeddings/oleObject39.bin"/><Relationship Id="rId91" Type="http://schemas.openxmlformats.org/officeDocument/2006/relationships/oleObject" Target="embeddings/oleObject48.bin"/><Relationship Id="rId96" Type="http://schemas.openxmlformats.org/officeDocument/2006/relationships/oleObject" Target="embeddings/oleObject51.bin"/><Relationship Id="rId140" Type="http://schemas.openxmlformats.org/officeDocument/2006/relationships/image" Target="media/image55.wmf"/><Relationship Id="rId145" Type="http://schemas.openxmlformats.org/officeDocument/2006/relationships/oleObject" Target="embeddings/oleObject80.bin"/><Relationship Id="rId161" Type="http://schemas.openxmlformats.org/officeDocument/2006/relationships/oleObject" Target="embeddings/oleObject89.bin"/><Relationship Id="rId166" Type="http://schemas.openxmlformats.org/officeDocument/2006/relationships/oleObject" Target="embeddings/oleObject91.bin"/><Relationship Id="rId182" Type="http://schemas.openxmlformats.org/officeDocument/2006/relationships/oleObject" Target="embeddings/oleObject99.bin"/><Relationship Id="rId187" Type="http://schemas.openxmlformats.org/officeDocument/2006/relationships/image" Target="media/image7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62.bin"/><Relationship Id="rId119" Type="http://schemas.openxmlformats.org/officeDocument/2006/relationships/oleObject" Target="embeddings/oleObject66.bin"/><Relationship Id="rId44" Type="http://schemas.openxmlformats.org/officeDocument/2006/relationships/image" Target="media/image17.wmf"/><Relationship Id="rId60" Type="http://schemas.openxmlformats.org/officeDocument/2006/relationships/image" Target="media/image24.wmf"/><Relationship Id="rId65" Type="http://schemas.openxmlformats.org/officeDocument/2006/relationships/image" Target="media/image25.wmf"/><Relationship Id="rId81" Type="http://schemas.openxmlformats.org/officeDocument/2006/relationships/oleObject" Target="embeddings/oleObject42.bin"/><Relationship Id="rId86" Type="http://schemas.openxmlformats.org/officeDocument/2006/relationships/image" Target="media/image34.wmf"/><Relationship Id="rId130" Type="http://schemas.openxmlformats.org/officeDocument/2006/relationships/image" Target="media/image51.wmf"/><Relationship Id="rId135" Type="http://schemas.openxmlformats.org/officeDocument/2006/relationships/image" Target="media/image53.wmf"/><Relationship Id="rId151" Type="http://schemas.openxmlformats.org/officeDocument/2006/relationships/image" Target="media/image60.wmf"/><Relationship Id="rId156" Type="http://schemas.openxmlformats.org/officeDocument/2006/relationships/image" Target="media/image62.wmf"/><Relationship Id="rId177" Type="http://schemas.openxmlformats.org/officeDocument/2006/relationships/image" Target="media/image72.wmf"/><Relationship Id="rId172" Type="http://schemas.openxmlformats.org/officeDocument/2006/relationships/oleObject" Target="embeddings/oleObject94.bin"/><Relationship Id="rId193" Type="http://schemas.openxmlformats.org/officeDocument/2006/relationships/image" Target="media/image81.png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7.bin"/><Relationship Id="rId109" Type="http://schemas.openxmlformats.org/officeDocument/2006/relationships/image" Target="media/image42.wmf"/><Relationship Id="rId34" Type="http://schemas.openxmlformats.org/officeDocument/2006/relationships/oleObject" Target="embeddings/oleObject13.bin"/><Relationship Id="rId50" Type="http://schemas.openxmlformats.org/officeDocument/2006/relationships/image" Target="media/image20.wmf"/><Relationship Id="rId55" Type="http://schemas.openxmlformats.org/officeDocument/2006/relationships/image" Target="media/image22.wmf"/><Relationship Id="rId76" Type="http://schemas.openxmlformats.org/officeDocument/2006/relationships/image" Target="media/image29.wmf"/><Relationship Id="rId97" Type="http://schemas.openxmlformats.org/officeDocument/2006/relationships/oleObject" Target="embeddings/oleObject52.bin"/><Relationship Id="rId104" Type="http://schemas.openxmlformats.org/officeDocument/2006/relationships/oleObject" Target="embeddings/oleObject56.bin"/><Relationship Id="rId120" Type="http://schemas.openxmlformats.org/officeDocument/2006/relationships/image" Target="media/image46.wmf"/><Relationship Id="rId125" Type="http://schemas.openxmlformats.org/officeDocument/2006/relationships/oleObject" Target="embeddings/oleObject69.bin"/><Relationship Id="rId141" Type="http://schemas.openxmlformats.org/officeDocument/2006/relationships/oleObject" Target="embeddings/oleObject78.bin"/><Relationship Id="rId146" Type="http://schemas.openxmlformats.org/officeDocument/2006/relationships/image" Target="media/image58.wmf"/><Relationship Id="rId167" Type="http://schemas.openxmlformats.org/officeDocument/2006/relationships/image" Target="media/image67.wmf"/><Relationship Id="rId188" Type="http://schemas.openxmlformats.org/officeDocument/2006/relationships/image" Target="media/image80.png"/><Relationship Id="rId7" Type="http://schemas.openxmlformats.org/officeDocument/2006/relationships/endnotes" Target="endnotes.xml"/><Relationship Id="rId71" Type="http://schemas.openxmlformats.org/officeDocument/2006/relationships/oleObject" Target="embeddings/oleObject36.bin"/><Relationship Id="rId92" Type="http://schemas.openxmlformats.org/officeDocument/2006/relationships/image" Target="media/image36.wmf"/><Relationship Id="rId162" Type="http://schemas.openxmlformats.org/officeDocument/2006/relationships/image" Target="media/image65.wmf"/><Relationship Id="rId183" Type="http://schemas.openxmlformats.org/officeDocument/2006/relationships/image" Target="media/image75.png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4" Type="http://schemas.openxmlformats.org/officeDocument/2006/relationships/oleObject" Target="embeddings/oleObject8.bin"/><Relationship Id="rId40" Type="http://schemas.openxmlformats.org/officeDocument/2006/relationships/image" Target="media/image15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3.bin"/><Relationship Id="rId87" Type="http://schemas.openxmlformats.org/officeDocument/2006/relationships/oleObject" Target="embeddings/oleObject45.bin"/><Relationship Id="rId110" Type="http://schemas.openxmlformats.org/officeDocument/2006/relationships/oleObject" Target="embeddings/oleObject60.bin"/><Relationship Id="rId115" Type="http://schemas.openxmlformats.org/officeDocument/2006/relationships/oleObject" Target="embeddings/oleObject63.bin"/><Relationship Id="rId131" Type="http://schemas.openxmlformats.org/officeDocument/2006/relationships/oleObject" Target="embeddings/oleObject72.bin"/><Relationship Id="rId136" Type="http://schemas.openxmlformats.org/officeDocument/2006/relationships/oleObject" Target="embeddings/oleObject75.bin"/><Relationship Id="rId157" Type="http://schemas.openxmlformats.org/officeDocument/2006/relationships/oleObject" Target="embeddings/oleObject87.bin"/><Relationship Id="rId178" Type="http://schemas.openxmlformats.org/officeDocument/2006/relationships/oleObject" Target="embeddings/oleObject97.bin"/><Relationship Id="rId61" Type="http://schemas.openxmlformats.org/officeDocument/2006/relationships/oleObject" Target="embeddings/oleObject29.bin"/><Relationship Id="rId82" Type="http://schemas.openxmlformats.org/officeDocument/2006/relationships/image" Target="media/image32.wmf"/><Relationship Id="rId152" Type="http://schemas.openxmlformats.org/officeDocument/2006/relationships/oleObject" Target="embeddings/oleObject84.bin"/><Relationship Id="rId173" Type="http://schemas.openxmlformats.org/officeDocument/2006/relationships/image" Target="media/image70.wmf"/><Relationship Id="rId194" Type="http://schemas.openxmlformats.org/officeDocument/2006/relationships/image" Target="media/image82.png"/><Relationship Id="rId19" Type="http://schemas.openxmlformats.org/officeDocument/2006/relationships/image" Target="media/image6.wmf"/><Relationship Id="rId14" Type="http://schemas.openxmlformats.org/officeDocument/2006/relationships/chart" Target="charts/chart1.xml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6.bin"/><Relationship Id="rId77" Type="http://schemas.openxmlformats.org/officeDocument/2006/relationships/oleObject" Target="embeddings/oleObject40.bin"/><Relationship Id="rId100" Type="http://schemas.openxmlformats.org/officeDocument/2006/relationships/oleObject" Target="embeddings/oleObject54.bin"/><Relationship Id="rId105" Type="http://schemas.openxmlformats.org/officeDocument/2006/relationships/image" Target="media/image41.wmf"/><Relationship Id="rId126" Type="http://schemas.openxmlformats.org/officeDocument/2006/relationships/image" Target="media/image49.wmf"/><Relationship Id="rId147" Type="http://schemas.openxmlformats.org/officeDocument/2006/relationships/oleObject" Target="embeddings/oleObject81.bin"/><Relationship Id="rId168" Type="http://schemas.openxmlformats.org/officeDocument/2006/relationships/oleObject" Target="embeddings/oleObject92.bin"/><Relationship Id="rId8" Type="http://schemas.openxmlformats.org/officeDocument/2006/relationships/image" Target="media/image1.wmf"/><Relationship Id="rId51" Type="http://schemas.openxmlformats.org/officeDocument/2006/relationships/oleObject" Target="embeddings/oleObject23.bin"/><Relationship Id="rId72" Type="http://schemas.openxmlformats.org/officeDocument/2006/relationships/image" Target="media/image28.wmf"/><Relationship Id="rId93" Type="http://schemas.openxmlformats.org/officeDocument/2006/relationships/oleObject" Target="embeddings/oleObject49.bin"/><Relationship Id="rId98" Type="http://schemas.openxmlformats.org/officeDocument/2006/relationships/oleObject" Target="embeddings/oleObject53.bin"/><Relationship Id="rId121" Type="http://schemas.openxmlformats.org/officeDocument/2006/relationships/oleObject" Target="embeddings/oleObject67.bin"/><Relationship Id="rId142" Type="http://schemas.openxmlformats.org/officeDocument/2006/relationships/image" Target="media/image56.wmf"/><Relationship Id="rId163" Type="http://schemas.openxmlformats.org/officeDocument/2006/relationships/oleObject" Target="embeddings/oleObject90.bin"/><Relationship Id="rId184" Type="http://schemas.openxmlformats.org/officeDocument/2006/relationships/image" Target="media/image76.png"/><Relationship Id="rId189" Type="http://schemas.openxmlformats.org/officeDocument/2006/relationships/chart" Target="charts/chart2.xml"/><Relationship Id="rId3" Type="http://schemas.openxmlformats.org/officeDocument/2006/relationships/styles" Target="styles.xml"/><Relationship Id="rId25" Type="http://schemas.openxmlformats.org/officeDocument/2006/relationships/image" Target="media/image9.wmf"/><Relationship Id="rId46" Type="http://schemas.openxmlformats.org/officeDocument/2006/relationships/image" Target="media/image18.wmf"/><Relationship Id="rId67" Type="http://schemas.openxmlformats.org/officeDocument/2006/relationships/image" Target="media/image26.wmf"/><Relationship Id="rId116" Type="http://schemas.openxmlformats.org/officeDocument/2006/relationships/oleObject" Target="embeddings/oleObject64.bin"/><Relationship Id="rId137" Type="http://schemas.openxmlformats.org/officeDocument/2006/relationships/oleObject" Target="embeddings/oleObject76.bin"/><Relationship Id="rId158" Type="http://schemas.openxmlformats.org/officeDocument/2006/relationships/image" Target="media/image63.wmf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30.bin"/><Relationship Id="rId83" Type="http://schemas.openxmlformats.org/officeDocument/2006/relationships/oleObject" Target="embeddings/oleObject43.bin"/><Relationship Id="rId88" Type="http://schemas.openxmlformats.org/officeDocument/2006/relationships/oleObject" Target="embeddings/oleObject46.bin"/><Relationship Id="rId111" Type="http://schemas.openxmlformats.org/officeDocument/2006/relationships/image" Target="media/image43.wmf"/><Relationship Id="rId132" Type="http://schemas.openxmlformats.org/officeDocument/2006/relationships/image" Target="media/image52.wmf"/><Relationship Id="rId153" Type="http://schemas.openxmlformats.org/officeDocument/2006/relationships/oleObject" Target="embeddings/oleObject85.bin"/><Relationship Id="rId174" Type="http://schemas.openxmlformats.org/officeDocument/2006/relationships/oleObject" Target="embeddings/oleObject95.bin"/><Relationship Id="rId179" Type="http://schemas.openxmlformats.org/officeDocument/2006/relationships/image" Target="media/image73.wmf"/><Relationship Id="rId195" Type="http://schemas.openxmlformats.org/officeDocument/2006/relationships/image" Target="media/image83.png"/><Relationship Id="rId190" Type="http://schemas.openxmlformats.org/officeDocument/2006/relationships/chart" Target="charts/chart3.xml"/><Relationship Id="rId15" Type="http://schemas.openxmlformats.org/officeDocument/2006/relationships/image" Target="media/image4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3.wmf"/><Relationship Id="rId106" Type="http://schemas.openxmlformats.org/officeDocument/2006/relationships/oleObject" Target="embeddings/oleObject57.bin"/><Relationship Id="rId127" Type="http://schemas.openxmlformats.org/officeDocument/2006/relationships/oleObject" Target="embeddings/oleObject70.bin"/><Relationship Id="rId10" Type="http://schemas.openxmlformats.org/officeDocument/2006/relationships/image" Target="media/image2.wmf"/><Relationship Id="rId31" Type="http://schemas.openxmlformats.org/officeDocument/2006/relationships/image" Target="media/image12.wmf"/><Relationship Id="rId52" Type="http://schemas.openxmlformats.org/officeDocument/2006/relationships/oleObject" Target="embeddings/oleObject24.bin"/><Relationship Id="rId73" Type="http://schemas.openxmlformats.org/officeDocument/2006/relationships/oleObject" Target="embeddings/oleObject37.bin"/><Relationship Id="rId78" Type="http://schemas.openxmlformats.org/officeDocument/2006/relationships/image" Target="media/image30.wmf"/><Relationship Id="rId94" Type="http://schemas.openxmlformats.org/officeDocument/2006/relationships/oleObject" Target="embeddings/oleObject50.bin"/><Relationship Id="rId99" Type="http://schemas.openxmlformats.org/officeDocument/2006/relationships/image" Target="media/image38.wmf"/><Relationship Id="rId101" Type="http://schemas.openxmlformats.org/officeDocument/2006/relationships/image" Target="media/image39.wmf"/><Relationship Id="rId122" Type="http://schemas.openxmlformats.org/officeDocument/2006/relationships/image" Target="media/image47.wmf"/><Relationship Id="rId143" Type="http://schemas.openxmlformats.org/officeDocument/2006/relationships/oleObject" Target="embeddings/oleObject79.bin"/><Relationship Id="rId148" Type="http://schemas.openxmlformats.org/officeDocument/2006/relationships/oleObject" Target="embeddings/oleObject82.bin"/><Relationship Id="rId164" Type="http://schemas.openxmlformats.org/officeDocument/2006/relationships/hyperlink" Target="http://www.gks.ru/" TargetMode="External"/><Relationship Id="rId169" Type="http://schemas.openxmlformats.org/officeDocument/2006/relationships/image" Target="media/image68.wmf"/><Relationship Id="rId185" Type="http://schemas.openxmlformats.org/officeDocument/2006/relationships/image" Target="media/image77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98.bin"/><Relationship Id="rId26" Type="http://schemas.openxmlformats.org/officeDocument/2006/relationships/oleObject" Target="embeddings/oleObject9.bin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C:\Documents%20and%20Settings\Admin\&#1056;&#1072;&#1073;&#1086;&#1095;&#1080;&#1081;%20&#1089;&#1090;&#1086;&#1083;\&#1080;&#1085;&#1089;&#1090;\3%20&#1082;&#1091;&#1088;&#1089;\&#1059;&#1057;_I%20&#1042;&#1054;\&#1050;&#1091;&#1088;&#1089;&#1086;&#1074;&#1072;&#1103;\&#1076;&#1083;&#1103;%20&#1089;&#1090;&#1072;&#1090;&#1080;&#1089;&#1090;&#1080;&#1082;&#1080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Admin\&#1056;&#1072;&#1073;&#1086;&#1095;&#1080;&#1081;%20&#1089;&#1090;&#1086;&#1083;\&#1080;&#1085;&#1089;&#1090;\3%20&#1082;&#1091;&#1088;&#1089;\&#1059;&#1057;_I%20&#1042;&#1054;\&#1050;&#1091;&#1088;&#1089;&#1086;&#1074;&#1072;&#1103;\&#1072;&#1085;&#1072;&#1083;&#1080;&#1090;&#1080;&#1095;&#1077;&#1089;&#1082;&#1072;&#1103;%20&#1095;&#1072;&#1089;&#1090;&#1100;%20&#1082;&#1091;&#1088;&#1089;&#1086;&#1074;&#1086;&#1081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Admin\&#1056;&#1072;&#1073;&#1086;&#1095;&#1080;&#1081;%20&#1089;&#1090;&#1086;&#1083;\&#1080;&#1085;&#1089;&#1090;\3%20&#1082;&#1091;&#1088;&#1089;\&#1059;&#1057;_I%20&#1042;&#1054;\&#1050;&#1091;&#1088;&#1089;&#1086;&#1074;&#1072;&#1103;\&#1072;&#1085;&#1072;&#1083;&#1080;&#1090;&#1080;&#1095;&#1077;&#1089;&#1082;&#1072;&#1103;%20&#1095;&#1072;&#1089;&#1090;&#1100;%20&#1082;&#1091;&#1088;&#1089;&#1086;&#1074;&#1086;&#1081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200"/>
            </a:pPr>
            <a:r>
              <a:rPr lang="ru-RU" sz="1200"/>
              <a:t>Гистограмма</a:t>
            </a:r>
            <a:r>
              <a:rPr lang="ru-RU" sz="1200" baseline="0"/>
              <a:t> распределения квартир </a:t>
            </a:r>
          </a:p>
          <a:p>
            <a:pPr>
              <a:defRPr sz="1200"/>
            </a:pPr>
            <a:r>
              <a:rPr lang="ru-RU" sz="1200" baseline="0"/>
              <a:t>по цене за 1 кв.м. площади</a:t>
            </a:r>
            <a:endParaRPr lang="ru-RU" sz="1200"/>
          </a:p>
        </c:rich>
      </c:tx>
    </c:title>
    <c:plotArea>
      <c:layout/>
      <c:barChart>
        <c:barDir val="col"/>
        <c:grouping val="clustered"/>
        <c:ser>
          <c:idx val="0"/>
          <c:order val="0"/>
          <c:spPr>
            <a:ln>
              <a:solidFill>
                <a:schemeClr val="tx1"/>
              </a:solidFill>
            </a:ln>
          </c:spPr>
          <c:dLbls>
            <c:showVal val="1"/>
          </c:dLbls>
          <c:cat>
            <c:strRef>
              <c:f>Лист1!$A$1:$A$6</c:f>
              <c:strCache>
                <c:ptCount val="6"/>
                <c:pt idx="0">
                  <c:v>117,0 - 180,833</c:v>
                </c:pt>
                <c:pt idx="1">
                  <c:v>180,833 – 244,666</c:v>
                </c:pt>
                <c:pt idx="2">
                  <c:v>244,666 – 308,499</c:v>
                </c:pt>
                <c:pt idx="3">
                  <c:v>308,499 – 372,332</c:v>
                </c:pt>
                <c:pt idx="4">
                  <c:v>372,332 – 439,165</c:v>
                </c:pt>
                <c:pt idx="5">
                  <c:v>439,165 – 500,0</c:v>
                </c:pt>
              </c:strCache>
            </c:strRef>
          </c:cat>
          <c:val>
            <c:numRef>
              <c:f>Лист1!$B$1:$B$6</c:f>
              <c:numCache>
                <c:formatCode>General</c:formatCode>
                <c:ptCount val="6"/>
                <c:pt idx="0">
                  <c:v>4</c:v>
                </c:pt>
                <c:pt idx="1">
                  <c:v>5</c:v>
                </c:pt>
                <c:pt idx="2">
                  <c:v>7</c:v>
                </c:pt>
                <c:pt idx="3">
                  <c:v>9</c:v>
                </c:pt>
                <c:pt idx="4">
                  <c:v>12</c:v>
                </c:pt>
                <c:pt idx="5">
                  <c:v>3</c:v>
                </c:pt>
              </c:numCache>
            </c:numRef>
          </c:val>
        </c:ser>
        <c:gapWidth val="0"/>
        <c:axId val="74414336"/>
        <c:axId val="74463104"/>
      </c:barChart>
      <c:catAx>
        <c:axId val="7441433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Стоимость 1 кв. м. общей площади, в у.е.</a:t>
                </a:r>
              </a:p>
            </c:rich>
          </c:tx>
        </c:title>
        <c:majorTickMark val="none"/>
        <c:tickLblPos val="nextTo"/>
        <c:crossAx val="74463104"/>
        <c:crosses val="autoZero"/>
        <c:auto val="1"/>
        <c:lblAlgn val="ctr"/>
        <c:lblOffset val="100"/>
      </c:catAx>
      <c:valAx>
        <c:axId val="74463104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Число квартир </a:t>
                </a:r>
              </a:p>
            </c:rich>
          </c:tx>
        </c:title>
        <c:numFmt formatCode="General" sourceLinked="1"/>
        <c:majorTickMark val="none"/>
        <c:tickLblPos val="nextTo"/>
        <c:crossAx val="74414336"/>
        <c:crosses val="autoZero"/>
        <c:crossBetween val="between"/>
      </c:valAx>
    </c:plotArea>
    <c:legend>
      <c:legendPos val="r"/>
    </c:legend>
    <c:plotVisOnly val="1"/>
  </c:chart>
  <c:externalData r:id="rId1"/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Скользящее среднее</a:t>
            </a:r>
          </a:p>
        </c:rich>
      </c:tx>
    </c:title>
    <c:plotArea>
      <c:layout/>
      <c:lineChart>
        <c:grouping val="standard"/>
        <c:ser>
          <c:idx val="0"/>
          <c:order val="0"/>
          <c:tx>
            <c:v>Прогноз</c:v>
          </c:tx>
          <c:spPr>
            <a:ln w="15875"/>
          </c:spPr>
          <c:marker>
            <c:symbol val="circle"/>
            <c:size val="3"/>
          </c:marker>
          <c:val>
            <c:numRef>
              <c:f>'данные расчётов'!$D$37:$D$47</c:f>
              <c:numCache>
                <c:formatCode>0.00</c:formatCode>
                <c:ptCount val="11"/>
                <c:pt idx="1">
                  <c:v>984.16666666666663</c:v>
                </c:pt>
                <c:pt idx="2">
                  <c:v>1028.3666666666682</c:v>
                </c:pt>
                <c:pt idx="3">
                  <c:v>1078.8</c:v>
                </c:pt>
                <c:pt idx="4">
                  <c:v>1108.6333333333303</c:v>
                </c:pt>
                <c:pt idx="5">
                  <c:v>1145.4333333333318</c:v>
                </c:pt>
                <c:pt idx="6">
                  <c:v>1183.8333333333305</c:v>
                </c:pt>
                <c:pt idx="7">
                  <c:v>1219.2333333333315</c:v>
                </c:pt>
                <c:pt idx="8">
                  <c:v>1250.0999999999999</c:v>
                </c:pt>
                <c:pt idx="9">
                  <c:v>1255.3666666666682</c:v>
                </c:pt>
                <c:pt idx="10">
                  <c:v>1327.8333333333305</c:v>
                </c:pt>
              </c:numCache>
            </c:numRef>
          </c:val>
        </c:ser>
        <c:ser>
          <c:idx val="1"/>
          <c:order val="1"/>
          <c:tx>
            <c:v>фактические значения</c:v>
          </c:tx>
          <c:spPr>
            <a:ln w="15875"/>
          </c:spPr>
          <c:marker>
            <c:symbol val="diamond"/>
            <c:size val="3"/>
          </c:marker>
          <c:val>
            <c:numRef>
              <c:f>'данные расчётов'!$C$37:$C$48</c:f>
              <c:numCache>
                <c:formatCode>General</c:formatCode>
                <c:ptCount val="12"/>
                <c:pt idx="0">
                  <c:v>942.4</c:v>
                </c:pt>
                <c:pt idx="1">
                  <c:v>962.6</c:v>
                </c:pt>
                <c:pt idx="2">
                  <c:v>1047.5</c:v>
                </c:pt>
                <c:pt idx="3">
                  <c:v>1075</c:v>
                </c:pt>
                <c:pt idx="4">
                  <c:v>1113.9000000000001</c:v>
                </c:pt>
                <c:pt idx="5">
                  <c:v>1137</c:v>
                </c:pt>
                <c:pt idx="6">
                  <c:v>1185.4000000000001</c:v>
                </c:pt>
                <c:pt idx="7">
                  <c:v>1229.0999999999999</c:v>
                </c:pt>
                <c:pt idx="8">
                  <c:v>1243.2</c:v>
                </c:pt>
                <c:pt idx="9">
                  <c:v>1278</c:v>
                </c:pt>
                <c:pt idx="10">
                  <c:v>1244.9000000000001</c:v>
                </c:pt>
                <c:pt idx="11">
                  <c:v>1460.6</c:v>
                </c:pt>
              </c:numCache>
            </c:numRef>
          </c:val>
        </c:ser>
        <c:marker val="1"/>
        <c:axId val="101561856"/>
        <c:axId val="62465152"/>
      </c:lineChart>
      <c:catAx>
        <c:axId val="10156185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Точка данных</a:t>
                </a:r>
              </a:p>
            </c:rich>
          </c:tx>
        </c:title>
        <c:tickLblPos val="nextTo"/>
        <c:crossAx val="62465152"/>
        <c:crosses val="autoZero"/>
        <c:auto val="1"/>
        <c:lblAlgn val="ctr"/>
        <c:lblOffset val="100"/>
      </c:catAx>
      <c:valAx>
        <c:axId val="62465152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Значение</a:t>
                </a:r>
              </a:p>
            </c:rich>
          </c:tx>
        </c:title>
        <c:numFmt formatCode="General" sourceLinked="1"/>
        <c:tickLblPos val="nextTo"/>
        <c:crossAx val="101561856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400"/>
              <a:t>Прогнозирование оборота розничной торговли на 2009</a:t>
            </a:r>
            <a:r>
              <a:rPr lang="ru-RU" sz="1400" baseline="0"/>
              <a:t> год</a:t>
            </a:r>
            <a:endParaRPr lang="ru-RU" sz="1400"/>
          </a:p>
        </c:rich>
      </c:tx>
    </c:title>
    <c:plotArea>
      <c:layout/>
      <c:lineChart>
        <c:grouping val="standard"/>
        <c:ser>
          <c:idx val="0"/>
          <c:order val="0"/>
          <c:trendline>
            <c:trendlineType val="linear"/>
          </c:trendline>
          <c:trendline>
            <c:name>прямая</c:name>
            <c:trendlineType val="linear"/>
          </c:trendline>
          <c:trendline>
            <c:spPr>
              <a:ln>
                <a:solidFill>
                  <a:srgbClr val="FF0000"/>
                </a:solidFill>
              </a:ln>
            </c:spPr>
            <c:trendlineType val="linear"/>
            <c:forward val="1"/>
            <c:dispRSqr val="1"/>
            <c:dispEq val="1"/>
            <c:trendlineLbl>
              <c:layout>
                <c:manualLayout>
                  <c:x val="0.34258136482939638"/>
                  <c:y val="-0.30113261883931181"/>
                </c:manualLayout>
              </c:layout>
              <c:numFmt formatCode="General" sourceLinked="0"/>
            </c:trendlineLbl>
          </c:trendline>
          <c:trendline>
            <c:name>экспоненциальная</c:name>
            <c:trendlineType val="exp"/>
            <c:forward val="1"/>
            <c:dispRSqr val="1"/>
            <c:dispEq val="1"/>
            <c:trendlineLbl>
              <c:layout>
                <c:manualLayout>
                  <c:x val="0.31580358705161993"/>
                  <c:y val="-1.5196850393700822E-2"/>
                </c:manualLayout>
              </c:layout>
              <c:numFmt formatCode="General" sourceLinked="0"/>
            </c:trendlineLbl>
          </c:trendline>
          <c:cat>
            <c:numRef>
              <c:f>'данные расчётов'!$B$12:$B$17</c:f>
              <c:numCache>
                <c:formatCode>General</c:formatCode>
                <c:ptCount val="6"/>
                <c:pt idx="0">
                  <c:v>2003</c:v>
                </c:pt>
                <c:pt idx="1">
                  <c:v>2004</c:v>
                </c:pt>
                <c:pt idx="2">
                  <c:v>2005</c:v>
                </c:pt>
                <c:pt idx="3">
                  <c:v>2006</c:v>
                </c:pt>
                <c:pt idx="4">
                  <c:v>2007</c:v>
                </c:pt>
                <c:pt idx="5">
                  <c:v>2008</c:v>
                </c:pt>
              </c:numCache>
            </c:numRef>
          </c:cat>
          <c:val>
            <c:numRef>
              <c:f>'данные расчётов'!$C$12:$C$17</c:f>
              <c:numCache>
                <c:formatCode>0.00</c:formatCode>
                <c:ptCount val="6"/>
                <c:pt idx="0">
                  <c:v>1797.4</c:v>
                </c:pt>
                <c:pt idx="1">
                  <c:v>2352.3000000000002</c:v>
                </c:pt>
                <c:pt idx="2">
                  <c:v>7041.5</c:v>
                </c:pt>
                <c:pt idx="3">
                  <c:v>8711.9</c:v>
                </c:pt>
                <c:pt idx="4">
                  <c:v>10869</c:v>
                </c:pt>
                <c:pt idx="5">
                  <c:v>13919.6</c:v>
                </c:pt>
              </c:numCache>
            </c:numRef>
          </c:val>
        </c:ser>
        <c:marker val="1"/>
        <c:axId val="62501248"/>
        <c:axId val="62503168"/>
      </c:lineChart>
      <c:catAx>
        <c:axId val="6250124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Годы</a:t>
                </a:r>
              </a:p>
            </c:rich>
          </c:tx>
        </c:title>
        <c:numFmt formatCode="General" sourceLinked="1"/>
        <c:tickLblPos val="nextTo"/>
        <c:crossAx val="62503168"/>
        <c:crosses val="autoZero"/>
        <c:auto val="1"/>
        <c:lblAlgn val="ctr"/>
        <c:lblOffset val="100"/>
      </c:catAx>
      <c:valAx>
        <c:axId val="62503168"/>
        <c:scaling>
          <c:orientation val="minMax"/>
          <c:min val="1797.4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Оборот розничной торговли,</a:t>
                </a:r>
                <a:r>
                  <a:rPr lang="ru-RU" baseline="0"/>
                  <a:t> млрд.руб.</a:t>
                </a:r>
                <a:endParaRPr lang="ru-RU"/>
              </a:p>
            </c:rich>
          </c:tx>
          <c:layout>
            <c:manualLayout>
              <c:xMode val="edge"/>
              <c:yMode val="edge"/>
              <c:x val="3.0555555555555582E-2"/>
              <c:y val="0.19928623505395154"/>
            </c:manualLayout>
          </c:layout>
        </c:title>
        <c:numFmt formatCode="0.00" sourceLinked="1"/>
        <c:tickLblPos val="nextTo"/>
        <c:crossAx val="62501248"/>
        <c:crosses val="autoZero"/>
        <c:crossBetween val="between"/>
      </c:valAx>
    </c:plotArea>
    <c:legend>
      <c:legendPos val="r"/>
      <c:legendEntry>
        <c:idx val="1"/>
        <c:delete val="1"/>
      </c:legendEntry>
      <c:legendEntry>
        <c:idx val="3"/>
        <c:delete val="1"/>
      </c:legendEntry>
    </c:legend>
    <c:plotVisOnly val="1"/>
  </c:chart>
  <c:externalData r:id="rId1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0.61042</cdr:x>
      <cdr:y>0.29514</cdr:y>
    </cdr:from>
    <cdr:to>
      <cdr:x>0.72708</cdr:x>
      <cdr:y>0.39583</cdr:y>
    </cdr:to>
    <cdr:sp macro="" textlink="">
      <cdr:nvSpPr>
        <cdr:cNvPr id="3" name="Прямая соединительная линия 2"/>
        <cdr:cNvSpPr/>
      </cdr:nvSpPr>
      <cdr:spPr>
        <a:xfrm xmlns:a="http://schemas.openxmlformats.org/drawingml/2006/main" flipV="1">
          <a:off x="2790825" y="809625"/>
          <a:ext cx="533400" cy="276225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0.61458</cdr:x>
      <cdr:y>0.29514</cdr:y>
    </cdr:from>
    <cdr:to>
      <cdr:x>0.73125</cdr:x>
      <cdr:y>0.59722</cdr:y>
    </cdr:to>
    <cdr:sp macro="" textlink="">
      <cdr:nvSpPr>
        <cdr:cNvPr id="5" name="Прямая соединительная линия 4"/>
        <cdr:cNvSpPr/>
      </cdr:nvSpPr>
      <cdr:spPr>
        <a:xfrm xmlns:a="http://schemas.openxmlformats.org/drawingml/2006/main" rot="16200000" flipH="1">
          <a:off x="2809875" y="809624"/>
          <a:ext cx="533401" cy="828676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0.64375</cdr:x>
      <cdr:y>0.37153</cdr:y>
    </cdr:from>
    <cdr:to>
      <cdr:x>0.64583</cdr:x>
      <cdr:y>0.69097</cdr:y>
    </cdr:to>
    <cdr:sp macro="" textlink="">
      <cdr:nvSpPr>
        <cdr:cNvPr id="9" name="Прямая соединительная линия 8"/>
        <cdr:cNvSpPr/>
      </cdr:nvSpPr>
      <cdr:spPr>
        <a:xfrm xmlns:a="http://schemas.openxmlformats.org/drawingml/2006/main" rot="16200000" flipH="1">
          <a:off x="2943224" y="1019174"/>
          <a:ext cx="9526" cy="876301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66AEE-3A90-44A4-A1BA-850C4425F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53</Pages>
  <Words>8181</Words>
  <Characters>46635</Characters>
  <Application>Microsoft Office Word</Application>
  <DocSecurity>0</DocSecurity>
  <Lines>388</Lines>
  <Paragraphs>109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2011-06-23T05:57:00Z</dcterms:created>
  <dcterms:modified xsi:type="dcterms:W3CDTF">2011-06-23T06:02:00Z</dcterms:modified>
</cp:coreProperties>
</file>